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01E07" w14:textId="77777777" w:rsidR="00307125" w:rsidRPr="00290672" w:rsidRDefault="00307125" w:rsidP="00307125">
      <w:pPr>
        <w:spacing w:line="276" w:lineRule="auto"/>
        <w:ind w:left="326" w:right="254"/>
        <w:jc w:val="center"/>
        <w:rPr>
          <w:b/>
          <w:sz w:val="28"/>
        </w:rPr>
      </w:pPr>
      <w:r w:rsidRPr="00290672">
        <w:rPr>
          <w:b/>
          <w:sz w:val="28"/>
        </w:rPr>
        <w:t>Nevada</w:t>
      </w:r>
      <w:r w:rsidRPr="00290672">
        <w:rPr>
          <w:b/>
          <w:spacing w:val="-5"/>
          <w:sz w:val="28"/>
        </w:rPr>
        <w:t xml:space="preserve"> </w:t>
      </w:r>
      <w:r w:rsidRPr="00290672">
        <w:rPr>
          <w:b/>
          <w:sz w:val="28"/>
        </w:rPr>
        <w:t>Department</w:t>
      </w:r>
      <w:r w:rsidRPr="00290672">
        <w:rPr>
          <w:b/>
          <w:spacing w:val="-6"/>
          <w:sz w:val="28"/>
        </w:rPr>
        <w:t xml:space="preserve"> </w:t>
      </w:r>
      <w:r w:rsidRPr="00290672">
        <w:rPr>
          <w:b/>
          <w:sz w:val="28"/>
        </w:rPr>
        <w:t>of</w:t>
      </w:r>
      <w:r w:rsidRPr="00290672">
        <w:rPr>
          <w:b/>
          <w:spacing w:val="-6"/>
          <w:sz w:val="28"/>
        </w:rPr>
        <w:t xml:space="preserve"> </w:t>
      </w:r>
      <w:r w:rsidRPr="00290672">
        <w:rPr>
          <w:b/>
          <w:sz w:val="28"/>
        </w:rPr>
        <w:t>Employment,</w:t>
      </w:r>
      <w:r w:rsidRPr="00290672">
        <w:rPr>
          <w:b/>
          <w:spacing w:val="-6"/>
          <w:sz w:val="28"/>
        </w:rPr>
        <w:t xml:space="preserve"> </w:t>
      </w:r>
      <w:r w:rsidRPr="00290672">
        <w:rPr>
          <w:b/>
          <w:sz w:val="28"/>
        </w:rPr>
        <w:t>Training</w:t>
      </w:r>
      <w:r w:rsidRPr="00290672">
        <w:rPr>
          <w:b/>
          <w:spacing w:val="-5"/>
          <w:sz w:val="28"/>
        </w:rPr>
        <w:t xml:space="preserve"> </w:t>
      </w:r>
      <w:r w:rsidRPr="00290672">
        <w:rPr>
          <w:b/>
          <w:sz w:val="28"/>
        </w:rPr>
        <w:t>and</w:t>
      </w:r>
      <w:r w:rsidRPr="00290672">
        <w:rPr>
          <w:b/>
          <w:spacing w:val="-6"/>
          <w:sz w:val="28"/>
        </w:rPr>
        <w:t xml:space="preserve"> </w:t>
      </w:r>
      <w:r w:rsidRPr="00290672">
        <w:rPr>
          <w:b/>
          <w:sz w:val="28"/>
        </w:rPr>
        <w:t>Rehabilitation Employment Security Division</w:t>
      </w:r>
    </w:p>
    <w:p w14:paraId="6CFCE269" w14:textId="77777777" w:rsidR="00307125" w:rsidRPr="00290672" w:rsidRDefault="00307125" w:rsidP="00307125">
      <w:pPr>
        <w:spacing w:line="276" w:lineRule="auto"/>
        <w:ind w:left="326" w:right="327"/>
        <w:jc w:val="center"/>
        <w:rPr>
          <w:b/>
          <w:sz w:val="28"/>
        </w:rPr>
      </w:pPr>
      <w:r w:rsidRPr="00290672">
        <w:rPr>
          <w:b/>
          <w:sz w:val="28"/>
        </w:rPr>
        <w:t>Workforce</w:t>
      </w:r>
      <w:r w:rsidRPr="00290672">
        <w:rPr>
          <w:b/>
          <w:spacing w:val="-7"/>
          <w:sz w:val="28"/>
        </w:rPr>
        <w:t xml:space="preserve"> </w:t>
      </w:r>
      <w:r w:rsidRPr="00290672">
        <w:rPr>
          <w:b/>
          <w:sz w:val="28"/>
        </w:rPr>
        <w:t>Programs</w:t>
      </w:r>
    </w:p>
    <w:p w14:paraId="3C86B741" w14:textId="77777777" w:rsidR="00307125" w:rsidRPr="00290672" w:rsidRDefault="00307125" w:rsidP="00307125">
      <w:pPr>
        <w:spacing w:before="1" w:line="276" w:lineRule="auto"/>
        <w:rPr>
          <w:b/>
          <w:sz w:val="28"/>
          <w:szCs w:val="24"/>
        </w:rPr>
      </w:pPr>
    </w:p>
    <w:p w14:paraId="1730FBAD" w14:textId="77777777" w:rsidR="00307125" w:rsidRPr="00290672" w:rsidRDefault="00307125" w:rsidP="00307125">
      <w:pPr>
        <w:spacing w:before="1" w:line="276" w:lineRule="auto"/>
        <w:ind w:left="1506" w:right="1501"/>
        <w:jc w:val="center"/>
        <w:rPr>
          <w:b/>
          <w:sz w:val="28"/>
        </w:rPr>
      </w:pPr>
      <w:r w:rsidRPr="00290672">
        <w:rPr>
          <w:b/>
          <w:sz w:val="28"/>
        </w:rPr>
        <w:t>Workforce</w:t>
      </w:r>
      <w:r w:rsidRPr="00290672">
        <w:rPr>
          <w:b/>
          <w:spacing w:val="-6"/>
          <w:sz w:val="28"/>
        </w:rPr>
        <w:t xml:space="preserve"> </w:t>
      </w:r>
      <w:r w:rsidRPr="00290672">
        <w:rPr>
          <w:b/>
          <w:sz w:val="28"/>
        </w:rPr>
        <w:t>Innovation</w:t>
      </w:r>
      <w:r w:rsidRPr="00290672">
        <w:rPr>
          <w:b/>
          <w:spacing w:val="-6"/>
          <w:sz w:val="28"/>
        </w:rPr>
        <w:t xml:space="preserve"> </w:t>
      </w:r>
      <w:r w:rsidRPr="00290672">
        <w:rPr>
          <w:b/>
          <w:sz w:val="28"/>
        </w:rPr>
        <w:t>and</w:t>
      </w:r>
      <w:r w:rsidRPr="00290672">
        <w:rPr>
          <w:b/>
          <w:spacing w:val="-8"/>
          <w:sz w:val="28"/>
        </w:rPr>
        <w:t xml:space="preserve"> </w:t>
      </w:r>
      <w:r w:rsidRPr="00290672">
        <w:rPr>
          <w:b/>
          <w:sz w:val="28"/>
        </w:rPr>
        <w:t>Opportunity</w:t>
      </w:r>
      <w:r w:rsidRPr="00290672">
        <w:rPr>
          <w:b/>
          <w:spacing w:val="-7"/>
          <w:sz w:val="28"/>
        </w:rPr>
        <w:t xml:space="preserve"> </w:t>
      </w:r>
      <w:r w:rsidRPr="00290672">
        <w:rPr>
          <w:b/>
          <w:sz w:val="28"/>
        </w:rPr>
        <w:t>Act</w:t>
      </w:r>
      <w:r w:rsidRPr="00290672">
        <w:rPr>
          <w:b/>
          <w:spacing w:val="-6"/>
          <w:sz w:val="28"/>
        </w:rPr>
        <w:t xml:space="preserve"> </w:t>
      </w:r>
      <w:r w:rsidRPr="00290672">
        <w:rPr>
          <w:b/>
          <w:sz w:val="28"/>
        </w:rPr>
        <w:t>(WIOA) State Compliance Policy (SCP)</w:t>
      </w:r>
    </w:p>
    <w:p w14:paraId="285132E9" w14:textId="77777777" w:rsidR="006C0D87" w:rsidRDefault="006C0D87">
      <w:pPr>
        <w:pStyle w:val="BodyText"/>
        <w:spacing w:before="241"/>
        <w:ind w:left="0"/>
        <w:jc w:val="left"/>
        <w:rPr>
          <w:b/>
          <w:sz w:val="28"/>
        </w:rPr>
      </w:pPr>
    </w:p>
    <w:p w14:paraId="285132EA" w14:textId="77777777" w:rsidR="006C0D87" w:rsidRDefault="003C54CF">
      <w:pPr>
        <w:pStyle w:val="Heading1"/>
        <w:spacing w:line="240" w:lineRule="auto"/>
        <w:jc w:val="left"/>
      </w:pPr>
      <w:bookmarkStart w:id="0" w:name="Policy_Number:_4.1"/>
      <w:bookmarkEnd w:id="0"/>
      <w:r>
        <w:t>Policy</w:t>
      </w:r>
      <w:r>
        <w:rPr>
          <w:spacing w:val="-4"/>
        </w:rPr>
        <w:t xml:space="preserve"> </w:t>
      </w:r>
      <w:r>
        <w:t>Number:</w:t>
      </w:r>
      <w:r>
        <w:rPr>
          <w:spacing w:val="-3"/>
        </w:rPr>
        <w:t xml:space="preserve"> </w:t>
      </w:r>
      <w:r>
        <w:rPr>
          <w:spacing w:val="-5"/>
        </w:rPr>
        <w:t>4.1</w:t>
      </w:r>
    </w:p>
    <w:p w14:paraId="1FED2C55" w14:textId="77777777" w:rsidR="009432FC" w:rsidRPr="009432FC" w:rsidRDefault="003C54CF" w:rsidP="009432FC">
      <w:pPr>
        <w:spacing w:before="195"/>
        <w:ind w:left="120"/>
        <w:rPr>
          <w:sz w:val="24"/>
        </w:rPr>
      </w:pPr>
      <w:r>
        <w:rPr>
          <w:b/>
          <w:sz w:val="24"/>
          <w:u w:val="thick"/>
        </w:rPr>
        <w:t>Originating</w:t>
      </w:r>
      <w:r>
        <w:rPr>
          <w:b/>
          <w:spacing w:val="-5"/>
          <w:sz w:val="24"/>
          <w:u w:val="thick"/>
        </w:rPr>
        <w:t xml:space="preserve"> </w:t>
      </w:r>
      <w:r>
        <w:rPr>
          <w:b/>
          <w:sz w:val="24"/>
          <w:u w:val="thick"/>
        </w:rPr>
        <w:t>Office</w:t>
      </w:r>
      <w:r>
        <w:rPr>
          <w:sz w:val="24"/>
        </w:rPr>
        <w:t>:</w:t>
      </w:r>
      <w:r>
        <w:rPr>
          <w:spacing w:val="-3"/>
          <w:sz w:val="24"/>
        </w:rPr>
        <w:t xml:space="preserve"> </w:t>
      </w:r>
      <w:r w:rsidR="009432FC" w:rsidRPr="009432FC">
        <w:rPr>
          <w:bCs/>
          <w:sz w:val="24"/>
        </w:rPr>
        <w:t xml:space="preserve">Department of Employment, Training and Rehabilitation </w:t>
      </w:r>
      <w:r w:rsidR="009432FC" w:rsidRPr="009432FC">
        <w:rPr>
          <w:b/>
          <w:sz w:val="24"/>
        </w:rPr>
        <w:t>(</w:t>
      </w:r>
      <w:r w:rsidR="009432FC" w:rsidRPr="009432FC">
        <w:rPr>
          <w:sz w:val="24"/>
        </w:rPr>
        <w:t>DETR); Workforce Programs</w:t>
      </w:r>
    </w:p>
    <w:p w14:paraId="285132EC" w14:textId="77777777" w:rsidR="006C0D87" w:rsidRDefault="006C0D87">
      <w:pPr>
        <w:pStyle w:val="BodyText"/>
        <w:spacing w:before="21"/>
        <w:ind w:left="0"/>
        <w:jc w:val="left"/>
      </w:pPr>
    </w:p>
    <w:p w14:paraId="285132ED" w14:textId="77777777" w:rsidR="006C0D87" w:rsidRDefault="003C54CF">
      <w:pPr>
        <w:pStyle w:val="BodyText"/>
        <w:spacing w:line="247" w:lineRule="auto"/>
        <w:ind w:left="120"/>
        <w:jc w:val="left"/>
      </w:pPr>
      <w:r>
        <w:rPr>
          <w:b/>
          <w:u w:val="thick"/>
        </w:rPr>
        <w:t>Subject</w:t>
      </w:r>
      <w:r>
        <w:t>:</w:t>
      </w:r>
      <w:r>
        <w:rPr>
          <w:spacing w:val="-15"/>
        </w:rPr>
        <w:t xml:space="preserve"> </w:t>
      </w:r>
      <w:r>
        <w:t>Equal</w:t>
      </w:r>
      <w:r>
        <w:rPr>
          <w:spacing w:val="-14"/>
        </w:rPr>
        <w:t xml:space="preserve"> </w:t>
      </w:r>
      <w:r>
        <w:t>Opportunity</w:t>
      </w:r>
      <w:r>
        <w:rPr>
          <w:spacing w:val="-22"/>
        </w:rPr>
        <w:t xml:space="preserve"> </w:t>
      </w:r>
      <w:r>
        <w:t>Provisions</w:t>
      </w:r>
      <w:r>
        <w:rPr>
          <w:spacing w:val="-13"/>
        </w:rPr>
        <w:t xml:space="preserve"> </w:t>
      </w:r>
      <w:r>
        <w:t>of</w:t>
      </w:r>
      <w:r>
        <w:rPr>
          <w:spacing w:val="-14"/>
        </w:rPr>
        <w:t xml:space="preserve"> </w:t>
      </w:r>
      <w:r>
        <w:t>WIOA;</w:t>
      </w:r>
      <w:r>
        <w:rPr>
          <w:spacing w:val="-10"/>
        </w:rPr>
        <w:t xml:space="preserve"> </w:t>
      </w:r>
      <w:r>
        <w:t>Assurances,</w:t>
      </w:r>
      <w:r>
        <w:rPr>
          <w:spacing w:val="-15"/>
        </w:rPr>
        <w:t xml:space="preserve"> </w:t>
      </w:r>
      <w:r>
        <w:t>Equal</w:t>
      </w:r>
      <w:r>
        <w:rPr>
          <w:spacing w:val="-15"/>
        </w:rPr>
        <w:t xml:space="preserve"> </w:t>
      </w:r>
      <w:r>
        <w:t>Opportunity</w:t>
      </w:r>
      <w:r>
        <w:rPr>
          <w:spacing w:val="-24"/>
        </w:rPr>
        <w:t xml:space="preserve"> </w:t>
      </w:r>
      <w:r>
        <w:t>Officer,</w:t>
      </w:r>
      <w:r>
        <w:rPr>
          <w:spacing w:val="-15"/>
        </w:rPr>
        <w:t xml:space="preserve"> </w:t>
      </w:r>
      <w:r>
        <w:t>Notice, Outreach,</w:t>
      </w:r>
      <w:r>
        <w:rPr>
          <w:spacing w:val="-6"/>
        </w:rPr>
        <w:t xml:space="preserve"> </w:t>
      </w:r>
      <w:r>
        <w:t>Monitoring,</w:t>
      </w:r>
      <w:r>
        <w:rPr>
          <w:spacing w:val="-2"/>
        </w:rPr>
        <w:t xml:space="preserve"> </w:t>
      </w:r>
      <w:r>
        <w:t>Data,</w:t>
      </w:r>
      <w:r>
        <w:rPr>
          <w:spacing w:val="-2"/>
        </w:rPr>
        <w:t xml:space="preserve"> </w:t>
      </w:r>
      <w:r>
        <w:t>Compliance,</w:t>
      </w:r>
      <w:r>
        <w:rPr>
          <w:spacing w:val="-2"/>
        </w:rPr>
        <w:t xml:space="preserve"> </w:t>
      </w:r>
      <w:r>
        <w:t>Corrective</w:t>
      </w:r>
      <w:r>
        <w:rPr>
          <w:spacing w:val="-3"/>
        </w:rPr>
        <w:t xml:space="preserve"> </w:t>
      </w:r>
      <w:r>
        <w:t>Actions</w:t>
      </w:r>
      <w:r>
        <w:rPr>
          <w:spacing w:val="-2"/>
        </w:rPr>
        <w:t xml:space="preserve"> </w:t>
      </w:r>
      <w:r>
        <w:t>and</w:t>
      </w:r>
      <w:r>
        <w:rPr>
          <w:spacing w:val="-2"/>
        </w:rPr>
        <w:t xml:space="preserve"> </w:t>
      </w:r>
      <w:r>
        <w:t>Sanctions</w:t>
      </w:r>
      <w:r>
        <w:rPr>
          <w:spacing w:val="-2"/>
        </w:rPr>
        <w:t xml:space="preserve"> </w:t>
      </w:r>
      <w:r>
        <w:t>for</w:t>
      </w:r>
      <w:r>
        <w:rPr>
          <w:spacing w:val="-29"/>
        </w:rPr>
        <w:t xml:space="preserve"> </w:t>
      </w:r>
      <w:r>
        <w:t>Non-</w:t>
      </w:r>
      <w:r>
        <w:rPr>
          <w:spacing w:val="-2"/>
        </w:rPr>
        <w:t>Compliance</w:t>
      </w:r>
    </w:p>
    <w:p w14:paraId="285132EE" w14:textId="77777777" w:rsidR="006C0D87" w:rsidRDefault="006C0D87">
      <w:pPr>
        <w:pStyle w:val="BodyText"/>
        <w:spacing w:before="10"/>
        <w:ind w:left="0"/>
        <w:jc w:val="left"/>
      </w:pPr>
    </w:p>
    <w:p w14:paraId="285132EF" w14:textId="77777777" w:rsidR="006C0D87" w:rsidRDefault="003C54CF">
      <w:pPr>
        <w:pStyle w:val="BodyText"/>
        <w:spacing w:line="247" w:lineRule="auto"/>
        <w:ind w:left="120" w:right="98"/>
      </w:pPr>
      <w:r>
        <w:rPr>
          <w:b/>
          <w:u w:val="thick"/>
        </w:rPr>
        <w:t>Issued</w:t>
      </w:r>
      <w:r>
        <w:rPr>
          <w:b/>
        </w:rPr>
        <w:t xml:space="preserve">: </w:t>
      </w:r>
      <w:r>
        <w:t>New; Replacing WIA SCP 4.1; Approved Governor’s Workforce Development Board (GWDB) Executive Committee January 15, 2019; Ratified Governor’s Workforce Development Board February 02, 2019.</w:t>
      </w:r>
    </w:p>
    <w:p w14:paraId="285132F0" w14:textId="77777777" w:rsidR="006C0D87" w:rsidRDefault="006C0D87">
      <w:pPr>
        <w:pStyle w:val="BodyText"/>
        <w:spacing w:before="6"/>
        <w:ind w:left="0"/>
        <w:jc w:val="left"/>
      </w:pPr>
    </w:p>
    <w:p w14:paraId="285132F1" w14:textId="77777777" w:rsidR="006C0D87" w:rsidRDefault="003C54CF">
      <w:pPr>
        <w:pStyle w:val="BodyText"/>
        <w:spacing w:before="1"/>
        <w:ind w:left="120"/>
      </w:pPr>
      <w:r>
        <w:rPr>
          <w:b/>
          <w:u w:val="thick"/>
        </w:rPr>
        <w:t>Purpose</w:t>
      </w:r>
      <w:r>
        <w:rPr>
          <w:b/>
        </w:rPr>
        <w:t>:</w:t>
      </w:r>
      <w:r>
        <w:rPr>
          <w:b/>
          <w:spacing w:val="-1"/>
        </w:rPr>
        <w:t xml:space="preserve"> </w:t>
      </w:r>
      <w:r>
        <w:t>Update compliance</w:t>
      </w:r>
      <w:r>
        <w:rPr>
          <w:spacing w:val="-2"/>
        </w:rPr>
        <w:t xml:space="preserve"> </w:t>
      </w:r>
      <w:r>
        <w:t>policy</w:t>
      </w:r>
      <w:r>
        <w:rPr>
          <w:spacing w:val="-6"/>
        </w:rPr>
        <w:t xml:space="preserve"> </w:t>
      </w:r>
      <w:r>
        <w:t>to</w:t>
      </w:r>
      <w:r>
        <w:rPr>
          <w:spacing w:val="-3"/>
        </w:rPr>
        <w:t xml:space="preserve"> </w:t>
      </w:r>
      <w:r>
        <w:t>reflect</w:t>
      </w:r>
      <w:r>
        <w:rPr>
          <w:spacing w:val="-1"/>
        </w:rPr>
        <w:t xml:space="preserve"> </w:t>
      </w:r>
      <w:r>
        <w:t>WIOA</w:t>
      </w:r>
      <w:r>
        <w:rPr>
          <w:spacing w:val="-2"/>
        </w:rPr>
        <w:t xml:space="preserve"> </w:t>
      </w:r>
      <w:r>
        <w:t>statute</w:t>
      </w:r>
      <w:r>
        <w:rPr>
          <w:spacing w:val="-2"/>
        </w:rPr>
        <w:t xml:space="preserve"> </w:t>
      </w:r>
      <w:r>
        <w:t>and</w:t>
      </w:r>
      <w:r>
        <w:rPr>
          <w:spacing w:val="-1"/>
        </w:rPr>
        <w:t xml:space="preserve"> </w:t>
      </w:r>
      <w:r>
        <w:rPr>
          <w:spacing w:val="-2"/>
        </w:rPr>
        <w:t>regulations.</w:t>
      </w:r>
    </w:p>
    <w:p w14:paraId="285132F2" w14:textId="77777777" w:rsidR="006C0D87" w:rsidRDefault="006C0D87">
      <w:pPr>
        <w:pStyle w:val="BodyText"/>
        <w:spacing w:before="21"/>
        <w:ind w:left="0"/>
        <w:jc w:val="left"/>
      </w:pPr>
    </w:p>
    <w:p w14:paraId="285132F3" w14:textId="77777777" w:rsidR="006C0D87" w:rsidRDefault="003C54CF">
      <w:pPr>
        <w:spacing w:line="247" w:lineRule="auto"/>
        <w:ind w:left="120" w:right="207"/>
        <w:jc w:val="both"/>
        <w:rPr>
          <w:sz w:val="24"/>
        </w:rPr>
      </w:pPr>
      <w:r>
        <w:rPr>
          <w:b/>
          <w:spacing w:val="-2"/>
          <w:sz w:val="24"/>
          <w:u w:val="thick"/>
        </w:rPr>
        <w:t>State</w:t>
      </w:r>
      <w:r>
        <w:rPr>
          <w:b/>
          <w:spacing w:val="-13"/>
          <w:sz w:val="24"/>
          <w:u w:val="thick"/>
        </w:rPr>
        <w:t xml:space="preserve"> </w:t>
      </w:r>
      <w:r>
        <w:rPr>
          <w:b/>
          <w:spacing w:val="-2"/>
          <w:sz w:val="24"/>
          <w:u w:val="thick"/>
        </w:rPr>
        <w:t>Imposed</w:t>
      </w:r>
      <w:r>
        <w:rPr>
          <w:b/>
          <w:spacing w:val="-13"/>
          <w:sz w:val="24"/>
          <w:u w:val="thick"/>
        </w:rPr>
        <w:t xml:space="preserve"> </w:t>
      </w:r>
      <w:r>
        <w:rPr>
          <w:b/>
          <w:spacing w:val="-2"/>
          <w:sz w:val="24"/>
          <w:u w:val="thick"/>
        </w:rPr>
        <w:t>Requirements</w:t>
      </w:r>
      <w:r>
        <w:rPr>
          <w:spacing w:val="-2"/>
          <w:sz w:val="24"/>
        </w:rPr>
        <w:t>:</w:t>
      </w:r>
      <w:r>
        <w:rPr>
          <w:spacing w:val="-12"/>
          <w:sz w:val="24"/>
        </w:rPr>
        <w:t xml:space="preserve"> </w:t>
      </w:r>
      <w:r>
        <w:rPr>
          <w:spacing w:val="-2"/>
          <w:sz w:val="24"/>
        </w:rPr>
        <w:t>This</w:t>
      </w:r>
      <w:r>
        <w:rPr>
          <w:spacing w:val="-10"/>
          <w:sz w:val="24"/>
        </w:rPr>
        <w:t xml:space="preserve"> </w:t>
      </w:r>
      <w:r>
        <w:rPr>
          <w:spacing w:val="-2"/>
          <w:sz w:val="24"/>
        </w:rPr>
        <w:t>directive</w:t>
      </w:r>
      <w:r>
        <w:rPr>
          <w:spacing w:val="-11"/>
          <w:sz w:val="24"/>
        </w:rPr>
        <w:t xml:space="preserve"> </w:t>
      </w:r>
      <w:r>
        <w:rPr>
          <w:spacing w:val="-2"/>
          <w:sz w:val="24"/>
        </w:rPr>
        <w:t>may</w:t>
      </w:r>
      <w:r>
        <w:rPr>
          <w:spacing w:val="-13"/>
          <w:sz w:val="24"/>
        </w:rPr>
        <w:t xml:space="preserve"> </w:t>
      </w:r>
      <w:r>
        <w:rPr>
          <w:spacing w:val="-2"/>
          <w:sz w:val="24"/>
        </w:rPr>
        <w:t>contain</w:t>
      </w:r>
      <w:r>
        <w:rPr>
          <w:spacing w:val="-10"/>
          <w:sz w:val="24"/>
        </w:rPr>
        <w:t xml:space="preserve"> </w:t>
      </w:r>
      <w:r>
        <w:rPr>
          <w:spacing w:val="-2"/>
          <w:sz w:val="24"/>
        </w:rPr>
        <w:t>some</w:t>
      </w:r>
      <w:r>
        <w:rPr>
          <w:spacing w:val="-13"/>
          <w:sz w:val="24"/>
        </w:rPr>
        <w:t xml:space="preserve"> </w:t>
      </w:r>
      <w:r>
        <w:rPr>
          <w:spacing w:val="-2"/>
          <w:sz w:val="24"/>
        </w:rPr>
        <w:t>state-imposed</w:t>
      </w:r>
      <w:r>
        <w:rPr>
          <w:spacing w:val="-13"/>
          <w:sz w:val="24"/>
        </w:rPr>
        <w:t xml:space="preserve"> </w:t>
      </w:r>
      <w:r>
        <w:rPr>
          <w:spacing w:val="-2"/>
          <w:sz w:val="24"/>
        </w:rPr>
        <w:t>requirements.</w:t>
      </w:r>
      <w:r>
        <w:rPr>
          <w:spacing w:val="-13"/>
          <w:sz w:val="24"/>
        </w:rPr>
        <w:t xml:space="preserve"> </w:t>
      </w:r>
      <w:r>
        <w:rPr>
          <w:spacing w:val="-2"/>
          <w:sz w:val="24"/>
        </w:rPr>
        <w:t xml:space="preserve">These </w:t>
      </w:r>
      <w:r>
        <w:rPr>
          <w:sz w:val="24"/>
        </w:rPr>
        <w:t xml:space="preserve">requirements are printed in </w:t>
      </w:r>
      <w:r>
        <w:rPr>
          <w:b/>
          <w:sz w:val="24"/>
        </w:rPr>
        <w:t>bold</w:t>
      </w:r>
      <w:r>
        <w:rPr>
          <w:sz w:val="24"/>
        </w:rPr>
        <w:t xml:space="preserve">, </w:t>
      </w:r>
      <w:r>
        <w:rPr>
          <w:i/>
          <w:sz w:val="24"/>
        </w:rPr>
        <w:t xml:space="preserve">italic </w:t>
      </w:r>
      <w:r>
        <w:rPr>
          <w:sz w:val="24"/>
        </w:rPr>
        <w:t>type.</w:t>
      </w:r>
    </w:p>
    <w:p w14:paraId="285132F4" w14:textId="77777777" w:rsidR="006C0D87" w:rsidRDefault="003C54CF">
      <w:pPr>
        <w:pStyle w:val="BodyText"/>
        <w:spacing w:before="193" w:line="247" w:lineRule="auto"/>
        <w:ind w:left="119" w:right="208"/>
      </w:pPr>
      <w:r>
        <w:rPr>
          <w:b/>
          <w:spacing w:val="-2"/>
          <w:u w:val="thick"/>
        </w:rPr>
        <w:t>Authorities/References</w:t>
      </w:r>
      <w:r>
        <w:rPr>
          <w:b/>
          <w:spacing w:val="-2"/>
        </w:rPr>
        <w:t>:</w:t>
      </w:r>
      <w:r>
        <w:rPr>
          <w:b/>
          <w:spacing w:val="-13"/>
        </w:rPr>
        <w:t xml:space="preserve"> </w:t>
      </w:r>
      <w:r>
        <w:rPr>
          <w:spacing w:val="-2"/>
        </w:rPr>
        <w:t>WIOA</w:t>
      </w:r>
      <w:r>
        <w:rPr>
          <w:spacing w:val="-12"/>
        </w:rPr>
        <w:t xml:space="preserve"> </w:t>
      </w:r>
      <w:r>
        <w:rPr>
          <w:b/>
          <w:spacing w:val="-2"/>
        </w:rPr>
        <w:t>(</w:t>
      </w:r>
      <w:r>
        <w:rPr>
          <w:spacing w:val="-2"/>
        </w:rPr>
        <w:t>P.L.</w:t>
      </w:r>
      <w:r>
        <w:rPr>
          <w:spacing w:val="-7"/>
        </w:rPr>
        <w:t xml:space="preserve"> </w:t>
      </w:r>
      <w:r>
        <w:rPr>
          <w:spacing w:val="-2"/>
        </w:rPr>
        <w:t>113-128),</w:t>
      </w:r>
      <w:r>
        <w:rPr>
          <w:spacing w:val="-7"/>
        </w:rPr>
        <w:t xml:space="preserve"> </w:t>
      </w:r>
      <w:r>
        <w:rPr>
          <w:spacing w:val="-2"/>
        </w:rPr>
        <w:t>Title</w:t>
      </w:r>
      <w:r>
        <w:rPr>
          <w:spacing w:val="-11"/>
        </w:rPr>
        <w:t xml:space="preserve"> </w:t>
      </w:r>
      <w:r>
        <w:rPr>
          <w:spacing w:val="-2"/>
        </w:rPr>
        <w:t>VI</w:t>
      </w:r>
      <w:r>
        <w:rPr>
          <w:spacing w:val="-13"/>
        </w:rPr>
        <w:t xml:space="preserve"> </w:t>
      </w:r>
      <w:r>
        <w:rPr>
          <w:spacing w:val="-2"/>
        </w:rPr>
        <w:t>of</w:t>
      </w:r>
      <w:r>
        <w:rPr>
          <w:spacing w:val="-8"/>
        </w:rPr>
        <w:t xml:space="preserve"> </w:t>
      </w:r>
      <w:r>
        <w:rPr>
          <w:spacing w:val="-2"/>
        </w:rPr>
        <w:t>the</w:t>
      </w:r>
      <w:r>
        <w:rPr>
          <w:spacing w:val="-9"/>
        </w:rPr>
        <w:t xml:space="preserve"> </w:t>
      </w:r>
      <w:r>
        <w:rPr>
          <w:spacing w:val="-2"/>
        </w:rPr>
        <w:t>Civil</w:t>
      </w:r>
      <w:r>
        <w:rPr>
          <w:spacing w:val="-6"/>
        </w:rPr>
        <w:t xml:space="preserve"> </w:t>
      </w:r>
      <w:r>
        <w:rPr>
          <w:spacing w:val="-2"/>
        </w:rPr>
        <w:t>Rights</w:t>
      </w:r>
      <w:r>
        <w:rPr>
          <w:spacing w:val="-7"/>
        </w:rPr>
        <w:t xml:space="preserve"> </w:t>
      </w:r>
      <w:r>
        <w:rPr>
          <w:spacing w:val="-2"/>
        </w:rPr>
        <w:t>Act</w:t>
      </w:r>
      <w:r>
        <w:rPr>
          <w:spacing w:val="-13"/>
        </w:rPr>
        <w:t xml:space="preserve"> </w:t>
      </w:r>
      <w:r>
        <w:rPr>
          <w:spacing w:val="-2"/>
        </w:rPr>
        <w:t>of</w:t>
      </w:r>
      <w:r>
        <w:rPr>
          <w:spacing w:val="-13"/>
        </w:rPr>
        <w:t xml:space="preserve"> </w:t>
      </w:r>
      <w:r>
        <w:rPr>
          <w:spacing w:val="-2"/>
        </w:rPr>
        <w:t>1964</w:t>
      </w:r>
      <w:r>
        <w:rPr>
          <w:spacing w:val="-13"/>
        </w:rPr>
        <w:t xml:space="preserve"> </w:t>
      </w:r>
      <w:r>
        <w:rPr>
          <w:spacing w:val="-2"/>
        </w:rPr>
        <w:t>(42</w:t>
      </w:r>
      <w:r>
        <w:rPr>
          <w:spacing w:val="-13"/>
        </w:rPr>
        <w:t xml:space="preserve"> </w:t>
      </w:r>
      <w:r>
        <w:rPr>
          <w:spacing w:val="-2"/>
        </w:rPr>
        <w:t xml:space="preserve">U.S.C. </w:t>
      </w:r>
      <w:r>
        <w:t>2000d</w:t>
      </w:r>
      <w:r>
        <w:rPr>
          <w:spacing w:val="-2"/>
        </w:rPr>
        <w:t xml:space="preserve"> </w:t>
      </w:r>
      <w:r>
        <w:t>et</w:t>
      </w:r>
      <w:r>
        <w:rPr>
          <w:spacing w:val="-2"/>
        </w:rPr>
        <w:t xml:space="preserve"> </w:t>
      </w:r>
      <w:r>
        <w:t>seq.),</w:t>
      </w:r>
      <w:r>
        <w:rPr>
          <w:spacing w:val="-2"/>
        </w:rPr>
        <w:t xml:space="preserve"> </w:t>
      </w:r>
      <w:r>
        <w:t>Americans</w:t>
      </w:r>
      <w:r>
        <w:rPr>
          <w:spacing w:val="-2"/>
        </w:rPr>
        <w:t xml:space="preserve"> </w:t>
      </w:r>
      <w:r>
        <w:t>with</w:t>
      </w:r>
      <w:r>
        <w:rPr>
          <w:spacing w:val="-5"/>
        </w:rPr>
        <w:t xml:space="preserve"> </w:t>
      </w:r>
      <w:r>
        <w:t>Disabilities</w:t>
      </w:r>
      <w:r>
        <w:rPr>
          <w:spacing w:val="-4"/>
        </w:rPr>
        <w:t xml:space="preserve"> </w:t>
      </w:r>
      <w:r>
        <w:t>Act</w:t>
      </w:r>
      <w:r>
        <w:rPr>
          <w:spacing w:val="-4"/>
        </w:rPr>
        <w:t xml:space="preserve"> </w:t>
      </w:r>
      <w:r>
        <w:t>of</w:t>
      </w:r>
      <w:r>
        <w:rPr>
          <w:spacing w:val="-6"/>
        </w:rPr>
        <w:t xml:space="preserve"> </w:t>
      </w:r>
      <w:r>
        <w:t>1990</w:t>
      </w:r>
      <w:r>
        <w:rPr>
          <w:spacing w:val="-5"/>
        </w:rPr>
        <w:t xml:space="preserve"> </w:t>
      </w:r>
      <w:r>
        <w:t>(ADA),</w:t>
      </w:r>
      <w:r>
        <w:rPr>
          <w:spacing w:val="-5"/>
        </w:rPr>
        <w:t xml:space="preserve"> </w:t>
      </w:r>
      <w:r>
        <w:t>Section</w:t>
      </w:r>
      <w:r>
        <w:rPr>
          <w:spacing w:val="-5"/>
        </w:rPr>
        <w:t xml:space="preserve"> </w:t>
      </w:r>
      <w:r>
        <w:t>504</w:t>
      </w:r>
      <w:r>
        <w:rPr>
          <w:spacing w:val="-5"/>
        </w:rPr>
        <w:t xml:space="preserve"> </w:t>
      </w:r>
      <w:r>
        <w:t>of</w:t>
      </w:r>
      <w:r>
        <w:rPr>
          <w:spacing w:val="-8"/>
        </w:rPr>
        <w:t xml:space="preserve"> </w:t>
      </w:r>
      <w:r>
        <w:t>the</w:t>
      </w:r>
      <w:r>
        <w:rPr>
          <w:spacing w:val="-6"/>
        </w:rPr>
        <w:t xml:space="preserve"> </w:t>
      </w:r>
      <w:r>
        <w:t>Rehabilitation Act</w:t>
      </w:r>
      <w:r>
        <w:rPr>
          <w:spacing w:val="-4"/>
        </w:rPr>
        <w:t xml:space="preserve"> </w:t>
      </w:r>
      <w:r>
        <w:t>of</w:t>
      </w:r>
      <w:r>
        <w:rPr>
          <w:spacing w:val="-8"/>
        </w:rPr>
        <w:t xml:space="preserve"> </w:t>
      </w:r>
      <w:r>
        <w:t>1973</w:t>
      </w:r>
      <w:r>
        <w:rPr>
          <w:spacing w:val="-2"/>
        </w:rPr>
        <w:t xml:space="preserve"> </w:t>
      </w:r>
      <w:r>
        <w:t>(29</w:t>
      </w:r>
      <w:r>
        <w:rPr>
          <w:spacing w:val="-5"/>
        </w:rPr>
        <w:t xml:space="preserve"> </w:t>
      </w:r>
      <w:r>
        <w:t>U.S.C.</w:t>
      </w:r>
      <w:r>
        <w:rPr>
          <w:spacing w:val="-5"/>
        </w:rPr>
        <w:t xml:space="preserve"> </w:t>
      </w:r>
      <w:r>
        <w:t>794)</w:t>
      </w:r>
      <w:r>
        <w:rPr>
          <w:spacing w:val="-8"/>
        </w:rPr>
        <w:t xml:space="preserve"> </w:t>
      </w:r>
      <w:r>
        <w:t>as</w:t>
      </w:r>
      <w:r>
        <w:rPr>
          <w:spacing w:val="-7"/>
        </w:rPr>
        <w:t xml:space="preserve"> </w:t>
      </w:r>
      <w:r>
        <w:t>amended,</w:t>
      </w:r>
      <w:r>
        <w:rPr>
          <w:spacing w:val="-7"/>
        </w:rPr>
        <w:t xml:space="preserve"> </w:t>
      </w:r>
      <w:r>
        <w:t>The</w:t>
      </w:r>
      <w:r>
        <w:rPr>
          <w:spacing w:val="-8"/>
        </w:rPr>
        <w:t xml:space="preserve"> </w:t>
      </w:r>
      <w:r>
        <w:t>Age</w:t>
      </w:r>
      <w:r>
        <w:rPr>
          <w:spacing w:val="-6"/>
        </w:rPr>
        <w:t xml:space="preserve"> </w:t>
      </w:r>
      <w:r>
        <w:t>Discrimination</w:t>
      </w:r>
      <w:r>
        <w:rPr>
          <w:spacing w:val="-7"/>
        </w:rPr>
        <w:t xml:space="preserve"> </w:t>
      </w:r>
      <w:r>
        <w:t>Act</w:t>
      </w:r>
      <w:r>
        <w:rPr>
          <w:spacing w:val="-7"/>
        </w:rPr>
        <w:t xml:space="preserve"> </w:t>
      </w:r>
      <w:r>
        <w:t>of</w:t>
      </w:r>
      <w:r>
        <w:rPr>
          <w:spacing w:val="-8"/>
        </w:rPr>
        <w:t xml:space="preserve"> </w:t>
      </w:r>
      <w:r>
        <w:t>1975</w:t>
      </w:r>
      <w:r>
        <w:rPr>
          <w:spacing w:val="-7"/>
        </w:rPr>
        <w:t xml:space="preserve"> </w:t>
      </w:r>
      <w:r>
        <w:t>(42</w:t>
      </w:r>
      <w:r>
        <w:rPr>
          <w:spacing w:val="-7"/>
        </w:rPr>
        <w:t xml:space="preserve"> </w:t>
      </w:r>
      <w:r>
        <w:t>U.S.C.</w:t>
      </w:r>
      <w:r>
        <w:rPr>
          <w:spacing w:val="-7"/>
        </w:rPr>
        <w:t xml:space="preserve"> </w:t>
      </w:r>
      <w:r>
        <w:t>6101</w:t>
      </w:r>
      <w:r>
        <w:rPr>
          <w:spacing w:val="-7"/>
        </w:rPr>
        <w:t xml:space="preserve"> </w:t>
      </w:r>
      <w:r>
        <w:t>et seq., as amended, Title IX of the Education Amendments of 1972 (20 U.S.C. 1681 et seq.), Executive</w:t>
      </w:r>
      <w:r>
        <w:rPr>
          <w:spacing w:val="-16"/>
        </w:rPr>
        <w:t xml:space="preserve"> </w:t>
      </w:r>
      <w:r>
        <w:t>Order</w:t>
      </w:r>
      <w:r>
        <w:rPr>
          <w:spacing w:val="-16"/>
        </w:rPr>
        <w:t xml:space="preserve"> </w:t>
      </w:r>
      <w:r>
        <w:t>13166,</w:t>
      </w:r>
      <w:r>
        <w:rPr>
          <w:spacing w:val="-15"/>
        </w:rPr>
        <w:t xml:space="preserve"> </w:t>
      </w:r>
      <w:r>
        <w:t>29</w:t>
      </w:r>
      <w:r>
        <w:rPr>
          <w:spacing w:val="-12"/>
        </w:rPr>
        <w:t xml:space="preserve"> </w:t>
      </w:r>
      <w:r>
        <w:t>CFR</w:t>
      </w:r>
      <w:r>
        <w:rPr>
          <w:spacing w:val="-13"/>
        </w:rPr>
        <w:t xml:space="preserve"> </w:t>
      </w:r>
      <w:r>
        <w:t>§32,</w:t>
      </w:r>
      <w:r>
        <w:rPr>
          <w:spacing w:val="-13"/>
        </w:rPr>
        <w:t xml:space="preserve"> </w:t>
      </w:r>
      <w:r>
        <w:t>29</w:t>
      </w:r>
      <w:r>
        <w:rPr>
          <w:spacing w:val="-15"/>
        </w:rPr>
        <w:t xml:space="preserve"> </w:t>
      </w:r>
      <w:r>
        <w:t>CFR</w:t>
      </w:r>
      <w:r>
        <w:rPr>
          <w:spacing w:val="-13"/>
        </w:rPr>
        <w:t xml:space="preserve"> </w:t>
      </w:r>
      <w:r>
        <w:t>§37.4,</w:t>
      </w:r>
      <w:r>
        <w:rPr>
          <w:spacing w:val="-13"/>
        </w:rPr>
        <w:t xml:space="preserve"> </w:t>
      </w:r>
      <w:r>
        <w:t>29</w:t>
      </w:r>
      <w:r>
        <w:rPr>
          <w:spacing w:val="-13"/>
        </w:rPr>
        <w:t xml:space="preserve"> </w:t>
      </w:r>
      <w:r>
        <w:t>CFR</w:t>
      </w:r>
      <w:r>
        <w:rPr>
          <w:spacing w:val="-13"/>
        </w:rPr>
        <w:t xml:space="preserve"> </w:t>
      </w:r>
      <w:r>
        <w:t>§38,</w:t>
      </w:r>
      <w:r>
        <w:rPr>
          <w:spacing w:val="-15"/>
        </w:rPr>
        <w:t xml:space="preserve"> </w:t>
      </w:r>
      <w:r>
        <w:t>29</w:t>
      </w:r>
      <w:r>
        <w:rPr>
          <w:spacing w:val="-17"/>
        </w:rPr>
        <w:t xml:space="preserve"> </w:t>
      </w:r>
      <w:r>
        <w:t>CFR</w:t>
      </w:r>
      <w:r>
        <w:rPr>
          <w:spacing w:val="-15"/>
        </w:rPr>
        <w:t xml:space="preserve"> </w:t>
      </w:r>
      <w:r>
        <w:t>§1614</w:t>
      </w:r>
      <w:r>
        <w:rPr>
          <w:spacing w:val="-17"/>
        </w:rPr>
        <w:t xml:space="preserve"> </w:t>
      </w:r>
      <w:r>
        <w:t>-</w:t>
      </w:r>
      <w:r>
        <w:rPr>
          <w:spacing w:val="-18"/>
        </w:rPr>
        <w:t xml:space="preserve"> </w:t>
      </w:r>
      <w:r>
        <w:t>§1615,</w:t>
      </w:r>
      <w:r>
        <w:rPr>
          <w:spacing w:val="-17"/>
        </w:rPr>
        <w:t xml:space="preserve"> </w:t>
      </w:r>
      <w:r>
        <w:t>1630,</w:t>
      </w:r>
      <w:r>
        <w:rPr>
          <w:spacing w:val="-15"/>
        </w:rPr>
        <w:t xml:space="preserve"> </w:t>
      </w:r>
      <w:r>
        <w:t>20</w:t>
      </w:r>
    </w:p>
    <w:p w14:paraId="285132F5" w14:textId="23E43B88" w:rsidR="006C0D87" w:rsidRDefault="003C54CF">
      <w:pPr>
        <w:pStyle w:val="BodyText"/>
        <w:spacing w:line="266" w:lineRule="exact"/>
        <w:ind w:left="120"/>
      </w:pPr>
      <w:r>
        <w:t>CFR</w:t>
      </w:r>
      <w:r>
        <w:rPr>
          <w:spacing w:val="-3"/>
        </w:rPr>
        <w:t xml:space="preserve"> </w:t>
      </w:r>
      <w:r>
        <w:t>§683.285,</w:t>
      </w:r>
      <w:r>
        <w:rPr>
          <w:spacing w:val="-1"/>
        </w:rPr>
        <w:t xml:space="preserve"> </w:t>
      </w:r>
      <w:r>
        <w:t>TEGL</w:t>
      </w:r>
      <w:r>
        <w:rPr>
          <w:spacing w:val="-3"/>
        </w:rPr>
        <w:t xml:space="preserve"> </w:t>
      </w:r>
      <w:r>
        <w:t>37-14,</w:t>
      </w:r>
      <w:r>
        <w:rPr>
          <w:spacing w:val="-1"/>
        </w:rPr>
        <w:t xml:space="preserve"> </w:t>
      </w:r>
      <w:r>
        <w:t>TEGL</w:t>
      </w:r>
      <w:r>
        <w:rPr>
          <w:spacing w:val="-3"/>
        </w:rPr>
        <w:t xml:space="preserve"> </w:t>
      </w:r>
      <w:r>
        <w:t>1-15,</w:t>
      </w:r>
      <w:r>
        <w:rPr>
          <w:spacing w:val="-1"/>
        </w:rPr>
        <w:t xml:space="preserve"> </w:t>
      </w:r>
      <w:r>
        <w:t>TEN</w:t>
      </w:r>
      <w:r>
        <w:rPr>
          <w:spacing w:val="-2"/>
        </w:rPr>
        <w:t xml:space="preserve"> </w:t>
      </w:r>
      <w:r>
        <w:t>20-16, Executive</w:t>
      </w:r>
      <w:r>
        <w:rPr>
          <w:spacing w:val="-2"/>
        </w:rPr>
        <w:t xml:space="preserve"> </w:t>
      </w:r>
      <w:r>
        <w:t>Order</w:t>
      </w:r>
      <w:r>
        <w:rPr>
          <w:spacing w:val="-1"/>
        </w:rPr>
        <w:t xml:space="preserve"> </w:t>
      </w:r>
      <w:r>
        <w:rPr>
          <w:spacing w:val="-2"/>
        </w:rPr>
        <w:t>13166</w:t>
      </w:r>
      <w:r w:rsidR="009432FC">
        <w:rPr>
          <w:spacing w:val="-2"/>
        </w:rPr>
        <w:t>, Nevada SCPs</w:t>
      </w:r>
    </w:p>
    <w:p w14:paraId="285132F6" w14:textId="77777777" w:rsidR="006C0D87" w:rsidRDefault="003C54CF">
      <w:pPr>
        <w:pStyle w:val="BodyText"/>
        <w:spacing w:before="199" w:line="247" w:lineRule="auto"/>
        <w:ind w:left="119" w:right="210"/>
      </w:pPr>
      <w:r>
        <w:rPr>
          <w:b/>
          <w:u w:val="thick"/>
        </w:rPr>
        <w:t>ACTION REQUIRED</w:t>
      </w:r>
      <w:r>
        <w:rPr>
          <w:b/>
        </w:rPr>
        <w:t xml:space="preserve">: </w:t>
      </w:r>
      <w:r>
        <w:t xml:space="preserve">Upon issuance bring this guidance to the attention of all WIOA service </w:t>
      </w:r>
      <w:r>
        <w:rPr>
          <w:spacing w:val="-4"/>
        </w:rPr>
        <w:t>providers,</w:t>
      </w:r>
      <w:r>
        <w:rPr>
          <w:spacing w:val="-8"/>
        </w:rPr>
        <w:t xml:space="preserve"> </w:t>
      </w:r>
      <w:r>
        <w:rPr>
          <w:spacing w:val="-4"/>
        </w:rPr>
        <w:t>Local</w:t>
      </w:r>
      <w:r>
        <w:rPr>
          <w:spacing w:val="8"/>
        </w:rPr>
        <w:t xml:space="preserve"> </w:t>
      </w:r>
      <w:r>
        <w:rPr>
          <w:spacing w:val="-4"/>
        </w:rPr>
        <w:t>Workforce Development</w:t>
      </w:r>
      <w:r>
        <w:rPr>
          <w:spacing w:val="-6"/>
        </w:rPr>
        <w:t xml:space="preserve"> </w:t>
      </w:r>
      <w:r>
        <w:rPr>
          <w:spacing w:val="-4"/>
        </w:rPr>
        <w:t>Board</w:t>
      </w:r>
      <w:r>
        <w:rPr>
          <w:spacing w:val="-6"/>
        </w:rPr>
        <w:t xml:space="preserve"> </w:t>
      </w:r>
      <w:r>
        <w:rPr>
          <w:spacing w:val="-4"/>
        </w:rPr>
        <w:t>(LWDB)</w:t>
      </w:r>
      <w:r>
        <w:rPr>
          <w:spacing w:val="-10"/>
        </w:rPr>
        <w:t xml:space="preserve"> </w:t>
      </w:r>
      <w:r>
        <w:rPr>
          <w:spacing w:val="-4"/>
        </w:rPr>
        <w:t>members</w:t>
      </w:r>
      <w:r>
        <w:rPr>
          <w:spacing w:val="-6"/>
        </w:rPr>
        <w:t xml:space="preserve"> </w:t>
      </w:r>
      <w:r>
        <w:rPr>
          <w:spacing w:val="-4"/>
        </w:rPr>
        <w:t>and</w:t>
      </w:r>
      <w:r>
        <w:rPr>
          <w:spacing w:val="-6"/>
        </w:rPr>
        <w:t xml:space="preserve"> </w:t>
      </w:r>
      <w:r>
        <w:rPr>
          <w:spacing w:val="-4"/>
        </w:rPr>
        <w:t>any</w:t>
      </w:r>
      <w:r>
        <w:rPr>
          <w:spacing w:val="-11"/>
        </w:rPr>
        <w:t xml:space="preserve"> </w:t>
      </w:r>
      <w:r>
        <w:rPr>
          <w:spacing w:val="-4"/>
        </w:rPr>
        <w:t>other</w:t>
      </w:r>
      <w:r>
        <w:rPr>
          <w:spacing w:val="-7"/>
        </w:rPr>
        <w:t xml:space="preserve"> </w:t>
      </w:r>
      <w:r>
        <w:rPr>
          <w:spacing w:val="-4"/>
        </w:rPr>
        <w:t>concerned</w:t>
      </w:r>
      <w:r>
        <w:rPr>
          <w:spacing w:val="-10"/>
        </w:rPr>
        <w:t xml:space="preserve"> </w:t>
      </w:r>
      <w:r>
        <w:rPr>
          <w:spacing w:val="-4"/>
        </w:rPr>
        <w:t xml:space="preserve">parties. </w:t>
      </w:r>
      <w:r>
        <w:t>Any</w:t>
      </w:r>
      <w:r>
        <w:rPr>
          <w:spacing w:val="-15"/>
        </w:rPr>
        <w:t xml:space="preserve"> </w:t>
      </w:r>
      <w:r>
        <w:t>local</w:t>
      </w:r>
      <w:r>
        <w:rPr>
          <w:spacing w:val="-15"/>
        </w:rPr>
        <w:t xml:space="preserve"> </w:t>
      </w:r>
      <w:r>
        <w:t>boards’</w:t>
      </w:r>
      <w:r>
        <w:rPr>
          <w:spacing w:val="-15"/>
        </w:rPr>
        <w:t xml:space="preserve"> </w:t>
      </w:r>
      <w:r>
        <w:t>policies,</w:t>
      </w:r>
      <w:r>
        <w:rPr>
          <w:spacing w:val="-15"/>
        </w:rPr>
        <w:t xml:space="preserve"> </w:t>
      </w:r>
      <w:r>
        <w:t>procedures,</w:t>
      </w:r>
      <w:r>
        <w:rPr>
          <w:spacing w:val="-15"/>
        </w:rPr>
        <w:t xml:space="preserve"> </w:t>
      </w:r>
      <w:r>
        <w:t>and</w:t>
      </w:r>
      <w:r>
        <w:rPr>
          <w:spacing w:val="-15"/>
        </w:rPr>
        <w:t xml:space="preserve"> </w:t>
      </w:r>
      <w:r>
        <w:t>or</w:t>
      </w:r>
      <w:r>
        <w:rPr>
          <w:spacing w:val="-15"/>
        </w:rPr>
        <w:t xml:space="preserve"> </w:t>
      </w:r>
      <w:r>
        <w:t>contracts</w:t>
      </w:r>
      <w:r>
        <w:rPr>
          <w:spacing w:val="-15"/>
        </w:rPr>
        <w:t xml:space="preserve"> </w:t>
      </w:r>
      <w:r>
        <w:t>affected</w:t>
      </w:r>
      <w:r>
        <w:rPr>
          <w:spacing w:val="-15"/>
        </w:rPr>
        <w:t xml:space="preserve"> </w:t>
      </w:r>
      <w:r>
        <w:t>by</w:t>
      </w:r>
      <w:r>
        <w:rPr>
          <w:spacing w:val="-15"/>
        </w:rPr>
        <w:t xml:space="preserve"> </w:t>
      </w:r>
      <w:r>
        <w:t>this</w:t>
      </w:r>
      <w:r>
        <w:rPr>
          <w:spacing w:val="-15"/>
        </w:rPr>
        <w:t xml:space="preserve"> </w:t>
      </w:r>
      <w:r>
        <w:t>guidance</w:t>
      </w:r>
      <w:r>
        <w:rPr>
          <w:spacing w:val="-15"/>
        </w:rPr>
        <w:t xml:space="preserve"> </w:t>
      </w:r>
      <w:r>
        <w:t>are</w:t>
      </w:r>
      <w:r>
        <w:rPr>
          <w:spacing w:val="-15"/>
        </w:rPr>
        <w:t xml:space="preserve"> </w:t>
      </w:r>
      <w:r>
        <w:t>required</w:t>
      </w:r>
      <w:r>
        <w:rPr>
          <w:spacing w:val="-15"/>
        </w:rPr>
        <w:t xml:space="preserve"> </w:t>
      </w:r>
      <w:r>
        <w:t>to</w:t>
      </w:r>
      <w:r>
        <w:rPr>
          <w:spacing w:val="-15"/>
        </w:rPr>
        <w:t xml:space="preserve"> </w:t>
      </w:r>
      <w:r>
        <w:t>be updated accordingly.</w:t>
      </w:r>
    </w:p>
    <w:p w14:paraId="014943A6" w14:textId="77777777" w:rsidR="009432FC" w:rsidRDefault="003C54CF" w:rsidP="009432FC">
      <w:pPr>
        <w:pStyle w:val="BodyText"/>
        <w:spacing w:before="188" w:line="247" w:lineRule="auto"/>
        <w:ind w:left="119" w:right="203"/>
      </w:pPr>
      <w:r>
        <w:rPr>
          <w:b/>
          <w:u w:val="thick"/>
        </w:rPr>
        <w:t>Background</w:t>
      </w:r>
      <w:r>
        <w:rPr>
          <w:b/>
        </w:rPr>
        <w:t xml:space="preserve">: </w:t>
      </w:r>
      <w:r>
        <w:t>The purpose of 29 CFR §38 is to implement the nondiscrimination and equal opportunity provisions of the Workforce Innovation and Opportunity Act (WIOA), which are contained in section 188 of WIOA (29 U.S.C. 3248). Section 188 prohibits discrimination on the basis of race, color, religion, sex, national origin, age, disability, people with limited English proficiency, transgender individuals and individuals who are pregnant, have had a child, or have related medical conditions, or political affiliation or be</w:t>
      </w:r>
      <w:r>
        <w:t>lief, or, for beneficiaries, applicants, and participants only, on the basis of citizenship status or participation in a WIOA Title I-financially assisted</w:t>
      </w:r>
      <w:r>
        <w:rPr>
          <w:spacing w:val="-14"/>
        </w:rPr>
        <w:t xml:space="preserve"> </w:t>
      </w:r>
      <w:r>
        <w:t>program</w:t>
      </w:r>
      <w:r>
        <w:rPr>
          <w:spacing w:val="-6"/>
        </w:rPr>
        <w:t xml:space="preserve"> </w:t>
      </w:r>
      <w:r>
        <w:t>or</w:t>
      </w:r>
      <w:r>
        <w:rPr>
          <w:spacing w:val="-8"/>
        </w:rPr>
        <w:t xml:space="preserve"> </w:t>
      </w:r>
      <w:r>
        <w:t>activity.</w:t>
      </w:r>
      <w:r>
        <w:rPr>
          <w:spacing w:val="-7"/>
        </w:rPr>
        <w:t xml:space="preserve"> </w:t>
      </w:r>
      <w:r>
        <w:t>This</w:t>
      </w:r>
      <w:r>
        <w:rPr>
          <w:spacing w:val="-7"/>
        </w:rPr>
        <w:t xml:space="preserve"> </w:t>
      </w:r>
      <w:r>
        <w:t>series</w:t>
      </w:r>
      <w:r>
        <w:rPr>
          <w:spacing w:val="-7"/>
        </w:rPr>
        <w:t xml:space="preserve"> </w:t>
      </w:r>
      <w:r>
        <w:t>of</w:t>
      </w:r>
      <w:r>
        <w:rPr>
          <w:spacing w:val="-10"/>
        </w:rPr>
        <w:t xml:space="preserve"> </w:t>
      </w:r>
      <w:proofErr w:type="gramStart"/>
      <w:r>
        <w:t>policy</w:t>
      </w:r>
      <w:proofErr w:type="gramEnd"/>
      <w:r>
        <w:rPr>
          <w:spacing w:val="-15"/>
        </w:rPr>
        <w:t xml:space="preserve"> </w:t>
      </w:r>
      <w:r>
        <w:t>clarifies</w:t>
      </w:r>
      <w:r>
        <w:rPr>
          <w:spacing w:val="-9"/>
        </w:rPr>
        <w:t xml:space="preserve"> </w:t>
      </w:r>
      <w:r>
        <w:t>the</w:t>
      </w:r>
      <w:r>
        <w:rPr>
          <w:spacing w:val="-11"/>
        </w:rPr>
        <w:t xml:space="preserve"> </w:t>
      </w:r>
      <w:r>
        <w:t>application</w:t>
      </w:r>
      <w:r>
        <w:rPr>
          <w:spacing w:val="-12"/>
        </w:rPr>
        <w:t xml:space="preserve"> </w:t>
      </w:r>
      <w:r>
        <w:t>of</w:t>
      </w:r>
      <w:r>
        <w:rPr>
          <w:spacing w:val="-10"/>
        </w:rPr>
        <w:t xml:space="preserve"> </w:t>
      </w:r>
      <w:r>
        <w:t>the</w:t>
      </w:r>
      <w:r>
        <w:rPr>
          <w:spacing w:val="-13"/>
        </w:rPr>
        <w:t xml:space="preserve"> </w:t>
      </w:r>
      <w:r>
        <w:t xml:space="preserve">nondiscrimination </w:t>
      </w:r>
      <w:r>
        <w:rPr>
          <w:spacing w:val="-4"/>
        </w:rPr>
        <w:lastRenderedPageBreak/>
        <w:t>and equal</w:t>
      </w:r>
      <w:r>
        <w:t xml:space="preserve"> </w:t>
      </w:r>
      <w:r>
        <w:rPr>
          <w:spacing w:val="-4"/>
        </w:rPr>
        <w:t>opportunity</w:t>
      </w:r>
      <w:r>
        <w:rPr>
          <w:spacing w:val="-9"/>
        </w:rPr>
        <w:t xml:space="preserve"> </w:t>
      </w:r>
      <w:r>
        <w:rPr>
          <w:spacing w:val="-4"/>
        </w:rPr>
        <w:t>provisions of WIOA and</w:t>
      </w:r>
      <w:r>
        <w:rPr>
          <w:spacing w:val="-7"/>
        </w:rPr>
        <w:t xml:space="preserve"> </w:t>
      </w:r>
      <w:r>
        <w:rPr>
          <w:spacing w:val="-4"/>
        </w:rPr>
        <w:t>provides</w:t>
      </w:r>
      <w:r>
        <w:rPr>
          <w:spacing w:val="-5"/>
        </w:rPr>
        <w:t xml:space="preserve"> </w:t>
      </w:r>
      <w:r>
        <w:rPr>
          <w:spacing w:val="-4"/>
        </w:rPr>
        <w:t>uniform</w:t>
      </w:r>
      <w:r>
        <w:rPr>
          <w:spacing w:val="-5"/>
        </w:rPr>
        <w:t xml:space="preserve"> </w:t>
      </w:r>
      <w:r>
        <w:rPr>
          <w:spacing w:val="-4"/>
        </w:rPr>
        <w:t>procedures for</w:t>
      </w:r>
      <w:r>
        <w:rPr>
          <w:spacing w:val="-7"/>
        </w:rPr>
        <w:t xml:space="preserve"> </w:t>
      </w:r>
      <w:r>
        <w:rPr>
          <w:spacing w:val="-4"/>
        </w:rPr>
        <w:t>implementing</w:t>
      </w:r>
      <w:r>
        <w:rPr>
          <w:spacing w:val="-11"/>
        </w:rPr>
        <w:t xml:space="preserve"> </w:t>
      </w:r>
      <w:r>
        <w:rPr>
          <w:spacing w:val="-4"/>
        </w:rPr>
        <w:t xml:space="preserve">them. </w:t>
      </w:r>
      <w:r>
        <w:t>Specific to this policy, the requirements for Equal Opportunity Officers, Notices, Assurances, Monitoring, Corrective Actions and Sanctions for Non-Compliance.</w:t>
      </w:r>
    </w:p>
    <w:p w14:paraId="285132F9" w14:textId="5254262C" w:rsidR="006C0D87" w:rsidRDefault="003C54CF" w:rsidP="009432FC">
      <w:pPr>
        <w:pStyle w:val="BodyText"/>
        <w:spacing w:before="188" w:line="247" w:lineRule="auto"/>
        <w:ind w:left="119" w:right="203"/>
      </w:pPr>
      <w:r>
        <w:t>W</w:t>
      </w:r>
      <w:r>
        <w:t>IOA</w:t>
      </w:r>
      <w:r>
        <w:rPr>
          <w:spacing w:val="-2"/>
        </w:rPr>
        <w:t xml:space="preserve"> </w:t>
      </w:r>
      <w:r>
        <w:t>requires</w:t>
      </w:r>
      <w:r>
        <w:rPr>
          <w:spacing w:val="-1"/>
        </w:rPr>
        <w:t xml:space="preserve"> </w:t>
      </w:r>
      <w:r>
        <w:t>sub</w:t>
      </w:r>
      <w:r>
        <w:rPr>
          <w:spacing w:val="-1"/>
        </w:rPr>
        <w:t xml:space="preserve"> </w:t>
      </w:r>
      <w:r>
        <w:t>recipient</w:t>
      </w:r>
      <w:r>
        <w:rPr>
          <w:spacing w:val="-1"/>
        </w:rPr>
        <w:t xml:space="preserve"> </w:t>
      </w:r>
      <w:r>
        <w:t>policy(</w:t>
      </w:r>
      <w:proofErr w:type="spellStart"/>
      <w:r>
        <w:t>ies</w:t>
      </w:r>
      <w:proofErr w:type="spellEnd"/>
      <w:r>
        <w:t>)</w:t>
      </w:r>
      <w:r>
        <w:rPr>
          <w:spacing w:val="-2"/>
        </w:rPr>
        <w:t xml:space="preserve"> </w:t>
      </w:r>
      <w:r>
        <w:t>be</w:t>
      </w:r>
      <w:r>
        <w:rPr>
          <w:spacing w:val="-2"/>
        </w:rPr>
        <w:t xml:space="preserve"> </w:t>
      </w:r>
      <w:r>
        <w:t>amended</w:t>
      </w:r>
      <w:r>
        <w:rPr>
          <w:spacing w:val="-1"/>
        </w:rPr>
        <w:t xml:space="preserve"> </w:t>
      </w:r>
      <w:r>
        <w:t>and/or</w:t>
      </w:r>
      <w:r>
        <w:rPr>
          <w:spacing w:val="-2"/>
        </w:rPr>
        <w:t xml:space="preserve"> </w:t>
      </w:r>
      <w:r>
        <w:t>updated to</w:t>
      </w:r>
      <w:r>
        <w:rPr>
          <w:spacing w:val="-1"/>
        </w:rPr>
        <w:t xml:space="preserve"> </w:t>
      </w:r>
      <w:r>
        <w:t>ensure</w:t>
      </w:r>
      <w:r>
        <w:rPr>
          <w:spacing w:val="-2"/>
        </w:rPr>
        <w:t xml:space="preserve"> </w:t>
      </w:r>
      <w:r>
        <w:t>adherence</w:t>
      </w:r>
      <w:r>
        <w:rPr>
          <w:spacing w:val="-2"/>
        </w:rPr>
        <w:t xml:space="preserve"> </w:t>
      </w:r>
      <w:r>
        <w:t>to</w:t>
      </w:r>
      <w:r>
        <w:rPr>
          <w:spacing w:val="-1"/>
        </w:rPr>
        <w:t xml:space="preserve"> </w:t>
      </w:r>
      <w:r>
        <w:t>Equal Opportunity and Nondiscriminatory policies and practices as defined.</w:t>
      </w:r>
    </w:p>
    <w:p w14:paraId="285132FA" w14:textId="77777777" w:rsidR="006C0D87" w:rsidRDefault="003C54CF">
      <w:pPr>
        <w:pStyle w:val="BodyText"/>
        <w:spacing w:line="247" w:lineRule="auto"/>
        <w:ind w:left="119" w:right="210"/>
      </w:pPr>
      <w:r>
        <w:t>The</w:t>
      </w:r>
      <w:r>
        <w:rPr>
          <w:spacing w:val="-15"/>
        </w:rPr>
        <w:t xml:space="preserve"> </w:t>
      </w:r>
      <w:r>
        <w:t>obligation</w:t>
      </w:r>
      <w:r>
        <w:rPr>
          <w:spacing w:val="-15"/>
        </w:rPr>
        <w:t xml:space="preserve"> </w:t>
      </w:r>
      <w:r>
        <w:t>to</w:t>
      </w:r>
      <w:r>
        <w:rPr>
          <w:spacing w:val="-15"/>
        </w:rPr>
        <w:t xml:space="preserve"> </w:t>
      </w:r>
      <w:r>
        <w:t>comply</w:t>
      </w:r>
      <w:r>
        <w:rPr>
          <w:spacing w:val="-15"/>
        </w:rPr>
        <w:t xml:space="preserve"> </w:t>
      </w:r>
      <w:r>
        <w:t>with</w:t>
      </w:r>
      <w:r>
        <w:rPr>
          <w:spacing w:val="-15"/>
        </w:rPr>
        <w:t xml:space="preserve"> </w:t>
      </w:r>
      <w:r>
        <w:t>the</w:t>
      </w:r>
      <w:r>
        <w:rPr>
          <w:spacing w:val="-15"/>
        </w:rPr>
        <w:t xml:space="preserve"> </w:t>
      </w:r>
      <w:r>
        <w:t>nondiscrimination</w:t>
      </w:r>
      <w:r>
        <w:rPr>
          <w:spacing w:val="-15"/>
        </w:rPr>
        <w:t xml:space="preserve"> </w:t>
      </w:r>
      <w:r>
        <w:t>and</w:t>
      </w:r>
      <w:r>
        <w:rPr>
          <w:spacing w:val="-15"/>
        </w:rPr>
        <w:t xml:space="preserve"> </w:t>
      </w:r>
      <w:r>
        <w:t>equal</w:t>
      </w:r>
      <w:r>
        <w:rPr>
          <w:spacing w:val="-15"/>
        </w:rPr>
        <w:t xml:space="preserve"> </w:t>
      </w:r>
      <w:r>
        <w:t>opportunity</w:t>
      </w:r>
      <w:r>
        <w:rPr>
          <w:spacing w:val="-15"/>
        </w:rPr>
        <w:t xml:space="preserve"> </w:t>
      </w:r>
      <w:r>
        <w:t>provisions</w:t>
      </w:r>
      <w:r>
        <w:rPr>
          <w:spacing w:val="-15"/>
        </w:rPr>
        <w:t xml:space="preserve"> </w:t>
      </w:r>
      <w:r>
        <w:t>of</w:t>
      </w:r>
      <w:r>
        <w:rPr>
          <w:spacing w:val="-15"/>
        </w:rPr>
        <w:t xml:space="preserve"> </w:t>
      </w:r>
      <w:r>
        <w:t>WIOA</w:t>
      </w:r>
      <w:r>
        <w:rPr>
          <w:spacing w:val="-15"/>
        </w:rPr>
        <w:t xml:space="preserve"> </w:t>
      </w:r>
      <w:r>
        <w:t>or this</w:t>
      </w:r>
      <w:r>
        <w:rPr>
          <w:spacing w:val="-3"/>
        </w:rPr>
        <w:t xml:space="preserve"> </w:t>
      </w:r>
      <w:r>
        <w:t>part,</w:t>
      </w:r>
      <w:r>
        <w:rPr>
          <w:spacing w:val="-2"/>
        </w:rPr>
        <w:t xml:space="preserve"> </w:t>
      </w:r>
      <w:r>
        <w:t>[29</w:t>
      </w:r>
      <w:r>
        <w:rPr>
          <w:spacing w:val="-2"/>
        </w:rPr>
        <w:t xml:space="preserve"> </w:t>
      </w:r>
      <w:r>
        <w:t>CFR</w:t>
      </w:r>
      <w:r>
        <w:rPr>
          <w:spacing w:val="-2"/>
        </w:rPr>
        <w:t xml:space="preserve"> </w:t>
      </w:r>
      <w:r>
        <w:t>§38],</w:t>
      </w:r>
      <w:r>
        <w:rPr>
          <w:spacing w:val="-5"/>
        </w:rPr>
        <w:t xml:space="preserve"> </w:t>
      </w:r>
      <w:r>
        <w:t>are</w:t>
      </w:r>
      <w:r>
        <w:rPr>
          <w:spacing w:val="-3"/>
        </w:rPr>
        <w:t xml:space="preserve"> </w:t>
      </w:r>
      <w:r>
        <w:t>not</w:t>
      </w:r>
      <w:r>
        <w:rPr>
          <w:spacing w:val="-4"/>
        </w:rPr>
        <w:t xml:space="preserve"> </w:t>
      </w:r>
      <w:r>
        <w:t>excused</w:t>
      </w:r>
      <w:r>
        <w:rPr>
          <w:spacing w:val="-5"/>
        </w:rPr>
        <w:t xml:space="preserve"> </w:t>
      </w:r>
      <w:r>
        <w:t>or</w:t>
      </w:r>
      <w:r>
        <w:rPr>
          <w:spacing w:val="-6"/>
        </w:rPr>
        <w:t xml:space="preserve"> </w:t>
      </w:r>
      <w:r>
        <w:t>reduced</w:t>
      </w:r>
      <w:r>
        <w:rPr>
          <w:spacing w:val="-5"/>
        </w:rPr>
        <w:t xml:space="preserve"> </w:t>
      </w:r>
      <w:r>
        <w:t>by</w:t>
      </w:r>
      <w:r>
        <w:rPr>
          <w:spacing w:val="-15"/>
        </w:rPr>
        <w:t xml:space="preserve"> </w:t>
      </w:r>
      <w:r>
        <w:t>any</w:t>
      </w:r>
      <w:r>
        <w:rPr>
          <w:spacing w:val="-15"/>
        </w:rPr>
        <w:t xml:space="preserve"> </w:t>
      </w:r>
      <w:r>
        <w:t>State,</w:t>
      </w:r>
      <w:r>
        <w:rPr>
          <w:spacing w:val="-5"/>
        </w:rPr>
        <w:t xml:space="preserve"> </w:t>
      </w:r>
      <w:r>
        <w:t>local</w:t>
      </w:r>
      <w:r>
        <w:rPr>
          <w:spacing w:val="-4"/>
        </w:rPr>
        <w:t xml:space="preserve"> </w:t>
      </w:r>
      <w:r>
        <w:t>law</w:t>
      </w:r>
      <w:r>
        <w:rPr>
          <w:spacing w:val="-3"/>
        </w:rPr>
        <w:t xml:space="preserve"> </w:t>
      </w:r>
      <w:r>
        <w:t>or</w:t>
      </w:r>
      <w:r>
        <w:rPr>
          <w:spacing w:val="-7"/>
        </w:rPr>
        <w:t xml:space="preserve"> </w:t>
      </w:r>
      <w:r>
        <w:t>private</w:t>
      </w:r>
      <w:r>
        <w:rPr>
          <w:spacing w:val="-6"/>
        </w:rPr>
        <w:t xml:space="preserve"> </w:t>
      </w:r>
      <w:r>
        <w:t xml:space="preserve">organization </w:t>
      </w:r>
      <w:r>
        <w:rPr>
          <w:spacing w:val="-2"/>
        </w:rPr>
        <w:t>rules,</w:t>
      </w:r>
      <w:r>
        <w:rPr>
          <w:spacing w:val="-13"/>
        </w:rPr>
        <w:t xml:space="preserve"> </w:t>
      </w:r>
      <w:r>
        <w:rPr>
          <w:spacing w:val="-2"/>
        </w:rPr>
        <w:t>or</w:t>
      </w:r>
      <w:r>
        <w:rPr>
          <w:spacing w:val="-13"/>
        </w:rPr>
        <w:t xml:space="preserve"> </w:t>
      </w:r>
      <w:r>
        <w:rPr>
          <w:spacing w:val="-2"/>
        </w:rPr>
        <w:t>other</w:t>
      </w:r>
      <w:r>
        <w:rPr>
          <w:spacing w:val="-12"/>
        </w:rPr>
        <w:t xml:space="preserve"> </w:t>
      </w:r>
      <w:r>
        <w:rPr>
          <w:spacing w:val="-2"/>
        </w:rPr>
        <w:t>requirement</w:t>
      </w:r>
      <w:r>
        <w:rPr>
          <w:spacing w:val="-5"/>
        </w:rPr>
        <w:t xml:space="preserve"> </w:t>
      </w:r>
      <w:r>
        <w:rPr>
          <w:spacing w:val="-2"/>
        </w:rPr>
        <w:t>that,</w:t>
      </w:r>
      <w:r>
        <w:rPr>
          <w:spacing w:val="-6"/>
        </w:rPr>
        <w:t xml:space="preserve"> </w:t>
      </w:r>
      <w:r>
        <w:rPr>
          <w:spacing w:val="-2"/>
        </w:rPr>
        <w:t>on</w:t>
      </w:r>
      <w:r>
        <w:rPr>
          <w:spacing w:val="-6"/>
        </w:rPr>
        <w:t xml:space="preserve"> </w:t>
      </w:r>
      <w:r>
        <w:rPr>
          <w:spacing w:val="-2"/>
        </w:rPr>
        <w:t>a</w:t>
      </w:r>
      <w:r>
        <w:rPr>
          <w:spacing w:val="-7"/>
        </w:rPr>
        <w:t xml:space="preserve"> </w:t>
      </w:r>
      <w:r>
        <w:rPr>
          <w:spacing w:val="-2"/>
        </w:rPr>
        <w:t>prohibited</w:t>
      </w:r>
      <w:r>
        <w:rPr>
          <w:spacing w:val="-6"/>
        </w:rPr>
        <w:t xml:space="preserve"> </w:t>
      </w:r>
      <w:r>
        <w:rPr>
          <w:spacing w:val="-2"/>
        </w:rPr>
        <w:t>basis,</w:t>
      </w:r>
      <w:r>
        <w:rPr>
          <w:spacing w:val="-6"/>
        </w:rPr>
        <w:t xml:space="preserve"> </w:t>
      </w:r>
      <w:r>
        <w:rPr>
          <w:spacing w:val="-2"/>
        </w:rPr>
        <w:t>prohibits</w:t>
      </w:r>
      <w:r>
        <w:rPr>
          <w:spacing w:val="-6"/>
        </w:rPr>
        <w:t xml:space="preserve"> </w:t>
      </w:r>
      <w:r>
        <w:rPr>
          <w:spacing w:val="-2"/>
        </w:rPr>
        <w:t>or</w:t>
      </w:r>
      <w:r>
        <w:rPr>
          <w:spacing w:val="-7"/>
        </w:rPr>
        <w:t xml:space="preserve"> </w:t>
      </w:r>
      <w:r>
        <w:rPr>
          <w:spacing w:val="-2"/>
        </w:rPr>
        <w:t>limits</w:t>
      </w:r>
      <w:r>
        <w:rPr>
          <w:spacing w:val="-5"/>
        </w:rPr>
        <w:t xml:space="preserve"> </w:t>
      </w:r>
      <w:r>
        <w:rPr>
          <w:spacing w:val="-2"/>
        </w:rPr>
        <w:t>an</w:t>
      </w:r>
      <w:r>
        <w:rPr>
          <w:spacing w:val="-6"/>
        </w:rPr>
        <w:t xml:space="preserve"> </w:t>
      </w:r>
      <w:r>
        <w:rPr>
          <w:spacing w:val="-2"/>
        </w:rPr>
        <w:t>individual's</w:t>
      </w:r>
      <w:r>
        <w:rPr>
          <w:spacing w:val="-8"/>
        </w:rPr>
        <w:t xml:space="preserve"> </w:t>
      </w:r>
      <w:r>
        <w:rPr>
          <w:spacing w:val="-2"/>
        </w:rPr>
        <w:t>eligibility</w:t>
      </w:r>
      <w:r>
        <w:rPr>
          <w:spacing w:val="-13"/>
        </w:rPr>
        <w:t xml:space="preserve"> </w:t>
      </w:r>
      <w:r>
        <w:rPr>
          <w:spacing w:val="-2"/>
        </w:rPr>
        <w:t xml:space="preserve">to </w:t>
      </w:r>
      <w:r>
        <w:t>receive</w:t>
      </w:r>
      <w:r>
        <w:rPr>
          <w:spacing w:val="-15"/>
        </w:rPr>
        <w:t xml:space="preserve"> </w:t>
      </w:r>
      <w:r>
        <w:t>any</w:t>
      </w:r>
      <w:r>
        <w:rPr>
          <w:spacing w:val="-15"/>
        </w:rPr>
        <w:t xml:space="preserve"> </w:t>
      </w:r>
      <w:r>
        <w:t>aid,</w:t>
      </w:r>
      <w:r>
        <w:rPr>
          <w:spacing w:val="-13"/>
        </w:rPr>
        <w:t xml:space="preserve"> </w:t>
      </w:r>
      <w:r>
        <w:t>benefit,</w:t>
      </w:r>
      <w:r>
        <w:rPr>
          <w:spacing w:val="-9"/>
        </w:rPr>
        <w:t xml:space="preserve"> </w:t>
      </w:r>
      <w:r>
        <w:t>service,</w:t>
      </w:r>
      <w:r>
        <w:rPr>
          <w:spacing w:val="-6"/>
        </w:rPr>
        <w:t xml:space="preserve"> </w:t>
      </w:r>
      <w:r>
        <w:t>or</w:t>
      </w:r>
      <w:r>
        <w:rPr>
          <w:spacing w:val="-9"/>
        </w:rPr>
        <w:t xml:space="preserve"> </w:t>
      </w:r>
      <w:r>
        <w:t>training;</w:t>
      </w:r>
      <w:r>
        <w:rPr>
          <w:spacing w:val="-8"/>
        </w:rPr>
        <w:t xml:space="preserve"> </w:t>
      </w:r>
      <w:r>
        <w:t>to</w:t>
      </w:r>
      <w:r>
        <w:rPr>
          <w:spacing w:val="-9"/>
        </w:rPr>
        <w:t xml:space="preserve"> </w:t>
      </w:r>
      <w:r>
        <w:t>participate</w:t>
      </w:r>
      <w:r>
        <w:rPr>
          <w:spacing w:val="-9"/>
        </w:rPr>
        <w:t xml:space="preserve"> </w:t>
      </w:r>
      <w:r>
        <w:t>in</w:t>
      </w:r>
      <w:r>
        <w:rPr>
          <w:spacing w:val="-9"/>
        </w:rPr>
        <w:t xml:space="preserve"> </w:t>
      </w:r>
      <w:r>
        <w:t>any</w:t>
      </w:r>
      <w:r>
        <w:rPr>
          <w:spacing w:val="-15"/>
        </w:rPr>
        <w:t xml:space="preserve"> </w:t>
      </w:r>
      <w:r>
        <w:t>WIOA</w:t>
      </w:r>
      <w:r>
        <w:rPr>
          <w:spacing w:val="-12"/>
        </w:rPr>
        <w:t xml:space="preserve"> </w:t>
      </w:r>
      <w:r>
        <w:t>Title</w:t>
      </w:r>
      <w:r>
        <w:rPr>
          <w:spacing w:val="-9"/>
        </w:rPr>
        <w:t xml:space="preserve"> </w:t>
      </w:r>
      <w:r>
        <w:t>I-financially</w:t>
      </w:r>
      <w:r>
        <w:rPr>
          <w:spacing w:val="-15"/>
        </w:rPr>
        <w:t xml:space="preserve"> </w:t>
      </w:r>
      <w:r>
        <w:t xml:space="preserve">assisted </w:t>
      </w:r>
      <w:r>
        <w:rPr>
          <w:spacing w:val="-2"/>
        </w:rPr>
        <w:t>program</w:t>
      </w:r>
      <w:r>
        <w:rPr>
          <w:spacing w:val="-15"/>
        </w:rPr>
        <w:t xml:space="preserve"> </w:t>
      </w:r>
      <w:r>
        <w:rPr>
          <w:spacing w:val="-2"/>
        </w:rPr>
        <w:t>or</w:t>
      </w:r>
      <w:r>
        <w:rPr>
          <w:spacing w:val="-13"/>
        </w:rPr>
        <w:t xml:space="preserve"> </w:t>
      </w:r>
      <w:r>
        <w:rPr>
          <w:spacing w:val="-2"/>
        </w:rPr>
        <w:t>activity;</w:t>
      </w:r>
      <w:r>
        <w:rPr>
          <w:spacing w:val="-13"/>
        </w:rPr>
        <w:t xml:space="preserve"> </w:t>
      </w:r>
      <w:r>
        <w:rPr>
          <w:spacing w:val="-2"/>
        </w:rPr>
        <w:t>to</w:t>
      </w:r>
      <w:r>
        <w:rPr>
          <w:spacing w:val="-13"/>
        </w:rPr>
        <w:t xml:space="preserve"> </w:t>
      </w:r>
      <w:r>
        <w:rPr>
          <w:spacing w:val="-2"/>
        </w:rPr>
        <w:t>be</w:t>
      </w:r>
      <w:r>
        <w:rPr>
          <w:spacing w:val="-13"/>
        </w:rPr>
        <w:t xml:space="preserve"> </w:t>
      </w:r>
      <w:r>
        <w:rPr>
          <w:spacing w:val="-2"/>
        </w:rPr>
        <w:t>employed</w:t>
      </w:r>
      <w:r>
        <w:rPr>
          <w:spacing w:val="-13"/>
        </w:rPr>
        <w:t xml:space="preserve"> </w:t>
      </w:r>
      <w:r>
        <w:rPr>
          <w:spacing w:val="-2"/>
        </w:rPr>
        <w:t>by</w:t>
      </w:r>
      <w:r>
        <w:rPr>
          <w:spacing w:val="-13"/>
        </w:rPr>
        <w:t xml:space="preserve"> </w:t>
      </w:r>
      <w:r>
        <w:rPr>
          <w:spacing w:val="-2"/>
        </w:rPr>
        <w:t>any</w:t>
      </w:r>
      <w:r>
        <w:rPr>
          <w:spacing w:val="-13"/>
        </w:rPr>
        <w:t xml:space="preserve"> </w:t>
      </w:r>
      <w:r>
        <w:rPr>
          <w:spacing w:val="-2"/>
        </w:rPr>
        <w:t>recipient;</w:t>
      </w:r>
      <w:r>
        <w:rPr>
          <w:spacing w:val="-13"/>
        </w:rPr>
        <w:t xml:space="preserve"> </w:t>
      </w:r>
      <w:r>
        <w:rPr>
          <w:spacing w:val="-2"/>
        </w:rPr>
        <w:t>or</w:t>
      </w:r>
      <w:r>
        <w:rPr>
          <w:spacing w:val="-13"/>
        </w:rPr>
        <w:t xml:space="preserve"> </w:t>
      </w:r>
      <w:r>
        <w:rPr>
          <w:spacing w:val="-2"/>
        </w:rPr>
        <w:t>to</w:t>
      </w:r>
      <w:r>
        <w:rPr>
          <w:spacing w:val="-13"/>
        </w:rPr>
        <w:t xml:space="preserve"> </w:t>
      </w:r>
      <w:r>
        <w:rPr>
          <w:spacing w:val="-2"/>
        </w:rPr>
        <w:t>practice</w:t>
      </w:r>
      <w:r>
        <w:rPr>
          <w:spacing w:val="-13"/>
        </w:rPr>
        <w:t xml:space="preserve"> </w:t>
      </w:r>
      <w:r>
        <w:rPr>
          <w:spacing w:val="-2"/>
        </w:rPr>
        <w:t>any</w:t>
      </w:r>
      <w:r>
        <w:rPr>
          <w:spacing w:val="-13"/>
        </w:rPr>
        <w:t xml:space="preserve"> </w:t>
      </w:r>
      <w:r>
        <w:rPr>
          <w:spacing w:val="-2"/>
        </w:rPr>
        <w:t>occupation</w:t>
      </w:r>
      <w:r>
        <w:rPr>
          <w:spacing w:val="-13"/>
        </w:rPr>
        <w:t xml:space="preserve"> </w:t>
      </w:r>
      <w:r>
        <w:rPr>
          <w:spacing w:val="-2"/>
        </w:rPr>
        <w:t>or</w:t>
      </w:r>
      <w:r>
        <w:rPr>
          <w:spacing w:val="-13"/>
        </w:rPr>
        <w:t xml:space="preserve"> </w:t>
      </w:r>
      <w:r>
        <w:rPr>
          <w:spacing w:val="-2"/>
        </w:rPr>
        <w:t>profession.</w:t>
      </w:r>
      <w:r>
        <w:rPr>
          <w:spacing w:val="-13"/>
        </w:rPr>
        <w:t xml:space="preserve"> </w:t>
      </w:r>
      <w:r>
        <w:rPr>
          <w:spacing w:val="-2"/>
        </w:rPr>
        <w:t xml:space="preserve">(29 </w:t>
      </w:r>
      <w:r>
        <w:t>CFR §38.24)</w:t>
      </w:r>
    </w:p>
    <w:p w14:paraId="21EA88F8" w14:textId="77777777" w:rsidR="009432FC" w:rsidRDefault="009432FC">
      <w:pPr>
        <w:pStyle w:val="BodyText"/>
        <w:spacing w:line="232" w:lineRule="auto"/>
        <w:ind w:left="119" w:right="218"/>
      </w:pPr>
    </w:p>
    <w:p w14:paraId="285132FB" w14:textId="72B4ECBA" w:rsidR="006C0D87" w:rsidRDefault="003C54CF">
      <w:pPr>
        <w:pStyle w:val="BodyText"/>
        <w:spacing w:line="232" w:lineRule="auto"/>
        <w:ind w:left="119" w:right="218"/>
      </w:pPr>
      <w:r>
        <w:t>Reference 29 CFR §38.4 for definitions to this part. Reference Nevada Revised Statutes Chapter 606-615 for State Requirements.</w:t>
      </w:r>
    </w:p>
    <w:p w14:paraId="285132FC" w14:textId="77777777" w:rsidR="006C0D87" w:rsidRDefault="003C54CF">
      <w:pPr>
        <w:pStyle w:val="Heading1"/>
        <w:spacing w:before="260" w:line="271" w:lineRule="exact"/>
      </w:pPr>
      <w:bookmarkStart w:id="1" w:name="Policy_and_Procedure:"/>
      <w:bookmarkEnd w:id="1"/>
      <w:r>
        <w:t>Policy</w:t>
      </w:r>
      <w:r>
        <w:rPr>
          <w:spacing w:val="-2"/>
        </w:rPr>
        <w:t xml:space="preserve"> </w:t>
      </w:r>
      <w:r>
        <w:t>and</w:t>
      </w:r>
      <w:r>
        <w:rPr>
          <w:spacing w:val="-2"/>
        </w:rPr>
        <w:t xml:space="preserve"> Procedure:</w:t>
      </w:r>
    </w:p>
    <w:p w14:paraId="285132FD" w14:textId="77777777" w:rsidR="006C0D87" w:rsidRDefault="003C54CF">
      <w:pPr>
        <w:spacing w:line="266" w:lineRule="exact"/>
        <w:ind w:left="120"/>
        <w:jc w:val="both"/>
        <w:rPr>
          <w:b/>
          <w:sz w:val="24"/>
        </w:rPr>
      </w:pPr>
      <w:r>
        <w:rPr>
          <w:b/>
          <w:sz w:val="24"/>
          <w:u w:val="thick"/>
        </w:rPr>
        <w:t>Written</w:t>
      </w:r>
      <w:r>
        <w:rPr>
          <w:b/>
          <w:spacing w:val="-2"/>
          <w:sz w:val="24"/>
          <w:u w:val="thick"/>
        </w:rPr>
        <w:t xml:space="preserve"> </w:t>
      </w:r>
      <w:r>
        <w:rPr>
          <w:b/>
          <w:sz w:val="24"/>
          <w:u w:val="thick"/>
        </w:rPr>
        <w:t>Assurances/Covenants</w:t>
      </w:r>
      <w:r>
        <w:rPr>
          <w:b/>
          <w:sz w:val="24"/>
        </w:rPr>
        <w:t>:</w:t>
      </w:r>
      <w:r>
        <w:rPr>
          <w:b/>
          <w:spacing w:val="-3"/>
          <w:sz w:val="24"/>
        </w:rPr>
        <w:t xml:space="preserve"> </w:t>
      </w:r>
      <w:r>
        <w:rPr>
          <w:b/>
          <w:sz w:val="24"/>
        </w:rPr>
        <w:t>(29</w:t>
      </w:r>
      <w:r>
        <w:rPr>
          <w:b/>
          <w:spacing w:val="-1"/>
          <w:sz w:val="24"/>
        </w:rPr>
        <w:t xml:space="preserve"> </w:t>
      </w:r>
      <w:r>
        <w:rPr>
          <w:b/>
          <w:sz w:val="24"/>
        </w:rPr>
        <w:t>CFR</w:t>
      </w:r>
      <w:r>
        <w:rPr>
          <w:b/>
          <w:spacing w:val="-3"/>
          <w:sz w:val="24"/>
        </w:rPr>
        <w:t xml:space="preserve"> </w:t>
      </w:r>
      <w:r>
        <w:rPr>
          <w:b/>
          <w:sz w:val="24"/>
        </w:rPr>
        <w:t>§38.25,</w:t>
      </w:r>
      <w:r>
        <w:rPr>
          <w:b/>
          <w:spacing w:val="-2"/>
          <w:sz w:val="24"/>
        </w:rPr>
        <w:t xml:space="preserve"> </w:t>
      </w:r>
      <w:r>
        <w:rPr>
          <w:b/>
          <w:sz w:val="24"/>
        </w:rPr>
        <w:t>§38.26,</w:t>
      </w:r>
      <w:r>
        <w:rPr>
          <w:b/>
          <w:spacing w:val="-1"/>
          <w:sz w:val="24"/>
        </w:rPr>
        <w:t xml:space="preserve"> </w:t>
      </w:r>
      <w:r>
        <w:rPr>
          <w:b/>
          <w:spacing w:val="-2"/>
          <w:sz w:val="24"/>
        </w:rPr>
        <w:t>§38.27)</w:t>
      </w:r>
    </w:p>
    <w:p w14:paraId="285132FE" w14:textId="77777777" w:rsidR="006C0D87" w:rsidRDefault="003C54CF">
      <w:pPr>
        <w:pStyle w:val="ListParagraph"/>
        <w:numPr>
          <w:ilvl w:val="0"/>
          <w:numId w:val="28"/>
        </w:numPr>
        <w:tabs>
          <w:tab w:val="left" w:pos="802"/>
        </w:tabs>
        <w:spacing w:line="269" w:lineRule="exact"/>
        <w:ind w:left="802" w:hanging="322"/>
        <w:jc w:val="both"/>
        <w:rPr>
          <w:sz w:val="24"/>
        </w:rPr>
      </w:pPr>
      <w:r>
        <w:rPr>
          <w:sz w:val="24"/>
        </w:rPr>
        <w:t>Grant</w:t>
      </w:r>
      <w:r>
        <w:rPr>
          <w:spacing w:val="-4"/>
          <w:sz w:val="24"/>
        </w:rPr>
        <w:t xml:space="preserve"> </w:t>
      </w:r>
      <w:r>
        <w:rPr>
          <w:sz w:val="24"/>
        </w:rPr>
        <w:t>applicant's</w:t>
      </w:r>
      <w:r>
        <w:rPr>
          <w:spacing w:val="-2"/>
          <w:sz w:val="24"/>
        </w:rPr>
        <w:t xml:space="preserve"> </w:t>
      </w:r>
      <w:r>
        <w:rPr>
          <w:sz w:val="24"/>
        </w:rPr>
        <w:t>obligation</w:t>
      </w:r>
      <w:r>
        <w:rPr>
          <w:spacing w:val="-1"/>
          <w:sz w:val="24"/>
        </w:rPr>
        <w:t xml:space="preserve"> </w:t>
      </w:r>
      <w:r>
        <w:rPr>
          <w:sz w:val="24"/>
        </w:rPr>
        <w:t>to</w:t>
      </w:r>
      <w:r>
        <w:rPr>
          <w:spacing w:val="-2"/>
          <w:sz w:val="24"/>
        </w:rPr>
        <w:t xml:space="preserve"> </w:t>
      </w:r>
      <w:r>
        <w:rPr>
          <w:sz w:val="24"/>
        </w:rPr>
        <w:t>provide</w:t>
      </w:r>
      <w:r>
        <w:rPr>
          <w:spacing w:val="-2"/>
          <w:sz w:val="24"/>
        </w:rPr>
        <w:t xml:space="preserve"> </w:t>
      </w:r>
      <w:r>
        <w:rPr>
          <w:sz w:val="24"/>
        </w:rPr>
        <w:t>a</w:t>
      </w:r>
      <w:r>
        <w:rPr>
          <w:spacing w:val="-3"/>
          <w:sz w:val="24"/>
        </w:rPr>
        <w:t xml:space="preserve"> </w:t>
      </w:r>
      <w:r>
        <w:rPr>
          <w:sz w:val="24"/>
        </w:rPr>
        <w:t>written</w:t>
      </w:r>
      <w:r>
        <w:rPr>
          <w:spacing w:val="-6"/>
          <w:sz w:val="24"/>
        </w:rPr>
        <w:t xml:space="preserve"> </w:t>
      </w:r>
      <w:r>
        <w:rPr>
          <w:spacing w:val="-2"/>
          <w:sz w:val="24"/>
        </w:rPr>
        <w:t>assurance.</w:t>
      </w:r>
    </w:p>
    <w:p w14:paraId="285132FF" w14:textId="77777777" w:rsidR="006C0D87" w:rsidRDefault="003C54CF">
      <w:pPr>
        <w:pStyle w:val="ListParagraph"/>
        <w:numPr>
          <w:ilvl w:val="1"/>
          <w:numId w:val="28"/>
        </w:numPr>
        <w:tabs>
          <w:tab w:val="left" w:pos="816"/>
          <w:tab w:val="left" w:pos="839"/>
        </w:tabs>
        <w:spacing w:before="5" w:line="232" w:lineRule="auto"/>
        <w:ind w:left="839" w:right="216" w:hanging="360"/>
        <w:jc w:val="both"/>
        <w:rPr>
          <w:sz w:val="24"/>
        </w:rPr>
      </w:pPr>
      <w:r>
        <w:rPr>
          <w:sz w:val="24"/>
        </w:rPr>
        <w:t>Each</w:t>
      </w:r>
      <w:r>
        <w:rPr>
          <w:spacing w:val="-4"/>
          <w:sz w:val="24"/>
        </w:rPr>
        <w:t xml:space="preserve"> </w:t>
      </w:r>
      <w:r>
        <w:rPr>
          <w:sz w:val="24"/>
        </w:rPr>
        <w:t>application</w:t>
      </w:r>
      <w:r>
        <w:rPr>
          <w:spacing w:val="-4"/>
          <w:sz w:val="24"/>
        </w:rPr>
        <w:t xml:space="preserve"> </w:t>
      </w:r>
      <w:r>
        <w:rPr>
          <w:sz w:val="24"/>
        </w:rPr>
        <w:t>for</w:t>
      </w:r>
      <w:r>
        <w:rPr>
          <w:spacing w:val="-5"/>
          <w:sz w:val="24"/>
        </w:rPr>
        <w:t xml:space="preserve"> </w:t>
      </w:r>
      <w:r>
        <w:rPr>
          <w:sz w:val="24"/>
        </w:rPr>
        <w:t>financial</w:t>
      </w:r>
      <w:r>
        <w:rPr>
          <w:spacing w:val="-4"/>
          <w:sz w:val="24"/>
        </w:rPr>
        <w:t xml:space="preserve"> </w:t>
      </w:r>
      <w:r>
        <w:rPr>
          <w:sz w:val="24"/>
        </w:rPr>
        <w:t>assistance,</w:t>
      </w:r>
      <w:r>
        <w:rPr>
          <w:spacing w:val="-4"/>
          <w:sz w:val="24"/>
        </w:rPr>
        <w:t xml:space="preserve"> </w:t>
      </w:r>
      <w:r>
        <w:rPr>
          <w:sz w:val="24"/>
        </w:rPr>
        <w:t>under</w:t>
      </w:r>
      <w:r>
        <w:rPr>
          <w:spacing w:val="-5"/>
          <w:sz w:val="24"/>
        </w:rPr>
        <w:t xml:space="preserve"> </w:t>
      </w:r>
      <w:r>
        <w:rPr>
          <w:sz w:val="24"/>
        </w:rPr>
        <w:t>Title</w:t>
      </w:r>
      <w:r>
        <w:rPr>
          <w:spacing w:val="-3"/>
          <w:sz w:val="24"/>
        </w:rPr>
        <w:t xml:space="preserve"> </w:t>
      </w:r>
      <w:r>
        <w:rPr>
          <w:sz w:val="24"/>
        </w:rPr>
        <w:t>I</w:t>
      </w:r>
      <w:r>
        <w:rPr>
          <w:spacing w:val="-14"/>
          <w:sz w:val="24"/>
        </w:rPr>
        <w:t xml:space="preserve"> </w:t>
      </w:r>
      <w:r>
        <w:rPr>
          <w:sz w:val="24"/>
        </w:rPr>
        <w:t>of</w:t>
      </w:r>
      <w:r>
        <w:rPr>
          <w:spacing w:val="-5"/>
          <w:sz w:val="24"/>
        </w:rPr>
        <w:t xml:space="preserve"> </w:t>
      </w:r>
      <w:r>
        <w:rPr>
          <w:sz w:val="24"/>
        </w:rPr>
        <w:t>WIOA,</w:t>
      </w:r>
      <w:r>
        <w:rPr>
          <w:spacing w:val="-5"/>
          <w:sz w:val="24"/>
        </w:rPr>
        <w:t xml:space="preserve"> </w:t>
      </w:r>
      <w:r>
        <w:rPr>
          <w:sz w:val="24"/>
        </w:rPr>
        <w:t>as</w:t>
      </w:r>
      <w:r>
        <w:rPr>
          <w:spacing w:val="-4"/>
          <w:sz w:val="24"/>
        </w:rPr>
        <w:t xml:space="preserve"> </w:t>
      </w:r>
      <w:r>
        <w:rPr>
          <w:sz w:val="24"/>
        </w:rPr>
        <w:t>defined</w:t>
      </w:r>
      <w:r>
        <w:rPr>
          <w:spacing w:val="-4"/>
          <w:sz w:val="24"/>
        </w:rPr>
        <w:t xml:space="preserve"> </w:t>
      </w:r>
      <w:r>
        <w:rPr>
          <w:sz w:val="24"/>
        </w:rPr>
        <w:t>in</w:t>
      </w:r>
      <w:r>
        <w:rPr>
          <w:spacing w:val="-6"/>
          <w:sz w:val="24"/>
        </w:rPr>
        <w:t xml:space="preserve"> </w:t>
      </w:r>
      <w:r>
        <w:rPr>
          <w:sz w:val="24"/>
        </w:rPr>
        <w:t>§38.4,</w:t>
      </w:r>
      <w:r>
        <w:rPr>
          <w:spacing w:val="-6"/>
          <w:sz w:val="24"/>
        </w:rPr>
        <w:t xml:space="preserve"> </w:t>
      </w:r>
      <w:r>
        <w:rPr>
          <w:sz w:val="24"/>
        </w:rPr>
        <w:t>must include the following assurance:</w:t>
      </w:r>
    </w:p>
    <w:p w14:paraId="28513300" w14:textId="77777777" w:rsidR="006C0D87" w:rsidRDefault="003C54CF">
      <w:pPr>
        <w:pStyle w:val="ListParagraph"/>
        <w:numPr>
          <w:ilvl w:val="2"/>
          <w:numId w:val="28"/>
        </w:numPr>
        <w:tabs>
          <w:tab w:val="left" w:pos="837"/>
          <w:tab w:val="left" w:pos="1199"/>
        </w:tabs>
        <w:spacing w:before="2" w:line="232" w:lineRule="auto"/>
        <w:ind w:left="1199" w:right="211" w:hanging="720"/>
        <w:jc w:val="both"/>
        <w:rPr>
          <w:sz w:val="24"/>
        </w:rPr>
      </w:pPr>
      <w:r>
        <w:rPr>
          <w:spacing w:val="-2"/>
          <w:sz w:val="24"/>
        </w:rPr>
        <w:t>As</w:t>
      </w:r>
      <w:r>
        <w:rPr>
          <w:spacing w:val="-13"/>
          <w:sz w:val="24"/>
        </w:rPr>
        <w:t xml:space="preserve"> </w:t>
      </w:r>
      <w:r>
        <w:rPr>
          <w:spacing w:val="-2"/>
          <w:sz w:val="24"/>
        </w:rPr>
        <w:t>a</w:t>
      </w:r>
      <w:r>
        <w:rPr>
          <w:spacing w:val="-13"/>
          <w:sz w:val="24"/>
        </w:rPr>
        <w:t xml:space="preserve"> </w:t>
      </w:r>
      <w:r>
        <w:rPr>
          <w:spacing w:val="-2"/>
          <w:sz w:val="24"/>
        </w:rPr>
        <w:t>condition</w:t>
      </w:r>
      <w:r>
        <w:rPr>
          <w:spacing w:val="-12"/>
          <w:sz w:val="24"/>
        </w:rPr>
        <w:t xml:space="preserve"> </w:t>
      </w:r>
      <w:r>
        <w:rPr>
          <w:spacing w:val="-2"/>
          <w:sz w:val="24"/>
        </w:rPr>
        <w:t>to</w:t>
      </w:r>
      <w:r>
        <w:rPr>
          <w:spacing w:val="-10"/>
          <w:sz w:val="24"/>
        </w:rPr>
        <w:t xml:space="preserve"> </w:t>
      </w:r>
      <w:r>
        <w:rPr>
          <w:spacing w:val="-2"/>
          <w:sz w:val="24"/>
        </w:rPr>
        <w:t>the</w:t>
      </w:r>
      <w:r>
        <w:rPr>
          <w:spacing w:val="-9"/>
          <w:sz w:val="24"/>
        </w:rPr>
        <w:t xml:space="preserve"> </w:t>
      </w:r>
      <w:r>
        <w:rPr>
          <w:spacing w:val="-2"/>
          <w:sz w:val="24"/>
        </w:rPr>
        <w:t>award</w:t>
      </w:r>
      <w:r>
        <w:rPr>
          <w:spacing w:val="-10"/>
          <w:sz w:val="24"/>
        </w:rPr>
        <w:t xml:space="preserve"> </w:t>
      </w:r>
      <w:r>
        <w:rPr>
          <w:spacing w:val="-2"/>
          <w:sz w:val="24"/>
        </w:rPr>
        <w:t>of</w:t>
      </w:r>
      <w:r>
        <w:rPr>
          <w:spacing w:val="-11"/>
          <w:sz w:val="24"/>
        </w:rPr>
        <w:t xml:space="preserve"> </w:t>
      </w:r>
      <w:r>
        <w:rPr>
          <w:spacing w:val="-2"/>
          <w:sz w:val="24"/>
        </w:rPr>
        <w:t>financial</w:t>
      </w:r>
      <w:r>
        <w:rPr>
          <w:spacing w:val="-6"/>
          <w:sz w:val="24"/>
        </w:rPr>
        <w:t xml:space="preserve"> </w:t>
      </w:r>
      <w:r>
        <w:rPr>
          <w:spacing w:val="-2"/>
          <w:sz w:val="24"/>
        </w:rPr>
        <w:t>assistance</w:t>
      </w:r>
      <w:r>
        <w:rPr>
          <w:spacing w:val="-9"/>
          <w:sz w:val="24"/>
        </w:rPr>
        <w:t xml:space="preserve"> </w:t>
      </w:r>
      <w:r>
        <w:rPr>
          <w:spacing w:val="-2"/>
          <w:sz w:val="24"/>
        </w:rPr>
        <w:t>from</w:t>
      </w:r>
      <w:r>
        <w:rPr>
          <w:spacing w:val="-6"/>
          <w:sz w:val="24"/>
        </w:rPr>
        <w:t xml:space="preserve"> </w:t>
      </w:r>
      <w:r>
        <w:rPr>
          <w:spacing w:val="-2"/>
          <w:sz w:val="24"/>
        </w:rPr>
        <w:t>the</w:t>
      </w:r>
      <w:r>
        <w:rPr>
          <w:spacing w:val="-11"/>
          <w:sz w:val="24"/>
        </w:rPr>
        <w:t xml:space="preserve"> </w:t>
      </w:r>
      <w:r>
        <w:rPr>
          <w:spacing w:val="-2"/>
          <w:sz w:val="24"/>
        </w:rPr>
        <w:t>Department</w:t>
      </w:r>
      <w:r>
        <w:rPr>
          <w:spacing w:val="-6"/>
          <w:sz w:val="24"/>
        </w:rPr>
        <w:t xml:space="preserve"> </w:t>
      </w:r>
      <w:r>
        <w:rPr>
          <w:spacing w:val="-2"/>
          <w:sz w:val="24"/>
        </w:rPr>
        <w:t>of</w:t>
      </w:r>
      <w:r>
        <w:rPr>
          <w:spacing w:val="-9"/>
          <w:sz w:val="24"/>
        </w:rPr>
        <w:t xml:space="preserve"> </w:t>
      </w:r>
      <w:r>
        <w:rPr>
          <w:spacing w:val="-2"/>
          <w:sz w:val="24"/>
        </w:rPr>
        <w:t>Labor</w:t>
      </w:r>
      <w:r>
        <w:rPr>
          <w:spacing w:val="-13"/>
          <w:sz w:val="24"/>
        </w:rPr>
        <w:t xml:space="preserve"> </w:t>
      </w:r>
      <w:r>
        <w:rPr>
          <w:spacing w:val="-2"/>
          <w:sz w:val="24"/>
        </w:rPr>
        <w:t>under</w:t>
      </w:r>
      <w:r>
        <w:rPr>
          <w:spacing w:val="-13"/>
          <w:sz w:val="24"/>
        </w:rPr>
        <w:t xml:space="preserve"> </w:t>
      </w:r>
      <w:r>
        <w:rPr>
          <w:spacing w:val="-2"/>
          <w:sz w:val="24"/>
        </w:rPr>
        <w:t xml:space="preserve">Title </w:t>
      </w:r>
      <w:r>
        <w:rPr>
          <w:sz w:val="24"/>
        </w:rPr>
        <w:t>I of WIOA, the grant applicant assures that it has the ability to comply with the nondiscrimination and equal opportunity provisions of the following laws and will remain in compliance for the duration of the award of federal financial</w:t>
      </w:r>
      <w:r>
        <w:rPr>
          <w:spacing w:val="-12"/>
          <w:sz w:val="24"/>
        </w:rPr>
        <w:t xml:space="preserve"> </w:t>
      </w:r>
      <w:r>
        <w:rPr>
          <w:sz w:val="24"/>
        </w:rPr>
        <w:t>assistance:</w:t>
      </w:r>
    </w:p>
    <w:p w14:paraId="28513301" w14:textId="77777777" w:rsidR="006C0D87" w:rsidRDefault="003C54CF">
      <w:pPr>
        <w:pStyle w:val="ListParagraph"/>
        <w:numPr>
          <w:ilvl w:val="3"/>
          <w:numId w:val="28"/>
        </w:numPr>
        <w:tabs>
          <w:tab w:val="left" w:pos="878"/>
          <w:tab w:val="left" w:pos="885"/>
        </w:tabs>
        <w:spacing w:line="232" w:lineRule="auto"/>
        <w:ind w:right="214" w:hanging="406"/>
        <w:jc w:val="both"/>
        <w:rPr>
          <w:sz w:val="24"/>
        </w:rPr>
      </w:pPr>
      <w:r>
        <w:rPr>
          <w:sz w:val="24"/>
        </w:rPr>
        <w:t>Section 188 of the Workforce Innovation and Opportunity Act (WIOA), which prohibits discrimination against all individuals in the United States on the basis of race, color, religion,</w:t>
      </w:r>
      <w:r>
        <w:rPr>
          <w:spacing w:val="-10"/>
          <w:sz w:val="24"/>
        </w:rPr>
        <w:t xml:space="preserve"> </w:t>
      </w:r>
      <w:r>
        <w:rPr>
          <w:sz w:val="24"/>
        </w:rPr>
        <w:t>sex</w:t>
      </w:r>
      <w:r>
        <w:rPr>
          <w:spacing w:val="-5"/>
          <w:sz w:val="24"/>
        </w:rPr>
        <w:t xml:space="preserve"> </w:t>
      </w:r>
      <w:r>
        <w:rPr>
          <w:sz w:val="24"/>
        </w:rPr>
        <w:t>(including</w:t>
      </w:r>
      <w:r>
        <w:rPr>
          <w:spacing w:val="-14"/>
          <w:sz w:val="24"/>
        </w:rPr>
        <w:t xml:space="preserve"> </w:t>
      </w:r>
      <w:r>
        <w:rPr>
          <w:sz w:val="24"/>
        </w:rPr>
        <w:t>pregnancy,</w:t>
      </w:r>
      <w:r>
        <w:rPr>
          <w:spacing w:val="-8"/>
          <w:sz w:val="24"/>
        </w:rPr>
        <w:t xml:space="preserve"> </w:t>
      </w:r>
      <w:r>
        <w:rPr>
          <w:sz w:val="24"/>
        </w:rPr>
        <w:t>childbirth,</w:t>
      </w:r>
      <w:r>
        <w:rPr>
          <w:spacing w:val="-10"/>
          <w:sz w:val="24"/>
        </w:rPr>
        <w:t xml:space="preserve"> </w:t>
      </w:r>
      <w:r>
        <w:rPr>
          <w:sz w:val="24"/>
        </w:rPr>
        <w:t>and</w:t>
      </w:r>
      <w:r>
        <w:rPr>
          <w:spacing w:val="-10"/>
          <w:sz w:val="24"/>
        </w:rPr>
        <w:t xml:space="preserve"> </w:t>
      </w:r>
      <w:r>
        <w:rPr>
          <w:sz w:val="24"/>
        </w:rPr>
        <w:t>related</w:t>
      </w:r>
      <w:r>
        <w:rPr>
          <w:spacing w:val="-10"/>
          <w:sz w:val="24"/>
        </w:rPr>
        <w:t xml:space="preserve"> </w:t>
      </w:r>
      <w:r>
        <w:rPr>
          <w:sz w:val="24"/>
        </w:rPr>
        <w:t>medical</w:t>
      </w:r>
      <w:r>
        <w:rPr>
          <w:spacing w:val="-10"/>
          <w:sz w:val="24"/>
        </w:rPr>
        <w:t xml:space="preserve"> </w:t>
      </w:r>
      <w:r>
        <w:rPr>
          <w:sz w:val="24"/>
        </w:rPr>
        <w:t>conditions,</w:t>
      </w:r>
      <w:r>
        <w:rPr>
          <w:spacing w:val="-12"/>
          <w:sz w:val="24"/>
        </w:rPr>
        <w:t xml:space="preserve"> </w:t>
      </w:r>
      <w:r>
        <w:rPr>
          <w:sz w:val="24"/>
        </w:rPr>
        <w:t xml:space="preserve">transgender status, and gender identity), national origin (including limited English proficiency), age, disability, or political affiliation or belief, or against beneficiaries on the basis of either citizenship status or participation in any WIOA Title I-financially assisted program or </w:t>
      </w:r>
      <w:r>
        <w:rPr>
          <w:spacing w:val="-2"/>
          <w:sz w:val="24"/>
        </w:rPr>
        <w:t>activity;</w:t>
      </w:r>
    </w:p>
    <w:p w14:paraId="28513302" w14:textId="77777777" w:rsidR="006C0D87" w:rsidRDefault="003C54CF">
      <w:pPr>
        <w:pStyle w:val="ListParagraph"/>
        <w:numPr>
          <w:ilvl w:val="3"/>
          <w:numId w:val="28"/>
        </w:numPr>
        <w:tabs>
          <w:tab w:val="left" w:pos="836"/>
          <w:tab w:val="left" w:pos="885"/>
        </w:tabs>
        <w:spacing w:line="232" w:lineRule="auto"/>
        <w:ind w:right="214" w:hanging="406"/>
        <w:jc w:val="both"/>
        <w:rPr>
          <w:sz w:val="24"/>
        </w:rPr>
      </w:pPr>
      <w:r>
        <w:rPr>
          <w:sz w:val="24"/>
        </w:rPr>
        <w:t>Title</w:t>
      </w:r>
      <w:r>
        <w:rPr>
          <w:spacing w:val="-15"/>
          <w:sz w:val="24"/>
        </w:rPr>
        <w:t xml:space="preserve"> </w:t>
      </w:r>
      <w:r>
        <w:rPr>
          <w:sz w:val="24"/>
        </w:rPr>
        <w:t>VI</w:t>
      </w:r>
      <w:r>
        <w:rPr>
          <w:spacing w:val="-15"/>
          <w:sz w:val="24"/>
        </w:rPr>
        <w:t xml:space="preserve"> </w:t>
      </w:r>
      <w:r>
        <w:rPr>
          <w:sz w:val="24"/>
        </w:rPr>
        <w:t>of</w:t>
      </w:r>
      <w:r>
        <w:rPr>
          <w:spacing w:val="-10"/>
          <w:sz w:val="24"/>
        </w:rPr>
        <w:t xml:space="preserve"> </w:t>
      </w:r>
      <w:r>
        <w:rPr>
          <w:sz w:val="24"/>
        </w:rPr>
        <w:t>the</w:t>
      </w:r>
      <w:r>
        <w:rPr>
          <w:spacing w:val="-11"/>
          <w:sz w:val="24"/>
        </w:rPr>
        <w:t xml:space="preserve"> </w:t>
      </w:r>
      <w:r>
        <w:rPr>
          <w:sz w:val="24"/>
        </w:rPr>
        <w:t>Civil</w:t>
      </w:r>
      <w:r>
        <w:rPr>
          <w:spacing w:val="-9"/>
          <w:sz w:val="24"/>
        </w:rPr>
        <w:t xml:space="preserve"> </w:t>
      </w:r>
      <w:r>
        <w:rPr>
          <w:sz w:val="24"/>
        </w:rPr>
        <w:t>Rights</w:t>
      </w:r>
      <w:r>
        <w:rPr>
          <w:spacing w:val="-9"/>
          <w:sz w:val="24"/>
        </w:rPr>
        <w:t xml:space="preserve"> </w:t>
      </w:r>
      <w:r>
        <w:rPr>
          <w:sz w:val="24"/>
        </w:rPr>
        <w:t>Act</w:t>
      </w:r>
      <w:r>
        <w:rPr>
          <w:spacing w:val="-12"/>
          <w:sz w:val="24"/>
        </w:rPr>
        <w:t xml:space="preserve"> </w:t>
      </w:r>
      <w:r>
        <w:rPr>
          <w:sz w:val="24"/>
        </w:rPr>
        <w:t>of</w:t>
      </w:r>
      <w:r>
        <w:rPr>
          <w:spacing w:val="-13"/>
          <w:sz w:val="24"/>
        </w:rPr>
        <w:t xml:space="preserve"> </w:t>
      </w:r>
      <w:r>
        <w:rPr>
          <w:sz w:val="24"/>
        </w:rPr>
        <w:t>1964,</w:t>
      </w:r>
      <w:r>
        <w:rPr>
          <w:spacing w:val="-12"/>
          <w:sz w:val="24"/>
        </w:rPr>
        <w:t xml:space="preserve"> </w:t>
      </w:r>
      <w:r>
        <w:rPr>
          <w:sz w:val="24"/>
        </w:rPr>
        <w:t>as</w:t>
      </w:r>
      <w:r>
        <w:rPr>
          <w:spacing w:val="-12"/>
          <w:sz w:val="24"/>
        </w:rPr>
        <w:t xml:space="preserve"> </w:t>
      </w:r>
      <w:r>
        <w:rPr>
          <w:sz w:val="24"/>
        </w:rPr>
        <w:t>amended,</w:t>
      </w:r>
      <w:r>
        <w:rPr>
          <w:spacing w:val="-12"/>
          <w:sz w:val="24"/>
        </w:rPr>
        <w:t xml:space="preserve"> </w:t>
      </w:r>
      <w:r>
        <w:rPr>
          <w:sz w:val="24"/>
        </w:rPr>
        <w:t>which</w:t>
      </w:r>
      <w:r>
        <w:rPr>
          <w:spacing w:val="-12"/>
          <w:sz w:val="24"/>
        </w:rPr>
        <w:t xml:space="preserve"> </w:t>
      </w:r>
      <w:r>
        <w:rPr>
          <w:sz w:val="24"/>
        </w:rPr>
        <w:t>prohibits</w:t>
      </w:r>
      <w:r>
        <w:rPr>
          <w:spacing w:val="-12"/>
          <w:sz w:val="24"/>
        </w:rPr>
        <w:t xml:space="preserve"> </w:t>
      </w:r>
      <w:r>
        <w:rPr>
          <w:sz w:val="24"/>
        </w:rPr>
        <w:t>discrimination</w:t>
      </w:r>
      <w:r>
        <w:rPr>
          <w:spacing w:val="-12"/>
          <w:sz w:val="24"/>
        </w:rPr>
        <w:t xml:space="preserve"> </w:t>
      </w:r>
      <w:r>
        <w:rPr>
          <w:sz w:val="24"/>
        </w:rPr>
        <w:t>on</w:t>
      </w:r>
      <w:r>
        <w:rPr>
          <w:spacing w:val="-12"/>
          <w:sz w:val="24"/>
        </w:rPr>
        <w:t xml:space="preserve"> </w:t>
      </w:r>
      <w:r>
        <w:rPr>
          <w:sz w:val="24"/>
        </w:rPr>
        <w:t xml:space="preserve">the </w:t>
      </w:r>
      <w:proofErr w:type="gramStart"/>
      <w:r>
        <w:rPr>
          <w:sz w:val="24"/>
        </w:rPr>
        <w:t>bases</w:t>
      </w:r>
      <w:proofErr w:type="gramEnd"/>
      <w:r>
        <w:rPr>
          <w:sz w:val="24"/>
        </w:rPr>
        <w:t xml:space="preserve"> of race, color and national origin;</w:t>
      </w:r>
    </w:p>
    <w:p w14:paraId="28513303" w14:textId="77777777" w:rsidR="006C0D87" w:rsidRDefault="003C54CF">
      <w:pPr>
        <w:pStyle w:val="ListParagraph"/>
        <w:numPr>
          <w:ilvl w:val="3"/>
          <w:numId w:val="28"/>
        </w:numPr>
        <w:tabs>
          <w:tab w:val="left" w:pos="836"/>
          <w:tab w:val="left" w:pos="885"/>
        </w:tabs>
        <w:spacing w:before="2" w:line="232" w:lineRule="auto"/>
        <w:ind w:right="213" w:hanging="406"/>
        <w:jc w:val="both"/>
        <w:rPr>
          <w:sz w:val="24"/>
        </w:rPr>
      </w:pPr>
      <w:r>
        <w:rPr>
          <w:sz w:val="24"/>
        </w:rPr>
        <w:t>Section</w:t>
      </w:r>
      <w:r>
        <w:rPr>
          <w:spacing w:val="-5"/>
          <w:sz w:val="24"/>
        </w:rPr>
        <w:t xml:space="preserve"> </w:t>
      </w:r>
      <w:r>
        <w:rPr>
          <w:sz w:val="24"/>
        </w:rPr>
        <w:t>504</w:t>
      </w:r>
      <w:r>
        <w:rPr>
          <w:spacing w:val="-5"/>
          <w:sz w:val="24"/>
        </w:rPr>
        <w:t xml:space="preserve"> </w:t>
      </w:r>
      <w:r>
        <w:rPr>
          <w:sz w:val="24"/>
        </w:rPr>
        <w:t>of</w:t>
      </w:r>
      <w:r>
        <w:rPr>
          <w:spacing w:val="-8"/>
          <w:sz w:val="24"/>
        </w:rPr>
        <w:t xml:space="preserve"> </w:t>
      </w:r>
      <w:r>
        <w:rPr>
          <w:sz w:val="24"/>
        </w:rPr>
        <w:t>the</w:t>
      </w:r>
      <w:r>
        <w:rPr>
          <w:spacing w:val="-8"/>
          <w:sz w:val="24"/>
        </w:rPr>
        <w:t xml:space="preserve"> </w:t>
      </w:r>
      <w:r>
        <w:rPr>
          <w:sz w:val="24"/>
        </w:rPr>
        <w:t>Rehabilitation</w:t>
      </w:r>
      <w:r>
        <w:rPr>
          <w:spacing w:val="-7"/>
          <w:sz w:val="24"/>
        </w:rPr>
        <w:t xml:space="preserve"> </w:t>
      </w:r>
      <w:r>
        <w:rPr>
          <w:sz w:val="24"/>
        </w:rPr>
        <w:t>Act</w:t>
      </w:r>
      <w:r>
        <w:rPr>
          <w:spacing w:val="-7"/>
          <w:sz w:val="24"/>
        </w:rPr>
        <w:t xml:space="preserve"> </w:t>
      </w:r>
      <w:r>
        <w:rPr>
          <w:sz w:val="24"/>
        </w:rPr>
        <w:t>of</w:t>
      </w:r>
      <w:r>
        <w:rPr>
          <w:spacing w:val="-8"/>
          <w:sz w:val="24"/>
        </w:rPr>
        <w:t xml:space="preserve"> </w:t>
      </w:r>
      <w:r>
        <w:rPr>
          <w:sz w:val="24"/>
        </w:rPr>
        <w:t>1973,</w:t>
      </w:r>
      <w:r>
        <w:rPr>
          <w:spacing w:val="-7"/>
          <w:sz w:val="24"/>
        </w:rPr>
        <w:t xml:space="preserve"> </w:t>
      </w:r>
      <w:r>
        <w:rPr>
          <w:sz w:val="24"/>
        </w:rPr>
        <w:t>as</w:t>
      </w:r>
      <w:r>
        <w:rPr>
          <w:spacing w:val="-7"/>
          <w:sz w:val="24"/>
        </w:rPr>
        <w:t xml:space="preserve"> </w:t>
      </w:r>
      <w:r>
        <w:rPr>
          <w:sz w:val="24"/>
        </w:rPr>
        <w:t>amended</w:t>
      </w:r>
      <w:proofErr w:type="gramStart"/>
      <w:r>
        <w:rPr>
          <w:sz w:val="24"/>
        </w:rPr>
        <w:t>,</w:t>
      </w:r>
      <w:r>
        <w:rPr>
          <w:spacing w:val="-7"/>
          <w:sz w:val="24"/>
        </w:rPr>
        <w:t xml:space="preserve"> </w:t>
      </w:r>
      <w:r>
        <w:rPr>
          <w:sz w:val="24"/>
        </w:rPr>
        <w:t>which</w:t>
      </w:r>
      <w:proofErr w:type="gramEnd"/>
      <w:r>
        <w:rPr>
          <w:spacing w:val="-7"/>
          <w:sz w:val="24"/>
        </w:rPr>
        <w:t xml:space="preserve"> </w:t>
      </w:r>
      <w:r>
        <w:rPr>
          <w:sz w:val="24"/>
        </w:rPr>
        <w:t>prohibits</w:t>
      </w:r>
      <w:r>
        <w:rPr>
          <w:spacing w:val="-7"/>
          <w:sz w:val="24"/>
        </w:rPr>
        <w:t xml:space="preserve"> </w:t>
      </w:r>
      <w:r>
        <w:rPr>
          <w:sz w:val="24"/>
        </w:rPr>
        <w:t>discrimination against qualified individuals with disabilities;</w:t>
      </w:r>
    </w:p>
    <w:p w14:paraId="28513304" w14:textId="77777777" w:rsidR="006C0D87" w:rsidRDefault="003C54CF">
      <w:pPr>
        <w:pStyle w:val="ListParagraph"/>
        <w:numPr>
          <w:ilvl w:val="3"/>
          <w:numId w:val="28"/>
        </w:numPr>
        <w:tabs>
          <w:tab w:val="left" w:pos="876"/>
          <w:tab w:val="left" w:pos="885"/>
        </w:tabs>
        <w:spacing w:line="232" w:lineRule="auto"/>
        <w:ind w:right="215" w:hanging="406"/>
        <w:jc w:val="both"/>
        <w:rPr>
          <w:sz w:val="24"/>
        </w:rPr>
      </w:pPr>
      <w:r>
        <w:rPr>
          <w:sz w:val="24"/>
        </w:rPr>
        <w:t xml:space="preserve">The Age Discrimination Act of 1975, as amended, which prohibits discrimination </w:t>
      </w:r>
      <w:proofErr w:type="gramStart"/>
      <w:r>
        <w:rPr>
          <w:sz w:val="24"/>
        </w:rPr>
        <w:t>on the basis of</w:t>
      </w:r>
      <w:proofErr w:type="gramEnd"/>
      <w:r>
        <w:rPr>
          <w:sz w:val="24"/>
        </w:rPr>
        <w:t xml:space="preserve"> age; and</w:t>
      </w:r>
    </w:p>
    <w:p w14:paraId="28513305" w14:textId="77777777" w:rsidR="006C0D87" w:rsidRDefault="003C54CF">
      <w:pPr>
        <w:pStyle w:val="ListParagraph"/>
        <w:numPr>
          <w:ilvl w:val="3"/>
          <w:numId w:val="28"/>
        </w:numPr>
        <w:tabs>
          <w:tab w:val="left" w:pos="837"/>
          <w:tab w:val="left" w:pos="885"/>
        </w:tabs>
        <w:spacing w:line="232" w:lineRule="auto"/>
        <w:ind w:right="208" w:hanging="406"/>
        <w:jc w:val="both"/>
        <w:rPr>
          <w:sz w:val="24"/>
        </w:rPr>
      </w:pPr>
      <w:r>
        <w:rPr>
          <w:spacing w:val="-2"/>
          <w:sz w:val="24"/>
        </w:rPr>
        <w:t>Title</w:t>
      </w:r>
      <w:r>
        <w:rPr>
          <w:spacing w:val="-6"/>
          <w:sz w:val="24"/>
        </w:rPr>
        <w:t xml:space="preserve"> </w:t>
      </w:r>
      <w:r>
        <w:rPr>
          <w:spacing w:val="-2"/>
          <w:sz w:val="24"/>
        </w:rPr>
        <w:t>IX</w:t>
      </w:r>
      <w:r>
        <w:rPr>
          <w:spacing w:val="-12"/>
          <w:sz w:val="24"/>
        </w:rPr>
        <w:t xml:space="preserve"> </w:t>
      </w:r>
      <w:r>
        <w:rPr>
          <w:spacing w:val="-2"/>
          <w:sz w:val="24"/>
        </w:rPr>
        <w:t>of</w:t>
      </w:r>
      <w:r>
        <w:rPr>
          <w:spacing w:val="-9"/>
          <w:sz w:val="24"/>
        </w:rPr>
        <w:t xml:space="preserve"> </w:t>
      </w:r>
      <w:r>
        <w:rPr>
          <w:spacing w:val="-2"/>
          <w:sz w:val="24"/>
        </w:rPr>
        <w:t>the</w:t>
      </w:r>
      <w:r>
        <w:rPr>
          <w:spacing w:val="-9"/>
          <w:sz w:val="24"/>
        </w:rPr>
        <w:t xml:space="preserve"> </w:t>
      </w:r>
      <w:r>
        <w:rPr>
          <w:spacing w:val="-2"/>
          <w:sz w:val="24"/>
        </w:rPr>
        <w:t>Education</w:t>
      </w:r>
      <w:r>
        <w:rPr>
          <w:spacing w:val="-8"/>
          <w:sz w:val="24"/>
        </w:rPr>
        <w:t xml:space="preserve"> </w:t>
      </w:r>
      <w:r>
        <w:rPr>
          <w:spacing w:val="-2"/>
          <w:sz w:val="24"/>
        </w:rPr>
        <w:t>Amendments</w:t>
      </w:r>
      <w:r>
        <w:rPr>
          <w:spacing w:val="-8"/>
          <w:sz w:val="24"/>
        </w:rPr>
        <w:t xml:space="preserve"> </w:t>
      </w:r>
      <w:r>
        <w:rPr>
          <w:spacing w:val="-2"/>
          <w:sz w:val="24"/>
        </w:rPr>
        <w:t>of</w:t>
      </w:r>
      <w:r>
        <w:rPr>
          <w:spacing w:val="-9"/>
          <w:sz w:val="24"/>
        </w:rPr>
        <w:t xml:space="preserve"> </w:t>
      </w:r>
      <w:r>
        <w:rPr>
          <w:spacing w:val="-2"/>
          <w:sz w:val="24"/>
        </w:rPr>
        <w:t>1972,</w:t>
      </w:r>
      <w:r>
        <w:rPr>
          <w:spacing w:val="-8"/>
          <w:sz w:val="24"/>
        </w:rPr>
        <w:t xml:space="preserve"> </w:t>
      </w:r>
      <w:r>
        <w:rPr>
          <w:spacing w:val="-2"/>
          <w:sz w:val="24"/>
        </w:rPr>
        <w:t>as</w:t>
      </w:r>
      <w:r>
        <w:rPr>
          <w:spacing w:val="-8"/>
          <w:sz w:val="24"/>
        </w:rPr>
        <w:t xml:space="preserve"> </w:t>
      </w:r>
      <w:r>
        <w:rPr>
          <w:spacing w:val="-2"/>
          <w:sz w:val="24"/>
        </w:rPr>
        <w:t>amended,</w:t>
      </w:r>
      <w:r>
        <w:rPr>
          <w:spacing w:val="-8"/>
          <w:sz w:val="24"/>
        </w:rPr>
        <w:t xml:space="preserve"> </w:t>
      </w:r>
      <w:r>
        <w:rPr>
          <w:spacing w:val="-2"/>
          <w:sz w:val="24"/>
        </w:rPr>
        <w:t>which</w:t>
      </w:r>
      <w:r>
        <w:rPr>
          <w:spacing w:val="-8"/>
          <w:sz w:val="24"/>
        </w:rPr>
        <w:t xml:space="preserve"> </w:t>
      </w:r>
      <w:r>
        <w:rPr>
          <w:spacing w:val="-2"/>
          <w:sz w:val="24"/>
        </w:rPr>
        <w:t>prohibits</w:t>
      </w:r>
      <w:r>
        <w:rPr>
          <w:spacing w:val="-10"/>
          <w:sz w:val="24"/>
        </w:rPr>
        <w:t xml:space="preserve"> </w:t>
      </w:r>
      <w:r>
        <w:rPr>
          <w:spacing w:val="-2"/>
          <w:sz w:val="24"/>
        </w:rPr>
        <w:t xml:space="preserve">discrimination </w:t>
      </w:r>
      <w:proofErr w:type="gramStart"/>
      <w:r>
        <w:rPr>
          <w:sz w:val="24"/>
        </w:rPr>
        <w:t>on the basis of</w:t>
      </w:r>
      <w:proofErr w:type="gramEnd"/>
      <w:r>
        <w:rPr>
          <w:sz w:val="24"/>
        </w:rPr>
        <w:t xml:space="preserve"> sex in educational programs.</w:t>
      </w:r>
    </w:p>
    <w:p w14:paraId="28513306" w14:textId="77777777" w:rsidR="006C0D87" w:rsidRDefault="003C54CF">
      <w:pPr>
        <w:pStyle w:val="ListParagraph"/>
        <w:numPr>
          <w:ilvl w:val="2"/>
          <w:numId w:val="28"/>
        </w:numPr>
        <w:tabs>
          <w:tab w:val="left" w:pos="837"/>
          <w:tab w:val="left" w:pos="1199"/>
        </w:tabs>
        <w:spacing w:line="232" w:lineRule="auto"/>
        <w:ind w:left="1199" w:right="206" w:hanging="720"/>
        <w:jc w:val="both"/>
        <w:rPr>
          <w:sz w:val="24"/>
        </w:rPr>
      </w:pPr>
      <w:r>
        <w:rPr>
          <w:sz w:val="24"/>
        </w:rPr>
        <w:t>The</w:t>
      </w:r>
      <w:r>
        <w:rPr>
          <w:spacing w:val="-3"/>
          <w:sz w:val="24"/>
        </w:rPr>
        <w:t xml:space="preserve"> </w:t>
      </w:r>
      <w:r>
        <w:rPr>
          <w:sz w:val="24"/>
        </w:rPr>
        <w:t>grant</w:t>
      </w:r>
      <w:r>
        <w:rPr>
          <w:spacing w:val="-2"/>
          <w:sz w:val="24"/>
        </w:rPr>
        <w:t xml:space="preserve"> </w:t>
      </w:r>
      <w:r>
        <w:rPr>
          <w:sz w:val="24"/>
        </w:rPr>
        <w:t>applicant</w:t>
      </w:r>
      <w:r>
        <w:rPr>
          <w:spacing w:val="-2"/>
          <w:sz w:val="24"/>
        </w:rPr>
        <w:t xml:space="preserve"> </w:t>
      </w:r>
      <w:r>
        <w:rPr>
          <w:sz w:val="24"/>
        </w:rPr>
        <w:t>also</w:t>
      </w:r>
      <w:r>
        <w:rPr>
          <w:spacing w:val="-2"/>
          <w:sz w:val="24"/>
        </w:rPr>
        <w:t xml:space="preserve"> </w:t>
      </w:r>
      <w:r>
        <w:rPr>
          <w:sz w:val="24"/>
        </w:rPr>
        <w:t>assures</w:t>
      </w:r>
      <w:r>
        <w:rPr>
          <w:spacing w:val="-2"/>
          <w:sz w:val="24"/>
        </w:rPr>
        <w:t xml:space="preserve"> </w:t>
      </w:r>
      <w:r>
        <w:rPr>
          <w:sz w:val="24"/>
        </w:rPr>
        <w:t>that,</w:t>
      </w:r>
      <w:r>
        <w:rPr>
          <w:spacing w:val="-2"/>
          <w:sz w:val="24"/>
        </w:rPr>
        <w:t xml:space="preserve"> </w:t>
      </w:r>
      <w:r>
        <w:rPr>
          <w:sz w:val="24"/>
        </w:rPr>
        <w:t>as</w:t>
      </w:r>
      <w:r>
        <w:rPr>
          <w:spacing w:val="-2"/>
          <w:sz w:val="24"/>
        </w:rPr>
        <w:t xml:space="preserve"> </w:t>
      </w:r>
      <w:r>
        <w:rPr>
          <w:sz w:val="24"/>
        </w:rPr>
        <w:t>a</w:t>
      </w:r>
      <w:r>
        <w:rPr>
          <w:spacing w:val="-6"/>
          <w:sz w:val="24"/>
        </w:rPr>
        <w:t xml:space="preserve"> </w:t>
      </w:r>
      <w:r>
        <w:rPr>
          <w:sz w:val="24"/>
        </w:rPr>
        <w:t>recipient</w:t>
      </w:r>
      <w:r>
        <w:rPr>
          <w:spacing w:val="-2"/>
          <w:sz w:val="24"/>
        </w:rPr>
        <w:t xml:space="preserve"> </w:t>
      </w:r>
      <w:r>
        <w:rPr>
          <w:sz w:val="24"/>
        </w:rPr>
        <w:t>of</w:t>
      </w:r>
      <w:r>
        <w:rPr>
          <w:spacing w:val="-6"/>
          <w:sz w:val="24"/>
        </w:rPr>
        <w:t xml:space="preserve"> </w:t>
      </w:r>
      <w:r>
        <w:rPr>
          <w:sz w:val="24"/>
        </w:rPr>
        <w:t>WIOA</w:t>
      </w:r>
      <w:r>
        <w:rPr>
          <w:spacing w:val="-3"/>
          <w:sz w:val="24"/>
        </w:rPr>
        <w:t xml:space="preserve"> </w:t>
      </w:r>
      <w:r>
        <w:rPr>
          <w:sz w:val="24"/>
        </w:rPr>
        <w:t>Title</w:t>
      </w:r>
      <w:r>
        <w:rPr>
          <w:spacing w:val="-3"/>
          <w:sz w:val="24"/>
        </w:rPr>
        <w:t xml:space="preserve"> </w:t>
      </w:r>
      <w:r>
        <w:rPr>
          <w:sz w:val="24"/>
        </w:rPr>
        <w:t>I</w:t>
      </w:r>
      <w:r>
        <w:rPr>
          <w:spacing w:val="-10"/>
          <w:sz w:val="24"/>
        </w:rPr>
        <w:t xml:space="preserve"> </w:t>
      </w:r>
      <w:r>
        <w:rPr>
          <w:sz w:val="24"/>
        </w:rPr>
        <w:t>financial</w:t>
      </w:r>
      <w:r>
        <w:rPr>
          <w:spacing w:val="-4"/>
          <w:sz w:val="24"/>
        </w:rPr>
        <w:t xml:space="preserve"> </w:t>
      </w:r>
      <w:r>
        <w:rPr>
          <w:sz w:val="24"/>
        </w:rPr>
        <w:t>assistance,</w:t>
      </w:r>
      <w:r>
        <w:rPr>
          <w:spacing w:val="-7"/>
          <w:sz w:val="24"/>
        </w:rPr>
        <w:t xml:space="preserve"> </w:t>
      </w:r>
      <w:r>
        <w:rPr>
          <w:sz w:val="24"/>
        </w:rPr>
        <w:t xml:space="preserve">it </w:t>
      </w:r>
      <w:r>
        <w:rPr>
          <w:spacing w:val="-2"/>
          <w:sz w:val="24"/>
        </w:rPr>
        <w:t>will</w:t>
      </w:r>
      <w:r>
        <w:rPr>
          <w:spacing w:val="-13"/>
          <w:sz w:val="24"/>
        </w:rPr>
        <w:t xml:space="preserve"> </w:t>
      </w:r>
      <w:r>
        <w:rPr>
          <w:spacing w:val="-2"/>
          <w:sz w:val="24"/>
        </w:rPr>
        <w:t>comply</w:t>
      </w:r>
      <w:r>
        <w:rPr>
          <w:spacing w:val="-13"/>
          <w:sz w:val="24"/>
        </w:rPr>
        <w:t xml:space="preserve"> </w:t>
      </w:r>
      <w:r>
        <w:rPr>
          <w:spacing w:val="-2"/>
          <w:sz w:val="24"/>
        </w:rPr>
        <w:t>with</w:t>
      </w:r>
      <w:r>
        <w:rPr>
          <w:spacing w:val="-8"/>
          <w:sz w:val="24"/>
        </w:rPr>
        <w:t xml:space="preserve"> </w:t>
      </w:r>
      <w:r>
        <w:rPr>
          <w:spacing w:val="-2"/>
          <w:sz w:val="24"/>
        </w:rPr>
        <w:t>29</w:t>
      </w:r>
      <w:r>
        <w:rPr>
          <w:spacing w:val="-7"/>
          <w:sz w:val="24"/>
        </w:rPr>
        <w:t xml:space="preserve"> </w:t>
      </w:r>
      <w:r>
        <w:rPr>
          <w:spacing w:val="-2"/>
          <w:sz w:val="24"/>
        </w:rPr>
        <w:t>CFR</w:t>
      </w:r>
      <w:r>
        <w:rPr>
          <w:spacing w:val="-4"/>
          <w:sz w:val="24"/>
        </w:rPr>
        <w:t xml:space="preserve"> </w:t>
      </w:r>
      <w:r>
        <w:rPr>
          <w:spacing w:val="-2"/>
          <w:sz w:val="24"/>
        </w:rPr>
        <w:t>part</w:t>
      </w:r>
      <w:r>
        <w:rPr>
          <w:spacing w:val="-6"/>
          <w:sz w:val="24"/>
        </w:rPr>
        <w:t xml:space="preserve"> </w:t>
      </w:r>
      <w:r>
        <w:rPr>
          <w:spacing w:val="-2"/>
          <w:sz w:val="24"/>
        </w:rPr>
        <w:t>§38</w:t>
      </w:r>
      <w:r>
        <w:rPr>
          <w:spacing w:val="-7"/>
          <w:sz w:val="24"/>
        </w:rPr>
        <w:t xml:space="preserve"> </w:t>
      </w:r>
      <w:r>
        <w:rPr>
          <w:spacing w:val="-2"/>
          <w:sz w:val="24"/>
        </w:rPr>
        <w:t>and</w:t>
      </w:r>
      <w:r>
        <w:rPr>
          <w:spacing w:val="-7"/>
          <w:sz w:val="24"/>
        </w:rPr>
        <w:t xml:space="preserve"> </w:t>
      </w:r>
      <w:r>
        <w:rPr>
          <w:spacing w:val="-2"/>
          <w:sz w:val="24"/>
        </w:rPr>
        <w:t>all</w:t>
      </w:r>
      <w:r>
        <w:rPr>
          <w:spacing w:val="-6"/>
          <w:sz w:val="24"/>
        </w:rPr>
        <w:t xml:space="preserve"> </w:t>
      </w:r>
      <w:r>
        <w:rPr>
          <w:spacing w:val="-2"/>
          <w:sz w:val="24"/>
        </w:rPr>
        <w:t>other</w:t>
      </w:r>
      <w:r>
        <w:rPr>
          <w:spacing w:val="-11"/>
          <w:sz w:val="24"/>
        </w:rPr>
        <w:t xml:space="preserve"> </w:t>
      </w:r>
      <w:r>
        <w:rPr>
          <w:spacing w:val="-2"/>
          <w:sz w:val="24"/>
        </w:rPr>
        <w:t>regulations</w:t>
      </w:r>
      <w:r>
        <w:rPr>
          <w:spacing w:val="-6"/>
          <w:sz w:val="24"/>
        </w:rPr>
        <w:t xml:space="preserve"> </w:t>
      </w:r>
      <w:r>
        <w:rPr>
          <w:spacing w:val="-2"/>
          <w:sz w:val="24"/>
        </w:rPr>
        <w:t>implementing</w:t>
      </w:r>
      <w:r>
        <w:rPr>
          <w:spacing w:val="-12"/>
          <w:sz w:val="24"/>
        </w:rPr>
        <w:t xml:space="preserve"> </w:t>
      </w:r>
      <w:r>
        <w:rPr>
          <w:spacing w:val="-2"/>
          <w:sz w:val="24"/>
        </w:rPr>
        <w:t>the</w:t>
      </w:r>
      <w:r>
        <w:rPr>
          <w:spacing w:val="-11"/>
          <w:sz w:val="24"/>
        </w:rPr>
        <w:t xml:space="preserve"> </w:t>
      </w:r>
      <w:r>
        <w:rPr>
          <w:spacing w:val="-2"/>
          <w:sz w:val="24"/>
        </w:rPr>
        <w:t>laws</w:t>
      </w:r>
      <w:r>
        <w:rPr>
          <w:spacing w:val="-12"/>
          <w:sz w:val="24"/>
        </w:rPr>
        <w:t xml:space="preserve"> </w:t>
      </w:r>
      <w:r>
        <w:rPr>
          <w:spacing w:val="-2"/>
          <w:sz w:val="24"/>
        </w:rPr>
        <w:t xml:space="preserve">listed </w:t>
      </w:r>
      <w:r>
        <w:rPr>
          <w:sz w:val="24"/>
        </w:rPr>
        <w:t>above. This assurance applies to the grant applicant's operation of the WIOA Title I- financially</w:t>
      </w:r>
      <w:r>
        <w:rPr>
          <w:spacing w:val="-15"/>
          <w:sz w:val="24"/>
        </w:rPr>
        <w:t xml:space="preserve"> </w:t>
      </w:r>
      <w:r>
        <w:rPr>
          <w:sz w:val="24"/>
        </w:rPr>
        <w:t>assisted</w:t>
      </w:r>
      <w:r>
        <w:rPr>
          <w:spacing w:val="-15"/>
          <w:sz w:val="24"/>
        </w:rPr>
        <w:t xml:space="preserve"> </w:t>
      </w:r>
      <w:r>
        <w:rPr>
          <w:sz w:val="24"/>
        </w:rPr>
        <w:t>program</w:t>
      </w:r>
      <w:r>
        <w:rPr>
          <w:spacing w:val="-15"/>
          <w:sz w:val="24"/>
        </w:rPr>
        <w:t xml:space="preserve"> </w:t>
      </w:r>
      <w:r>
        <w:rPr>
          <w:sz w:val="24"/>
        </w:rPr>
        <w:t>or</w:t>
      </w:r>
      <w:r>
        <w:rPr>
          <w:spacing w:val="-15"/>
          <w:sz w:val="24"/>
        </w:rPr>
        <w:t xml:space="preserve"> </w:t>
      </w:r>
      <w:r>
        <w:rPr>
          <w:sz w:val="24"/>
        </w:rPr>
        <w:t>activity,</w:t>
      </w:r>
      <w:r>
        <w:rPr>
          <w:spacing w:val="-15"/>
          <w:sz w:val="24"/>
        </w:rPr>
        <w:t xml:space="preserve"> </w:t>
      </w:r>
      <w:r>
        <w:rPr>
          <w:sz w:val="24"/>
        </w:rPr>
        <w:t>and</w:t>
      </w:r>
      <w:r>
        <w:rPr>
          <w:spacing w:val="-15"/>
          <w:sz w:val="24"/>
        </w:rPr>
        <w:t xml:space="preserve"> </w:t>
      </w:r>
      <w:r>
        <w:rPr>
          <w:sz w:val="24"/>
        </w:rPr>
        <w:t>to</w:t>
      </w:r>
      <w:r>
        <w:rPr>
          <w:spacing w:val="-15"/>
          <w:sz w:val="24"/>
        </w:rPr>
        <w:t xml:space="preserve"> </w:t>
      </w:r>
      <w:r>
        <w:rPr>
          <w:sz w:val="24"/>
        </w:rPr>
        <w:t>all</w:t>
      </w:r>
      <w:r>
        <w:rPr>
          <w:spacing w:val="-15"/>
          <w:sz w:val="24"/>
        </w:rPr>
        <w:t xml:space="preserve"> </w:t>
      </w:r>
      <w:r>
        <w:rPr>
          <w:sz w:val="24"/>
        </w:rPr>
        <w:t>agreements</w:t>
      </w:r>
      <w:r>
        <w:rPr>
          <w:spacing w:val="-14"/>
          <w:sz w:val="24"/>
        </w:rPr>
        <w:t xml:space="preserve"> </w:t>
      </w:r>
      <w:r>
        <w:rPr>
          <w:sz w:val="24"/>
        </w:rPr>
        <w:t>the</w:t>
      </w:r>
      <w:r>
        <w:rPr>
          <w:spacing w:val="-13"/>
          <w:sz w:val="24"/>
        </w:rPr>
        <w:t xml:space="preserve"> </w:t>
      </w:r>
      <w:r>
        <w:rPr>
          <w:sz w:val="24"/>
        </w:rPr>
        <w:t>grant</w:t>
      </w:r>
      <w:r>
        <w:rPr>
          <w:spacing w:val="-14"/>
          <w:sz w:val="24"/>
        </w:rPr>
        <w:t xml:space="preserve"> </w:t>
      </w:r>
      <w:r>
        <w:rPr>
          <w:sz w:val="24"/>
        </w:rPr>
        <w:t>applicant</w:t>
      </w:r>
      <w:r>
        <w:rPr>
          <w:spacing w:val="-15"/>
          <w:sz w:val="24"/>
        </w:rPr>
        <w:t xml:space="preserve"> </w:t>
      </w:r>
      <w:r>
        <w:rPr>
          <w:sz w:val="24"/>
        </w:rPr>
        <w:t xml:space="preserve">makes </w:t>
      </w:r>
      <w:r>
        <w:rPr>
          <w:spacing w:val="-4"/>
          <w:sz w:val="24"/>
        </w:rPr>
        <w:t>to</w:t>
      </w:r>
      <w:r>
        <w:rPr>
          <w:spacing w:val="-11"/>
          <w:sz w:val="24"/>
        </w:rPr>
        <w:t xml:space="preserve"> </w:t>
      </w:r>
      <w:r>
        <w:rPr>
          <w:spacing w:val="-4"/>
          <w:sz w:val="24"/>
        </w:rPr>
        <w:t>carry</w:t>
      </w:r>
      <w:r>
        <w:rPr>
          <w:spacing w:val="-11"/>
          <w:sz w:val="24"/>
        </w:rPr>
        <w:t xml:space="preserve"> </w:t>
      </w:r>
      <w:r>
        <w:rPr>
          <w:spacing w:val="-4"/>
          <w:sz w:val="24"/>
        </w:rPr>
        <w:t>out</w:t>
      </w:r>
      <w:r>
        <w:rPr>
          <w:spacing w:val="-1"/>
          <w:sz w:val="24"/>
        </w:rPr>
        <w:t xml:space="preserve"> </w:t>
      </w:r>
      <w:r>
        <w:rPr>
          <w:spacing w:val="-4"/>
          <w:sz w:val="24"/>
        </w:rPr>
        <w:t>the</w:t>
      </w:r>
      <w:r>
        <w:rPr>
          <w:sz w:val="24"/>
        </w:rPr>
        <w:t xml:space="preserve"> </w:t>
      </w:r>
      <w:r>
        <w:rPr>
          <w:spacing w:val="-4"/>
          <w:sz w:val="24"/>
        </w:rPr>
        <w:t>WIOA Title</w:t>
      </w:r>
      <w:r>
        <w:rPr>
          <w:sz w:val="24"/>
        </w:rPr>
        <w:t xml:space="preserve"> </w:t>
      </w:r>
      <w:r>
        <w:rPr>
          <w:spacing w:val="-4"/>
          <w:sz w:val="24"/>
        </w:rPr>
        <w:t>I-financially</w:t>
      </w:r>
      <w:r>
        <w:rPr>
          <w:spacing w:val="-11"/>
          <w:sz w:val="24"/>
        </w:rPr>
        <w:t xml:space="preserve"> </w:t>
      </w:r>
      <w:r>
        <w:rPr>
          <w:spacing w:val="-4"/>
          <w:sz w:val="24"/>
        </w:rPr>
        <w:t>assisted</w:t>
      </w:r>
      <w:r>
        <w:rPr>
          <w:spacing w:val="-10"/>
          <w:sz w:val="24"/>
        </w:rPr>
        <w:t xml:space="preserve"> </w:t>
      </w:r>
      <w:r>
        <w:rPr>
          <w:spacing w:val="-4"/>
          <w:sz w:val="24"/>
        </w:rPr>
        <w:t>program</w:t>
      </w:r>
      <w:r>
        <w:rPr>
          <w:spacing w:val="-10"/>
          <w:sz w:val="24"/>
        </w:rPr>
        <w:t xml:space="preserve"> </w:t>
      </w:r>
      <w:r>
        <w:rPr>
          <w:spacing w:val="-4"/>
          <w:sz w:val="24"/>
        </w:rPr>
        <w:t>or activity.</w:t>
      </w:r>
      <w:r>
        <w:rPr>
          <w:spacing w:val="-10"/>
          <w:sz w:val="24"/>
        </w:rPr>
        <w:t xml:space="preserve"> </w:t>
      </w:r>
      <w:r>
        <w:rPr>
          <w:spacing w:val="-4"/>
          <w:sz w:val="24"/>
        </w:rPr>
        <w:t>The grant</w:t>
      </w:r>
      <w:r>
        <w:rPr>
          <w:spacing w:val="-10"/>
          <w:sz w:val="24"/>
        </w:rPr>
        <w:t xml:space="preserve"> </w:t>
      </w:r>
      <w:r>
        <w:rPr>
          <w:spacing w:val="-4"/>
          <w:sz w:val="24"/>
        </w:rPr>
        <w:t xml:space="preserve">applicant </w:t>
      </w:r>
      <w:r>
        <w:rPr>
          <w:sz w:val="24"/>
        </w:rPr>
        <w:t xml:space="preserve">understands that the United States has the right to seek judicial enforcement of this </w:t>
      </w:r>
      <w:r>
        <w:rPr>
          <w:spacing w:val="-2"/>
          <w:sz w:val="24"/>
        </w:rPr>
        <w:t>assurance.</w:t>
      </w:r>
    </w:p>
    <w:p w14:paraId="28513309" w14:textId="74EAE21F" w:rsidR="006C0D87" w:rsidRDefault="003C54CF" w:rsidP="009432FC">
      <w:pPr>
        <w:pStyle w:val="ListParagraph"/>
        <w:numPr>
          <w:ilvl w:val="1"/>
          <w:numId w:val="28"/>
        </w:numPr>
        <w:tabs>
          <w:tab w:val="left" w:pos="838"/>
          <w:tab w:val="left" w:pos="840"/>
        </w:tabs>
        <w:spacing w:before="86" w:line="232" w:lineRule="auto"/>
        <w:ind w:left="839" w:right="246" w:hanging="360"/>
        <w:jc w:val="both"/>
      </w:pPr>
      <w:r w:rsidRPr="009432FC">
        <w:rPr>
          <w:sz w:val="24"/>
        </w:rPr>
        <w:lastRenderedPageBreak/>
        <w:t xml:space="preserve">The assurance is considered incorporated by operation of law in the grant, cooperative </w:t>
      </w:r>
      <w:r w:rsidRPr="009432FC">
        <w:rPr>
          <w:spacing w:val="-2"/>
          <w:sz w:val="24"/>
        </w:rPr>
        <w:t>agreement, contract or</w:t>
      </w:r>
      <w:r w:rsidRPr="009432FC">
        <w:rPr>
          <w:spacing w:val="-5"/>
          <w:sz w:val="24"/>
        </w:rPr>
        <w:t xml:space="preserve"> </w:t>
      </w:r>
      <w:r w:rsidRPr="009432FC">
        <w:rPr>
          <w:spacing w:val="-2"/>
          <w:sz w:val="24"/>
        </w:rPr>
        <w:t>other</w:t>
      </w:r>
      <w:r w:rsidRPr="009432FC">
        <w:rPr>
          <w:spacing w:val="-5"/>
          <w:sz w:val="24"/>
        </w:rPr>
        <w:t xml:space="preserve"> </w:t>
      </w:r>
      <w:r w:rsidRPr="009432FC">
        <w:rPr>
          <w:spacing w:val="-2"/>
          <w:sz w:val="24"/>
        </w:rPr>
        <w:t>arrangement whereby</w:t>
      </w:r>
      <w:r w:rsidRPr="009432FC">
        <w:rPr>
          <w:spacing w:val="-13"/>
          <w:sz w:val="24"/>
        </w:rPr>
        <w:t xml:space="preserve"> </w:t>
      </w:r>
      <w:r w:rsidRPr="009432FC">
        <w:rPr>
          <w:spacing w:val="-2"/>
          <w:sz w:val="24"/>
        </w:rPr>
        <w:t>Federal</w:t>
      </w:r>
      <w:r w:rsidRPr="009432FC">
        <w:rPr>
          <w:spacing w:val="-3"/>
          <w:sz w:val="24"/>
        </w:rPr>
        <w:t xml:space="preserve"> </w:t>
      </w:r>
      <w:r w:rsidRPr="009432FC">
        <w:rPr>
          <w:spacing w:val="-2"/>
          <w:sz w:val="24"/>
        </w:rPr>
        <w:t>financial</w:t>
      </w:r>
      <w:r w:rsidRPr="009432FC">
        <w:rPr>
          <w:spacing w:val="-3"/>
          <w:sz w:val="24"/>
        </w:rPr>
        <w:t xml:space="preserve"> </w:t>
      </w:r>
      <w:r w:rsidRPr="009432FC">
        <w:rPr>
          <w:spacing w:val="-2"/>
          <w:sz w:val="24"/>
        </w:rPr>
        <w:t>assistance</w:t>
      </w:r>
      <w:r w:rsidRPr="009432FC">
        <w:rPr>
          <w:spacing w:val="-5"/>
          <w:sz w:val="24"/>
        </w:rPr>
        <w:t xml:space="preserve"> </w:t>
      </w:r>
      <w:r w:rsidRPr="009432FC">
        <w:rPr>
          <w:spacing w:val="-2"/>
          <w:sz w:val="24"/>
        </w:rPr>
        <w:t>under</w:t>
      </w:r>
      <w:r w:rsidRPr="009432FC">
        <w:rPr>
          <w:spacing w:val="-5"/>
          <w:sz w:val="24"/>
        </w:rPr>
        <w:t xml:space="preserve"> </w:t>
      </w:r>
      <w:r w:rsidRPr="009432FC">
        <w:rPr>
          <w:spacing w:val="-2"/>
          <w:sz w:val="24"/>
        </w:rPr>
        <w:t xml:space="preserve">Title I </w:t>
      </w:r>
      <w:r w:rsidRPr="009432FC">
        <w:rPr>
          <w:sz w:val="24"/>
        </w:rPr>
        <w:t>of WIOA is made available, whether it is explicitly incorporated in such document and whether</w:t>
      </w:r>
      <w:r w:rsidRPr="009432FC">
        <w:rPr>
          <w:spacing w:val="-15"/>
          <w:sz w:val="24"/>
        </w:rPr>
        <w:t xml:space="preserve"> </w:t>
      </w:r>
      <w:r w:rsidRPr="009432FC">
        <w:rPr>
          <w:sz w:val="24"/>
        </w:rPr>
        <w:t>there</w:t>
      </w:r>
      <w:r w:rsidRPr="009432FC">
        <w:rPr>
          <w:spacing w:val="-15"/>
          <w:sz w:val="24"/>
        </w:rPr>
        <w:t xml:space="preserve"> </w:t>
      </w:r>
      <w:r w:rsidRPr="009432FC">
        <w:rPr>
          <w:sz w:val="24"/>
        </w:rPr>
        <w:t>is</w:t>
      </w:r>
      <w:r w:rsidRPr="009432FC">
        <w:rPr>
          <w:spacing w:val="-15"/>
          <w:sz w:val="24"/>
        </w:rPr>
        <w:t xml:space="preserve"> </w:t>
      </w:r>
      <w:r w:rsidRPr="009432FC">
        <w:rPr>
          <w:sz w:val="24"/>
        </w:rPr>
        <w:t>a</w:t>
      </w:r>
      <w:r w:rsidRPr="009432FC">
        <w:rPr>
          <w:spacing w:val="-15"/>
          <w:sz w:val="24"/>
        </w:rPr>
        <w:t xml:space="preserve"> </w:t>
      </w:r>
      <w:r w:rsidRPr="009432FC">
        <w:rPr>
          <w:sz w:val="24"/>
        </w:rPr>
        <w:t>written</w:t>
      </w:r>
      <w:r w:rsidRPr="009432FC">
        <w:rPr>
          <w:spacing w:val="-15"/>
          <w:sz w:val="24"/>
        </w:rPr>
        <w:t xml:space="preserve"> </w:t>
      </w:r>
      <w:r w:rsidRPr="009432FC">
        <w:rPr>
          <w:sz w:val="24"/>
        </w:rPr>
        <w:t>agreement</w:t>
      </w:r>
      <w:r w:rsidRPr="009432FC">
        <w:rPr>
          <w:spacing w:val="-15"/>
          <w:sz w:val="24"/>
        </w:rPr>
        <w:t xml:space="preserve"> </w:t>
      </w:r>
      <w:r w:rsidRPr="009432FC">
        <w:rPr>
          <w:sz w:val="24"/>
        </w:rPr>
        <w:t>between</w:t>
      </w:r>
      <w:r w:rsidRPr="009432FC">
        <w:rPr>
          <w:spacing w:val="-15"/>
          <w:sz w:val="24"/>
        </w:rPr>
        <w:t xml:space="preserve"> </w:t>
      </w:r>
      <w:r w:rsidRPr="009432FC">
        <w:rPr>
          <w:sz w:val="24"/>
        </w:rPr>
        <w:t>the</w:t>
      </w:r>
      <w:r w:rsidRPr="009432FC">
        <w:rPr>
          <w:spacing w:val="-15"/>
          <w:sz w:val="24"/>
        </w:rPr>
        <w:t xml:space="preserve"> </w:t>
      </w:r>
      <w:r w:rsidRPr="009432FC">
        <w:rPr>
          <w:sz w:val="24"/>
        </w:rPr>
        <w:t>Department</w:t>
      </w:r>
      <w:r w:rsidRPr="009432FC">
        <w:rPr>
          <w:spacing w:val="-15"/>
          <w:sz w:val="24"/>
        </w:rPr>
        <w:t xml:space="preserve"> </w:t>
      </w:r>
      <w:r w:rsidRPr="009432FC">
        <w:rPr>
          <w:sz w:val="24"/>
        </w:rPr>
        <w:t>and</w:t>
      </w:r>
      <w:r w:rsidRPr="009432FC">
        <w:rPr>
          <w:spacing w:val="-15"/>
          <w:sz w:val="24"/>
        </w:rPr>
        <w:t xml:space="preserve"> </w:t>
      </w:r>
      <w:r w:rsidRPr="009432FC">
        <w:rPr>
          <w:sz w:val="24"/>
        </w:rPr>
        <w:t>the</w:t>
      </w:r>
      <w:r w:rsidRPr="009432FC">
        <w:rPr>
          <w:spacing w:val="-15"/>
          <w:sz w:val="24"/>
        </w:rPr>
        <w:t xml:space="preserve"> </w:t>
      </w:r>
      <w:r w:rsidRPr="009432FC">
        <w:rPr>
          <w:sz w:val="24"/>
        </w:rPr>
        <w:t>recipient,</w:t>
      </w:r>
      <w:r w:rsidRPr="009432FC">
        <w:rPr>
          <w:spacing w:val="-15"/>
          <w:sz w:val="24"/>
        </w:rPr>
        <w:t xml:space="preserve"> </w:t>
      </w:r>
      <w:r w:rsidRPr="009432FC">
        <w:rPr>
          <w:sz w:val="24"/>
        </w:rPr>
        <w:t>between</w:t>
      </w:r>
      <w:r w:rsidRPr="009432FC">
        <w:rPr>
          <w:spacing w:val="-15"/>
          <w:sz w:val="24"/>
        </w:rPr>
        <w:t xml:space="preserve"> </w:t>
      </w:r>
      <w:r w:rsidRPr="009432FC">
        <w:rPr>
          <w:sz w:val="24"/>
        </w:rPr>
        <w:t>the Department and the Governor, between the Governor and the recipient, or between</w:t>
      </w:r>
      <w:r w:rsidR="009432FC">
        <w:rPr>
          <w:sz w:val="24"/>
        </w:rPr>
        <w:t xml:space="preserve"> </w:t>
      </w:r>
      <w:r w:rsidRPr="009432FC">
        <w:rPr>
          <w:sz w:val="24"/>
          <w:szCs w:val="24"/>
        </w:rPr>
        <w:t>recipients.</w:t>
      </w:r>
      <w:r w:rsidRPr="009432FC">
        <w:rPr>
          <w:spacing w:val="-15"/>
          <w:sz w:val="24"/>
          <w:szCs w:val="24"/>
        </w:rPr>
        <w:t xml:space="preserve"> </w:t>
      </w:r>
      <w:r w:rsidRPr="009432FC">
        <w:rPr>
          <w:sz w:val="24"/>
          <w:szCs w:val="24"/>
        </w:rPr>
        <w:t>The</w:t>
      </w:r>
      <w:r w:rsidRPr="009432FC">
        <w:rPr>
          <w:spacing w:val="-15"/>
          <w:sz w:val="24"/>
          <w:szCs w:val="24"/>
        </w:rPr>
        <w:t xml:space="preserve"> </w:t>
      </w:r>
      <w:r w:rsidRPr="009432FC">
        <w:rPr>
          <w:sz w:val="24"/>
          <w:szCs w:val="24"/>
        </w:rPr>
        <w:t>assurance</w:t>
      </w:r>
      <w:r w:rsidRPr="009432FC">
        <w:rPr>
          <w:spacing w:val="-15"/>
          <w:sz w:val="24"/>
          <w:szCs w:val="24"/>
        </w:rPr>
        <w:t xml:space="preserve"> </w:t>
      </w:r>
      <w:r w:rsidRPr="009432FC">
        <w:rPr>
          <w:sz w:val="24"/>
          <w:szCs w:val="24"/>
        </w:rPr>
        <w:t>also</w:t>
      </w:r>
      <w:r w:rsidRPr="009432FC">
        <w:rPr>
          <w:spacing w:val="-15"/>
          <w:sz w:val="24"/>
          <w:szCs w:val="24"/>
        </w:rPr>
        <w:t xml:space="preserve"> </w:t>
      </w:r>
      <w:r w:rsidRPr="009432FC">
        <w:rPr>
          <w:sz w:val="24"/>
          <w:szCs w:val="24"/>
        </w:rPr>
        <w:t>may</w:t>
      </w:r>
      <w:r w:rsidRPr="009432FC">
        <w:rPr>
          <w:spacing w:val="-15"/>
          <w:sz w:val="24"/>
          <w:szCs w:val="24"/>
        </w:rPr>
        <w:t xml:space="preserve"> </w:t>
      </w:r>
      <w:r w:rsidRPr="009432FC">
        <w:rPr>
          <w:sz w:val="24"/>
          <w:szCs w:val="24"/>
        </w:rPr>
        <w:t>be</w:t>
      </w:r>
      <w:r w:rsidRPr="009432FC">
        <w:rPr>
          <w:spacing w:val="-15"/>
          <w:sz w:val="24"/>
          <w:szCs w:val="24"/>
        </w:rPr>
        <w:t xml:space="preserve"> </w:t>
      </w:r>
      <w:r w:rsidRPr="009432FC">
        <w:rPr>
          <w:sz w:val="24"/>
          <w:szCs w:val="24"/>
        </w:rPr>
        <w:t>incorporated</w:t>
      </w:r>
      <w:r w:rsidRPr="009432FC">
        <w:rPr>
          <w:spacing w:val="-15"/>
          <w:sz w:val="24"/>
          <w:szCs w:val="24"/>
        </w:rPr>
        <w:t xml:space="preserve"> </w:t>
      </w:r>
      <w:r w:rsidRPr="009432FC">
        <w:rPr>
          <w:sz w:val="24"/>
          <w:szCs w:val="24"/>
        </w:rPr>
        <w:t>in</w:t>
      </w:r>
      <w:r w:rsidRPr="009432FC">
        <w:rPr>
          <w:spacing w:val="-15"/>
          <w:sz w:val="24"/>
          <w:szCs w:val="24"/>
        </w:rPr>
        <w:t xml:space="preserve"> </w:t>
      </w:r>
      <w:r w:rsidRPr="009432FC">
        <w:rPr>
          <w:sz w:val="24"/>
          <w:szCs w:val="24"/>
        </w:rPr>
        <w:t>such</w:t>
      </w:r>
      <w:r w:rsidRPr="009432FC">
        <w:rPr>
          <w:spacing w:val="-15"/>
          <w:sz w:val="24"/>
          <w:szCs w:val="24"/>
        </w:rPr>
        <w:t xml:space="preserve"> </w:t>
      </w:r>
      <w:r w:rsidRPr="009432FC">
        <w:rPr>
          <w:sz w:val="24"/>
          <w:szCs w:val="24"/>
        </w:rPr>
        <w:t>grants,</w:t>
      </w:r>
      <w:r w:rsidRPr="009432FC">
        <w:rPr>
          <w:spacing w:val="-15"/>
          <w:sz w:val="24"/>
          <w:szCs w:val="24"/>
        </w:rPr>
        <w:t xml:space="preserve"> </w:t>
      </w:r>
      <w:r w:rsidRPr="009432FC">
        <w:rPr>
          <w:sz w:val="24"/>
          <w:szCs w:val="24"/>
        </w:rPr>
        <w:t>cooperative</w:t>
      </w:r>
      <w:r w:rsidRPr="009432FC">
        <w:rPr>
          <w:spacing w:val="-15"/>
          <w:sz w:val="24"/>
          <w:szCs w:val="24"/>
        </w:rPr>
        <w:t xml:space="preserve"> </w:t>
      </w:r>
      <w:r w:rsidRPr="009432FC">
        <w:rPr>
          <w:sz w:val="24"/>
          <w:szCs w:val="24"/>
        </w:rPr>
        <w:t>agreements, contracts, or other arrangements by reference.</w:t>
      </w:r>
    </w:p>
    <w:p w14:paraId="2851330A" w14:textId="77777777" w:rsidR="006C0D87" w:rsidRDefault="003C54CF">
      <w:pPr>
        <w:pStyle w:val="ListParagraph"/>
        <w:numPr>
          <w:ilvl w:val="0"/>
          <w:numId w:val="28"/>
        </w:numPr>
        <w:tabs>
          <w:tab w:val="left" w:pos="801"/>
        </w:tabs>
        <w:spacing w:before="2" w:line="232" w:lineRule="auto"/>
        <w:ind w:left="479" w:right="198" w:firstLine="0"/>
        <w:jc w:val="both"/>
        <w:rPr>
          <w:sz w:val="24"/>
        </w:rPr>
      </w:pPr>
      <w:r>
        <w:rPr>
          <w:spacing w:val="-2"/>
          <w:sz w:val="24"/>
        </w:rPr>
        <w:t>C</w:t>
      </w:r>
      <w:r>
        <w:rPr>
          <w:spacing w:val="-2"/>
          <w:sz w:val="24"/>
        </w:rPr>
        <w:t>ontinuing</w:t>
      </w:r>
      <w:r>
        <w:rPr>
          <w:spacing w:val="-15"/>
          <w:sz w:val="24"/>
        </w:rPr>
        <w:t xml:space="preserve"> </w:t>
      </w:r>
      <w:r>
        <w:rPr>
          <w:spacing w:val="-2"/>
          <w:sz w:val="24"/>
        </w:rPr>
        <w:t>State</w:t>
      </w:r>
      <w:r>
        <w:rPr>
          <w:spacing w:val="-13"/>
          <w:sz w:val="24"/>
        </w:rPr>
        <w:t xml:space="preserve"> </w:t>
      </w:r>
      <w:r>
        <w:rPr>
          <w:spacing w:val="-2"/>
          <w:sz w:val="24"/>
        </w:rPr>
        <w:t>Programs.</w:t>
      </w:r>
      <w:r>
        <w:rPr>
          <w:spacing w:val="-13"/>
          <w:sz w:val="24"/>
        </w:rPr>
        <w:t xml:space="preserve"> </w:t>
      </w:r>
      <w:r>
        <w:rPr>
          <w:spacing w:val="-2"/>
          <w:sz w:val="24"/>
        </w:rPr>
        <w:t>Each</w:t>
      </w:r>
      <w:r>
        <w:rPr>
          <w:spacing w:val="-13"/>
          <w:sz w:val="24"/>
        </w:rPr>
        <w:t xml:space="preserve"> </w:t>
      </w:r>
      <w:r>
        <w:rPr>
          <w:spacing w:val="-2"/>
          <w:sz w:val="24"/>
        </w:rPr>
        <w:t>Strategic</w:t>
      </w:r>
      <w:r>
        <w:rPr>
          <w:spacing w:val="-13"/>
          <w:sz w:val="24"/>
        </w:rPr>
        <w:t xml:space="preserve"> </w:t>
      </w:r>
      <w:r>
        <w:rPr>
          <w:spacing w:val="-2"/>
          <w:sz w:val="24"/>
        </w:rPr>
        <w:t>Four-Year</w:t>
      </w:r>
      <w:r>
        <w:rPr>
          <w:spacing w:val="-13"/>
          <w:sz w:val="24"/>
        </w:rPr>
        <w:t xml:space="preserve"> </w:t>
      </w:r>
      <w:r>
        <w:rPr>
          <w:spacing w:val="-2"/>
          <w:sz w:val="24"/>
        </w:rPr>
        <w:t>State</w:t>
      </w:r>
      <w:r>
        <w:rPr>
          <w:spacing w:val="-13"/>
          <w:sz w:val="24"/>
        </w:rPr>
        <w:t xml:space="preserve"> </w:t>
      </w:r>
      <w:r>
        <w:rPr>
          <w:spacing w:val="-2"/>
          <w:sz w:val="24"/>
        </w:rPr>
        <w:t>Plan</w:t>
      </w:r>
      <w:r>
        <w:rPr>
          <w:spacing w:val="-13"/>
          <w:sz w:val="24"/>
        </w:rPr>
        <w:t xml:space="preserve"> </w:t>
      </w:r>
      <w:r>
        <w:rPr>
          <w:spacing w:val="-2"/>
          <w:sz w:val="24"/>
        </w:rPr>
        <w:t>submitted</w:t>
      </w:r>
      <w:r>
        <w:rPr>
          <w:spacing w:val="-13"/>
          <w:sz w:val="24"/>
        </w:rPr>
        <w:t xml:space="preserve"> </w:t>
      </w:r>
      <w:r>
        <w:rPr>
          <w:spacing w:val="-2"/>
          <w:sz w:val="24"/>
        </w:rPr>
        <w:t>by</w:t>
      </w:r>
      <w:r>
        <w:rPr>
          <w:spacing w:val="-13"/>
          <w:sz w:val="24"/>
        </w:rPr>
        <w:t xml:space="preserve"> </w:t>
      </w:r>
      <w:r>
        <w:rPr>
          <w:spacing w:val="-2"/>
          <w:sz w:val="24"/>
        </w:rPr>
        <w:t>a</w:t>
      </w:r>
      <w:r>
        <w:rPr>
          <w:spacing w:val="-13"/>
          <w:sz w:val="24"/>
        </w:rPr>
        <w:t xml:space="preserve"> </w:t>
      </w:r>
      <w:r>
        <w:rPr>
          <w:spacing w:val="-2"/>
          <w:sz w:val="24"/>
        </w:rPr>
        <w:t>State</w:t>
      </w:r>
      <w:r>
        <w:rPr>
          <w:spacing w:val="-13"/>
          <w:sz w:val="24"/>
        </w:rPr>
        <w:t xml:space="preserve"> </w:t>
      </w:r>
      <w:r>
        <w:rPr>
          <w:spacing w:val="-2"/>
          <w:sz w:val="24"/>
        </w:rPr>
        <w:t>to</w:t>
      </w:r>
      <w:r>
        <w:rPr>
          <w:spacing w:val="-13"/>
          <w:sz w:val="24"/>
        </w:rPr>
        <w:t xml:space="preserve"> </w:t>
      </w:r>
      <w:r>
        <w:rPr>
          <w:spacing w:val="-2"/>
          <w:sz w:val="24"/>
        </w:rPr>
        <w:t xml:space="preserve">carry </w:t>
      </w:r>
      <w:r>
        <w:rPr>
          <w:sz w:val="24"/>
        </w:rPr>
        <w:t xml:space="preserve">out a continuing WIOA financially assisted program or activity must provide the text of the </w:t>
      </w:r>
      <w:r>
        <w:rPr>
          <w:spacing w:val="-2"/>
          <w:sz w:val="24"/>
        </w:rPr>
        <w:t>assurance</w:t>
      </w:r>
      <w:r>
        <w:rPr>
          <w:spacing w:val="-13"/>
          <w:sz w:val="24"/>
        </w:rPr>
        <w:t xml:space="preserve"> </w:t>
      </w:r>
      <w:r>
        <w:rPr>
          <w:spacing w:val="-2"/>
          <w:sz w:val="24"/>
        </w:rPr>
        <w:t>in</w:t>
      </w:r>
      <w:r>
        <w:rPr>
          <w:spacing w:val="-13"/>
          <w:sz w:val="24"/>
        </w:rPr>
        <w:t xml:space="preserve"> </w:t>
      </w:r>
      <w:r>
        <w:rPr>
          <w:spacing w:val="-2"/>
          <w:sz w:val="24"/>
        </w:rPr>
        <w:t>paragraph</w:t>
      </w:r>
      <w:r>
        <w:rPr>
          <w:spacing w:val="-10"/>
          <w:sz w:val="24"/>
        </w:rPr>
        <w:t xml:space="preserve"> </w:t>
      </w:r>
      <w:r>
        <w:rPr>
          <w:spacing w:val="-2"/>
          <w:sz w:val="24"/>
        </w:rPr>
        <w:t>(a)(1)</w:t>
      </w:r>
      <w:r>
        <w:rPr>
          <w:spacing w:val="-10"/>
          <w:sz w:val="24"/>
        </w:rPr>
        <w:t xml:space="preserve"> </w:t>
      </w:r>
      <w:r>
        <w:rPr>
          <w:spacing w:val="-2"/>
          <w:sz w:val="24"/>
        </w:rPr>
        <w:t>of</w:t>
      </w:r>
      <w:r>
        <w:rPr>
          <w:spacing w:val="-11"/>
          <w:sz w:val="24"/>
        </w:rPr>
        <w:t xml:space="preserve"> </w:t>
      </w:r>
      <w:r>
        <w:rPr>
          <w:spacing w:val="-2"/>
          <w:sz w:val="24"/>
        </w:rPr>
        <w:t>this</w:t>
      </w:r>
      <w:r>
        <w:rPr>
          <w:spacing w:val="-10"/>
          <w:sz w:val="24"/>
        </w:rPr>
        <w:t xml:space="preserve"> </w:t>
      </w:r>
      <w:r>
        <w:rPr>
          <w:spacing w:val="-2"/>
          <w:sz w:val="24"/>
        </w:rPr>
        <w:t>section,</w:t>
      </w:r>
      <w:r>
        <w:rPr>
          <w:spacing w:val="-10"/>
          <w:sz w:val="24"/>
        </w:rPr>
        <w:t xml:space="preserve"> </w:t>
      </w:r>
      <w:r>
        <w:rPr>
          <w:spacing w:val="-2"/>
          <w:sz w:val="24"/>
        </w:rPr>
        <w:t>as</w:t>
      </w:r>
      <w:r>
        <w:rPr>
          <w:spacing w:val="-10"/>
          <w:sz w:val="24"/>
        </w:rPr>
        <w:t xml:space="preserve"> </w:t>
      </w:r>
      <w:r>
        <w:rPr>
          <w:spacing w:val="-2"/>
          <w:sz w:val="24"/>
        </w:rPr>
        <w:t>a</w:t>
      </w:r>
      <w:r>
        <w:rPr>
          <w:spacing w:val="-8"/>
          <w:sz w:val="24"/>
        </w:rPr>
        <w:t xml:space="preserve"> </w:t>
      </w:r>
      <w:r>
        <w:rPr>
          <w:spacing w:val="-2"/>
          <w:sz w:val="24"/>
        </w:rPr>
        <w:t>condition</w:t>
      </w:r>
      <w:r>
        <w:rPr>
          <w:spacing w:val="-10"/>
          <w:sz w:val="24"/>
        </w:rPr>
        <w:t xml:space="preserve"> </w:t>
      </w:r>
      <w:r>
        <w:rPr>
          <w:spacing w:val="-2"/>
          <w:sz w:val="24"/>
        </w:rPr>
        <w:t>to</w:t>
      </w:r>
      <w:r>
        <w:rPr>
          <w:spacing w:val="-10"/>
          <w:sz w:val="24"/>
        </w:rPr>
        <w:t xml:space="preserve"> </w:t>
      </w:r>
      <w:r>
        <w:rPr>
          <w:spacing w:val="-2"/>
          <w:sz w:val="24"/>
        </w:rPr>
        <w:t>the</w:t>
      </w:r>
      <w:r>
        <w:rPr>
          <w:spacing w:val="-13"/>
          <w:sz w:val="24"/>
        </w:rPr>
        <w:t xml:space="preserve"> </w:t>
      </w:r>
      <w:r>
        <w:rPr>
          <w:spacing w:val="-2"/>
          <w:sz w:val="24"/>
        </w:rPr>
        <w:t>approval</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Four-Year</w:t>
      </w:r>
      <w:r>
        <w:rPr>
          <w:spacing w:val="-13"/>
          <w:sz w:val="24"/>
        </w:rPr>
        <w:t xml:space="preserve"> </w:t>
      </w:r>
      <w:r>
        <w:rPr>
          <w:spacing w:val="-2"/>
          <w:sz w:val="24"/>
        </w:rPr>
        <w:t>Plan and</w:t>
      </w:r>
      <w:r>
        <w:rPr>
          <w:spacing w:val="-13"/>
          <w:sz w:val="24"/>
        </w:rPr>
        <w:t xml:space="preserve"> </w:t>
      </w:r>
      <w:r>
        <w:rPr>
          <w:spacing w:val="-2"/>
          <w:sz w:val="24"/>
        </w:rPr>
        <w:t>the</w:t>
      </w:r>
      <w:r>
        <w:rPr>
          <w:spacing w:val="-13"/>
          <w:sz w:val="24"/>
        </w:rPr>
        <w:t xml:space="preserve"> </w:t>
      </w:r>
      <w:r>
        <w:rPr>
          <w:spacing w:val="-2"/>
          <w:sz w:val="24"/>
        </w:rPr>
        <w:t>extension</w:t>
      </w:r>
      <w:r>
        <w:rPr>
          <w:spacing w:val="-8"/>
          <w:sz w:val="24"/>
        </w:rPr>
        <w:t xml:space="preserve"> </w:t>
      </w:r>
      <w:r>
        <w:rPr>
          <w:spacing w:val="-2"/>
          <w:sz w:val="24"/>
        </w:rPr>
        <w:t>of</w:t>
      </w:r>
      <w:r>
        <w:rPr>
          <w:spacing w:val="-10"/>
          <w:sz w:val="24"/>
        </w:rPr>
        <w:t xml:space="preserve"> </w:t>
      </w:r>
      <w:r>
        <w:rPr>
          <w:spacing w:val="-2"/>
          <w:sz w:val="24"/>
        </w:rPr>
        <w:t>any</w:t>
      </w:r>
      <w:r>
        <w:rPr>
          <w:spacing w:val="-13"/>
          <w:sz w:val="24"/>
        </w:rPr>
        <w:t xml:space="preserve"> </w:t>
      </w:r>
      <w:r>
        <w:rPr>
          <w:spacing w:val="-2"/>
          <w:sz w:val="24"/>
        </w:rPr>
        <w:t>WIOA</w:t>
      </w:r>
      <w:r>
        <w:rPr>
          <w:spacing w:val="-6"/>
          <w:sz w:val="24"/>
        </w:rPr>
        <w:t xml:space="preserve"> </w:t>
      </w:r>
      <w:r>
        <w:rPr>
          <w:spacing w:val="-2"/>
          <w:sz w:val="24"/>
        </w:rPr>
        <w:t>Title</w:t>
      </w:r>
      <w:r>
        <w:rPr>
          <w:spacing w:val="-4"/>
          <w:sz w:val="24"/>
        </w:rPr>
        <w:t xml:space="preserve"> </w:t>
      </w:r>
      <w:r>
        <w:rPr>
          <w:spacing w:val="-2"/>
          <w:sz w:val="24"/>
        </w:rPr>
        <w:t>I</w:t>
      </w:r>
      <w:r>
        <w:rPr>
          <w:spacing w:val="-12"/>
          <w:sz w:val="24"/>
        </w:rPr>
        <w:t xml:space="preserve"> </w:t>
      </w:r>
      <w:r>
        <w:rPr>
          <w:spacing w:val="-2"/>
          <w:sz w:val="24"/>
        </w:rPr>
        <w:t>assistance</w:t>
      </w:r>
      <w:r>
        <w:rPr>
          <w:spacing w:val="-10"/>
          <w:sz w:val="24"/>
        </w:rPr>
        <w:t xml:space="preserve"> </w:t>
      </w:r>
      <w:r>
        <w:rPr>
          <w:spacing w:val="-2"/>
          <w:sz w:val="24"/>
        </w:rPr>
        <w:t>under</w:t>
      </w:r>
      <w:r>
        <w:rPr>
          <w:spacing w:val="-10"/>
          <w:sz w:val="24"/>
        </w:rPr>
        <w:t xml:space="preserve"> </w:t>
      </w:r>
      <w:r>
        <w:rPr>
          <w:spacing w:val="-2"/>
          <w:sz w:val="24"/>
        </w:rPr>
        <w:t>the</w:t>
      </w:r>
      <w:r>
        <w:rPr>
          <w:spacing w:val="-10"/>
          <w:sz w:val="24"/>
        </w:rPr>
        <w:t xml:space="preserve"> </w:t>
      </w:r>
      <w:r>
        <w:rPr>
          <w:spacing w:val="-2"/>
          <w:sz w:val="24"/>
        </w:rPr>
        <w:t>Plan.</w:t>
      </w:r>
      <w:r>
        <w:rPr>
          <w:spacing w:val="-6"/>
          <w:sz w:val="24"/>
        </w:rPr>
        <w:t xml:space="preserve"> </w:t>
      </w:r>
      <w:r>
        <w:rPr>
          <w:spacing w:val="-2"/>
          <w:sz w:val="24"/>
        </w:rPr>
        <w:t>The</w:t>
      </w:r>
      <w:r>
        <w:rPr>
          <w:spacing w:val="-7"/>
          <w:sz w:val="24"/>
        </w:rPr>
        <w:t xml:space="preserve"> </w:t>
      </w:r>
      <w:r>
        <w:rPr>
          <w:spacing w:val="-2"/>
          <w:sz w:val="24"/>
        </w:rPr>
        <w:t>State</w:t>
      </w:r>
      <w:r>
        <w:rPr>
          <w:spacing w:val="-7"/>
          <w:sz w:val="24"/>
        </w:rPr>
        <w:t xml:space="preserve"> </w:t>
      </w:r>
      <w:r>
        <w:rPr>
          <w:spacing w:val="-2"/>
          <w:sz w:val="24"/>
        </w:rPr>
        <w:t>also</w:t>
      </w:r>
      <w:r>
        <w:rPr>
          <w:spacing w:val="-6"/>
          <w:sz w:val="24"/>
        </w:rPr>
        <w:t xml:space="preserve"> </w:t>
      </w:r>
      <w:r>
        <w:rPr>
          <w:spacing w:val="-2"/>
          <w:sz w:val="24"/>
        </w:rPr>
        <w:t>must</w:t>
      </w:r>
      <w:r>
        <w:rPr>
          <w:spacing w:val="-5"/>
          <w:sz w:val="24"/>
        </w:rPr>
        <w:t xml:space="preserve"> </w:t>
      </w:r>
      <w:r>
        <w:rPr>
          <w:spacing w:val="-2"/>
          <w:sz w:val="24"/>
        </w:rPr>
        <w:t>certify</w:t>
      </w:r>
      <w:r>
        <w:rPr>
          <w:spacing w:val="-13"/>
          <w:sz w:val="24"/>
        </w:rPr>
        <w:t xml:space="preserve"> </w:t>
      </w:r>
      <w:r>
        <w:rPr>
          <w:spacing w:val="-2"/>
          <w:sz w:val="24"/>
        </w:rPr>
        <w:t xml:space="preserve">that </w:t>
      </w:r>
      <w:r>
        <w:rPr>
          <w:sz w:val="24"/>
        </w:rPr>
        <w:t>it has developed and maintains a Nondiscrimination Plan under §38.54.</w:t>
      </w:r>
    </w:p>
    <w:p w14:paraId="2851330B" w14:textId="77777777" w:rsidR="006C0D87" w:rsidRDefault="003C54CF">
      <w:pPr>
        <w:pStyle w:val="Heading1"/>
        <w:spacing w:line="264" w:lineRule="exact"/>
        <w:ind w:left="119"/>
      </w:pPr>
      <w:bookmarkStart w:id="2" w:name="Duration_and_Scope_of_Assurances:"/>
      <w:bookmarkEnd w:id="2"/>
      <w:r>
        <w:t>Duration</w:t>
      </w:r>
      <w:r>
        <w:rPr>
          <w:spacing w:val="-1"/>
        </w:rPr>
        <w:t xml:space="preserve"> </w:t>
      </w:r>
      <w:r>
        <w:t>and</w:t>
      </w:r>
      <w:r>
        <w:rPr>
          <w:spacing w:val="-2"/>
        </w:rPr>
        <w:t xml:space="preserve"> </w:t>
      </w:r>
      <w:r>
        <w:t>Scope</w:t>
      </w:r>
      <w:r>
        <w:rPr>
          <w:spacing w:val="-1"/>
        </w:rPr>
        <w:t xml:space="preserve"> </w:t>
      </w:r>
      <w:r>
        <w:t>of</w:t>
      </w:r>
      <w:r>
        <w:rPr>
          <w:spacing w:val="-2"/>
        </w:rPr>
        <w:t xml:space="preserve"> Assurances:</w:t>
      </w:r>
    </w:p>
    <w:p w14:paraId="2851330C" w14:textId="77777777" w:rsidR="006C0D87" w:rsidRDefault="003C54CF">
      <w:pPr>
        <w:pStyle w:val="ListParagraph"/>
        <w:numPr>
          <w:ilvl w:val="0"/>
          <w:numId w:val="27"/>
        </w:numPr>
        <w:tabs>
          <w:tab w:val="left" w:pos="838"/>
          <w:tab w:val="left" w:pos="840"/>
        </w:tabs>
        <w:spacing w:before="3" w:line="232" w:lineRule="auto"/>
        <w:ind w:right="215"/>
        <w:jc w:val="both"/>
        <w:rPr>
          <w:sz w:val="24"/>
        </w:rPr>
      </w:pPr>
      <w:r>
        <w:rPr>
          <w:sz w:val="24"/>
        </w:rPr>
        <w:t>Where the WIOA Title I financial assistance is intended to provide, or is in the form of, either personal property, real property, structures on real property, or interest in any</w:t>
      </w:r>
      <w:r>
        <w:rPr>
          <w:spacing w:val="-1"/>
          <w:sz w:val="24"/>
        </w:rPr>
        <w:t xml:space="preserve"> </w:t>
      </w:r>
      <w:r>
        <w:rPr>
          <w:sz w:val="24"/>
        </w:rPr>
        <w:t>such property or structures, the assurance will obligate the recipient, or (in the case of a subsequent transfer) the transferee, for the longer of:</w:t>
      </w:r>
    </w:p>
    <w:p w14:paraId="2851330D" w14:textId="77777777" w:rsidR="006C0D87" w:rsidRDefault="003C54CF">
      <w:pPr>
        <w:pStyle w:val="ListParagraph"/>
        <w:numPr>
          <w:ilvl w:val="1"/>
          <w:numId w:val="27"/>
        </w:numPr>
        <w:tabs>
          <w:tab w:val="left" w:pos="817"/>
        </w:tabs>
        <w:spacing w:line="265" w:lineRule="exact"/>
        <w:ind w:left="817" w:hanging="337"/>
        <w:rPr>
          <w:sz w:val="24"/>
        </w:rPr>
      </w:pPr>
      <w:r>
        <w:rPr>
          <w:sz w:val="24"/>
        </w:rPr>
        <w:t>The</w:t>
      </w:r>
      <w:r>
        <w:rPr>
          <w:spacing w:val="-4"/>
          <w:sz w:val="24"/>
        </w:rPr>
        <w:t xml:space="preserve"> </w:t>
      </w:r>
      <w:r>
        <w:rPr>
          <w:sz w:val="24"/>
        </w:rPr>
        <w:t>period</w:t>
      </w:r>
      <w:r>
        <w:rPr>
          <w:spacing w:val="-1"/>
          <w:sz w:val="24"/>
        </w:rPr>
        <w:t xml:space="preserve"> </w:t>
      </w:r>
      <w:r>
        <w:rPr>
          <w:sz w:val="24"/>
        </w:rPr>
        <w:t>during</w:t>
      </w:r>
      <w:r>
        <w:rPr>
          <w:spacing w:val="-3"/>
          <w:sz w:val="24"/>
        </w:rPr>
        <w:t xml:space="preserve"> </w:t>
      </w:r>
      <w:r>
        <w:rPr>
          <w:sz w:val="24"/>
        </w:rPr>
        <w:t>which</w:t>
      </w:r>
      <w:r>
        <w:rPr>
          <w:spacing w:val="2"/>
          <w:sz w:val="24"/>
        </w:rPr>
        <w:t xml:space="preserve"> </w:t>
      </w:r>
      <w:r>
        <w:rPr>
          <w:sz w:val="24"/>
        </w:rPr>
        <w:t>the</w:t>
      </w:r>
      <w:r>
        <w:rPr>
          <w:spacing w:val="-2"/>
          <w:sz w:val="24"/>
        </w:rPr>
        <w:t xml:space="preserve"> </w:t>
      </w:r>
      <w:r>
        <w:rPr>
          <w:sz w:val="24"/>
        </w:rPr>
        <w:t>property</w:t>
      </w:r>
      <w:r>
        <w:rPr>
          <w:spacing w:val="-5"/>
          <w:sz w:val="24"/>
        </w:rPr>
        <w:t xml:space="preserve"> </w:t>
      </w:r>
      <w:r>
        <w:rPr>
          <w:sz w:val="24"/>
        </w:rPr>
        <w:t>is used</w:t>
      </w:r>
      <w:r>
        <w:rPr>
          <w:spacing w:val="-15"/>
          <w:sz w:val="24"/>
        </w:rPr>
        <w:t xml:space="preserve"> </w:t>
      </w:r>
      <w:r>
        <w:rPr>
          <w:spacing w:val="-2"/>
          <w:sz w:val="24"/>
        </w:rPr>
        <w:t>either:</w:t>
      </w:r>
    </w:p>
    <w:p w14:paraId="2851330E" w14:textId="77777777" w:rsidR="006C0D87" w:rsidRDefault="003C54CF">
      <w:pPr>
        <w:pStyle w:val="ListParagraph"/>
        <w:numPr>
          <w:ilvl w:val="2"/>
          <w:numId w:val="27"/>
        </w:numPr>
        <w:tabs>
          <w:tab w:val="left" w:pos="824"/>
        </w:tabs>
        <w:spacing w:line="269" w:lineRule="exact"/>
        <w:ind w:left="824" w:hanging="344"/>
        <w:rPr>
          <w:sz w:val="24"/>
        </w:rPr>
      </w:pPr>
      <w:r>
        <w:rPr>
          <w:sz w:val="24"/>
        </w:rPr>
        <w:t>For</w:t>
      </w:r>
      <w:r>
        <w:rPr>
          <w:spacing w:val="-5"/>
          <w:sz w:val="24"/>
        </w:rPr>
        <w:t xml:space="preserve"> </w:t>
      </w:r>
      <w:r>
        <w:rPr>
          <w:sz w:val="24"/>
        </w:rPr>
        <w:t>a</w:t>
      </w:r>
      <w:r>
        <w:rPr>
          <w:spacing w:val="-2"/>
          <w:sz w:val="24"/>
        </w:rPr>
        <w:t xml:space="preserve"> </w:t>
      </w:r>
      <w:r>
        <w:rPr>
          <w:sz w:val="24"/>
        </w:rPr>
        <w:t>purpose</w:t>
      </w:r>
      <w:r>
        <w:rPr>
          <w:spacing w:val="-3"/>
          <w:sz w:val="24"/>
        </w:rPr>
        <w:t xml:space="preserve"> </w:t>
      </w:r>
      <w:r>
        <w:rPr>
          <w:sz w:val="24"/>
        </w:rPr>
        <w:t>for</w:t>
      </w:r>
      <w:r>
        <w:rPr>
          <w:spacing w:val="-2"/>
          <w:sz w:val="24"/>
        </w:rPr>
        <w:t xml:space="preserve"> </w:t>
      </w:r>
      <w:r>
        <w:rPr>
          <w:sz w:val="24"/>
        </w:rPr>
        <w:t>which</w:t>
      </w:r>
      <w:r>
        <w:rPr>
          <w:spacing w:val="1"/>
          <w:sz w:val="24"/>
        </w:rPr>
        <w:t xml:space="preserve"> </w:t>
      </w:r>
      <w:r>
        <w:rPr>
          <w:sz w:val="24"/>
        </w:rPr>
        <w:t>WIOA</w:t>
      </w:r>
      <w:r>
        <w:rPr>
          <w:spacing w:val="-2"/>
          <w:sz w:val="24"/>
        </w:rPr>
        <w:t xml:space="preserve"> </w:t>
      </w:r>
      <w:r>
        <w:rPr>
          <w:sz w:val="24"/>
        </w:rPr>
        <w:t>Title I</w:t>
      </w:r>
      <w:r>
        <w:rPr>
          <w:spacing w:val="-2"/>
          <w:sz w:val="24"/>
        </w:rPr>
        <w:t xml:space="preserve"> </w:t>
      </w:r>
      <w:r>
        <w:rPr>
          <w:sz w:val="24"/>
        </w:rPr>
        <w:t>financial</w:t>
      </w:r>
      <w:r>
        <w:rPr>
          <w:spacing w:val="1"/>
          <w:sz w:val="24"/>
        </w:rPr>
        <w:t xml:space="preserve"> </w:t>
      </w:r>
      <w:r>
        <w:rPr>
          <w:sz w:val="24"/>
        </w:rPr>
        <w:t>assistance</w:t>
      </w:r>
      <w:r>
        <w:rPr>
          <w:spacing w:val="-2"/>
          <w:sz w:val="24"/>
        </w:rPr>
        <w:t xml:space="preserve"> </w:t>
      </w:r>
      <w:r>
        <w:rPr>
          <w:sz w:val="24"/>
        </w:rPr>
        <w:t>is</w:t>
      </w:r>
      <w:r>
        <w:rPr>
          <w:spacing w:val="-1"/>
          <w:sz w:val="24"/>
        </w:rPr>
        <w:t xml:space="preserve"> </w:t>
      </w:r>
      <w:r>
        <w:rPr>
          <w:sz w:val="24"/>
        </w:rPr>
        <w:t>extended;</w:t>
      </w:r>
      <w:r>
        <w:rPr>
          <w:spacing w:val="-18"/>
          <w:sz w:val="24"/>
        </w:rPr>
        <w:t xml:space="preserve"> </w:t>
      </w:r>
      <w:r>
        <w:rPr>
          <w:spacing w:val="-5"/>
          <w:sz w:val="24"/>
        </w:rPr>
        <w:t>or</w:t>
      </w:r>
    </w:p>
    <w:p w14:paraId="2851330F" w14:textId="77777777" w:rsidR="006C0D87" w:rsidRDefault="003C54CF">
      <w:pPr>
        <w:pStyle w:val="ListParagraph"/>
        <w:numPr>
          <w:ilvl w:val="2"/>
          <w:numId w:val="27"/>
        </w:numPr>
        <w:tabs>
          <w:tab w:val="left" w:pos="832"/>
        </w:tabs>
        <w:spacing w:line="269" w:lineRule="exact"/>
        <w:ind w:left="832" w:hanging="352"/>
        <w:rPr>
          <w:sz w:val="24"/>
        </w:rPr>
      </w:pPr>
      <w:r>
        <w:rPr>
          <w:sz w:val="24"/>
        </w:rPr>
        <w:t>For</w:t>
      </w:r>
      <w:r>
        <w:rPr>
          <w:spacing w:val="-2"/>
          <w:sz w:val="24"/>
        </w:rPr>
        <w:t xml:space="preserve"> </w:t>
      </w:r>
      <w:r>
        <w:rPr>
          <w:sz w:val="24"/>
        </w:rPr>
        <w:t>another</w:t>
      </w:r>
      <w:r>
        <w:rPr>
          <w:spacing w:val="-1"/>
          <w:sz w:val="24"/>
        </w:rPr>
        <w:t xml:space="preserve"> </w:t>
      </w:r>
      <w:proofErr w:type="gramStart"/>
      <w:r>
        <w:rPr>
          <w:sz w:val="24"/>
        </w:rPr>
        <w:t>purpose</w:t>
      </w:r>
      <w:proofErr w:type="gramEnd"/>
      <w:r>
        <w:rPr>
          <w:spacing w:val="-2"/>
          <w:sz w:val="24"/>
        </w:rPr>
        <w:t xml:space="preserve"> </w:t>
      </w:r>
      <w:r>
        <w:rPr>
          <w:sz w:val="24"/>
        </w:rPr>
        <w:t>involving</w:t>
      </w:r>
      <w:r>
        <w:rPr>
          <w:spacing w:val="-3"/>
          <w:sz w:val="24"/>
        </w:rPr>
        <w:t xml:space="preserve"> </w:t>
      </w:r>
      <w:r>
        <w:rPr>
          <w:sz w:val="24"/>
        </w:rPr>
        <w:t>the</w:t>
      </w:r>
      <w:r>
        <w:rPr>
          <w:spacing w:val="-1"/>
          <w:sz w:val="24"/>
        </w:rPr>
        <w:t xml:space="preserve"> </w:t>
      </w:r>
      <w:r>
        <w:rPr>
          <w:sz w:val="24"/>
        </w:rPr>
        <w:t>provision</w:t>
      </w:r>
      <w:r>
        <w:rPr>
          <w:spacing w:val="-1"/>
          <w:sz w:val="24"/>
        </w:rPr>
        <w:t xml:space="preserve"> </w:t>
      </w:r>
      <w:r>
        <w:rPr>
          <w:sz w:val="24"/>
        </w:rPr>
        <w:t>of</w:t>
      </w:r>
      <w:r>
        <w:rPr>
          <w:spacing w:val="-1"/>
          <w:sz w:val="24"/>
        </w:rPr>
        <w:t xml:space="preserve"> </w:t>
      </w:r>
      <w:r>
        <w:rPr>
          <w:sz w:val="24"/>
        </w:rPr>
        <w:t>similar</w:t>
      </w:r>
      <w:r>
        <w:rPr>
          <w:spacing w:val="-1"/>
          <w:sz w:val="24"/>
        </w:rPr>
        <w:t xml:space="preserve"> </w:t>
      </w:r>
      <w:r>
        <w:rPr>
          <w:sz w:val="24"/>
        </w:rPr>
        <w:t>services</w:t>
      </w:r>
      <w:r>
        <w:rPr>
          <w:spacing w:val="-1"/>
          <w:sz w:val="24"/>
        </w:rPr>
        <w:t xml:space="preserve"> </w:t>
      </w:r>
      <w:r>
        <w:rPr>
          <w:sz w:val="24"/>
        </w:rPr>
        <w:t>or</w:t>
      </w:r>
      <w:r>
        <w:rPr>
          <w:spacing w:val="-1"/>
          <w:sz w:val="24"/>
        </w:rPr>
        <w:t xml:space="preserve"> </w:t>
      </w:r>
      <w:r>
        <w:rPr>
          <w:sz w:val="24"/>
        </w:rPr>
        <w:t>benefits;</w:t>
      </w:r>
      <w:r>
        <w:rPr>
          <w:spacing w:val="-14"/>
          <w:sz w:val="24"/>
        </w:rPr>
        <w:t xml:space="preserve"> </w:t>
      </w:r>
      <w:r>
        <w:rPr>
          <w:spacing w:val="-5"/>
          <w:sz w:val="24"/>
        </w:rPr>
        <w:t>or</w:t>
      </w:r>
    </w:p>
    <w:p w14:paraId="28513310" w14:textId="77777777" w:rsidR="006C0D87" w:rsidRDefault="003C54CF">
      <w:pPr>
        <w:pStyle w:val="ListParagraph"/>
        <w:numPr>
          <w:ilvl w:val="1"/>
          <w:numId w:val="27"/>
        </w:numPr>
        <w:tabs>
          <w:tab w:val="left" w:pos="817"/>
        </w:tabs>
        <w:spacing w:line="269" w:lineRule="exact"/>
        <w:ind w:left="817" w:hanging="337"/>
        <w:rPr>
          <w:sz w:val="24"/>
        </w:rPr>
      </w:pPr>
      <w:r>
        <w:rPr>
          <w:sz w:val="24"/>
        </w:rPr>
        <w:t>The</w:t>
      </w:r>
      <w:r>
        <w:rPr>
          <w:spacing w:val="-3"/>
          <w:sz w:val="24"/>
        </w:rPr>
        <w:t xml:space="preserve"> </w:t>
      </w:r>
      <w:r>
        <w:rPr>
          <w:sz w:val="24"/>
        </w:rPr>
        <w:t>period</w:t>
      </w:r>
      <w:r>
        <w:rPr>
          <w:spacing w:val="-1"/>
          <w:sz w:val="24"/>
        </w:rPr>
        <w:t xml:space="preserve"> </w:t>
      </w:r>
      <w:r>
        <w:rPr>
          <w:sz w:val="24"/>
        </w:rPr>
        <w:t>during</w:t>
      </w:r>
      <w:r>
        <w:rPr>
          <w:spacing w:val="-4"/>
          <w:sz w:val="24"/>
        </w:rPr>
        <w:t xml:space="preserve"> </w:t>
      </w:r>
      <w:r>
        <w:rPr>
          <w:sz w:val="24"/>
        </w:rPr>
        <w:t>which</w:t>
      </w:r>
      <w:r>
        <w:rPr>
          <w:spacing w:val="-3"/>
          <w:sz w:val="24"/>
        </w:rPr>
        <w:t xml:space="preserve"> </w:t>
      </w:r>
      <w:r>
        <w:rPr>
          <w:spacing w:val="-2"/>
          <w:sz w:val="24"/>
        </w:rPr>
        <w:t>either:</w:t>
      </w:r>
    </w:p>
    <w:p w14:paraId="28513311" w14:textId="77777777" w:rsidR="006C0D87" w:rsidRDefault="003C54CF">
      <w:pPr>
        <w:pStyle w:val="ListParagraph"/>
        <w:numPr>
          <w:ilvl w:val="2"/>
          <w:numId w:val="27"/>
        </w:numPr>
        <w:tabs>
          <w:tab w:val="left" w:pos="824"/>
        </w:tabs>
        <w:spacing w:line="271" w:lineRule="exact"/>
        <w:ind w:left="824" w:hanging="344"/>
        <w:rPr>
          <w:sz w:val="24"/>
        </w:rPr>
      </w:pPr>
      <w:r>
        <w:rPr>
          <w:sz w:val="24"/>
        </w:rPr>
        <w:t>The</w:t>
      </w:r>
      <w:r>
        <w:rPr>
          <w:spacing w:val="-4"/>
          <w:sz w:val="24"/>
        </w:rPr>
        <w:t xml:space="preserve"> </w:t>
      </w:r>
      <w:r>
        <w:rPr>
          <w:sz w:val="24"/>
        </w:rPr>
        <w:t>recipient</w:t>
      </w:r>
      <w:r>
        <w:rPr>
          <w:spacing w:val="-2"/>
          <w:sz w:val="24"/>
        </w:rPr>
        <w:t xml:space="preserve"> </w:t>
      </w:r>
      <w:r>
        <w:rPr>
          <w:sz w:val="24"/>
        </w:rPr>
        <w:t>retains</w:t>
      </w:r>
      <w:r>
        <w:rPr>
          <w:spacing w:val="-1"/>
          <w:sz w:val="24"/>
        </w:rPr>
        <w:t xml:space="preserve"> </w:t>
      </w:r>
      <w:r>
        <w:rPr>
          <w:sz w:val="24"/>
        </w:rPr>
        <w:t>ownership</w:t>
      </w:r>
      <w:r>
        <w:rPr>
          <w:spacing w:val="-1"/>
          <w:sz w:val="24"/>
        </w:rPr>
        <w:t xml:space="preserve"> </w:t>
      </w:r>
      <w:r>
        <w:rPr>
          <w:sz w:val="24"/>
        </w:rPr>
        <w:t>or</w:t>
      </w:r>
      <w:r>
        <w:rPr>
          <w:spacing w:val="-2"/>
          <w:sz w:val="24"/>
        </w:rPr>
        <w:t xml:space="preserve"> </w:t>
      </w:r>
      <w:r>
        <w:rPr>
          <w:sz w:val="24"/>
        </w:rPr>
        <w:t>possession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property;</w:t>
      </w:r>
      <w:r>
        <w:rPr>
          <w:spacing w:val="-7"/>
          <w:sz w:val="24"/>
        </w:rPr>
        <w:t xml:space="preserve"> </w:t>
      </w:r>
      <w:r>
        <w:rPr>
          <w:spacing w:val="-5"/>
          <w:sz w:val="24"/>
        </w:rPr>
        <w:t>or</w:t>
      </w:r>
    </w:p>
    <w:p w14:paraId="28513312" w14:textId="77777777" w:rsidR="006C0D87" w:rsidRDefault="003C54CF">
      <w:pPr>
        <w:pStyle w:val="ListParagraph"/>
        <w:numPr>
          <w:ilvl w:val="2"/>
          <w:numId w:val="27"/>
        </w:numPr>
        <w:tabs>
          <w:tab w:val="left" w:pos="840"/>
        </w:tabs>
        <w:spacing w:before="5" w:line="232" w:lineRule="auto"/>
        <w:ind w:left="840" w:right="215" w:hanging="360"/>
        <w:rPr>
          <w:sz w:val="24"/>
        </w:rPr>
      </w:pPr>
      <w:r>
        <w:rPr>
          <w:sz w:val="24"/>
        </w:rPr>
        <w:t>The transferee retains ownership or possession of the property without compensating the Departmental</w:t>
      </w:r>
      <w:r>
        <w:rPr>
          <w:spacing w:val="-15"/>
          <w:sz w:val="24"/>
        </w:rPr>
        <w:t xml:space="preserve"> </w:t>
      </w:r>
      <w:r>
        <w:rPr>
          <w:sz w:val="24"/>
        </w:rPr>
        <w:t>grantmaking</w:t>
      </w:r>
      <w:r>
        <w:rPr>
          <w:spacing w:val="-22"/>
          <w:sz w:val="24"/>
        </w:rPr>
        <w:t xml:space="preserve"> </w:t>
      </w:r>
      <w:r>
        <w:rPr>
          <w:sz w:val="24"/>
        </w:rPr>
        <w:t>agency</w:t>
      </w:r>
      <w:r>
        <w:rPr>
          <w:spacing w:val="-29"/>
          <w:sz w:val="24"/>
        </w:rPr>
        <w:t xml:space="preserve"> </w:t>
      </w:r>
      <w:r>
        <w:rPr>
          <w:sz w:val="24"/>
        </w:rPr>
        <w:t>for</w:t>
      </w:r>
      <w:r>
        <w:rPr>
          <w:spacing w:val="-20"/>
          <w:sz w:val="24"/>
        </w:rPr>
        <w:t xml:space="preserve"> </w:t>
      </w:r>
      <w:r>
        <w:rPr>
          <w:sz w:val="24"/>
        </w:rPr>
        <w:t>the</w:t>
      </w:r>
      <w:r>
        <w:rPr>
          <w:spacing w:val="-21"/>
          <w:sz w:val="24"/>
        </w:rPr>
        <w:t xml:space="preserve"> </w:t>
      </w:r>
      <w:r>
        <w:rPr>
          <w:sz w:val="24"/>
        </w:rPr>
        <w:t>fair</w:t>
      </w:r>
      <w:r>
        <w:rPr>
          <w:spacing w:val="-20"/>
          <w:sz w:val="24"/>
        </w:rPr>
        <w:t xml:space="preserve"> </w:t>
      </w:r>
      <w:r>
        <w:rPr>
          <w:sz w:val="24"/>
        </w:rPr>
        <w:t>market</w:t>
      </w:r>
      <w:r>
        <w:rPr>
          <w:spacing w:val="-19"/>
          <w:sz w:val="24"/>
        </w:rPr>
        <w:t xml:space="preserve"> </w:t>
      </w:r>
      <w:r>
        <w:rPr>
          <w:sz w:val="24"/>
        </w:rPr>
        <w:t>value</w:t>
      </w:r>
      <w:r>
        <w:rPr>
          <w:spacing w:val="-21"/>
          <w:sz w:val="24"/>
        </w:rPr>
        <w:t xml:space="preserve"> </w:t>
      </w:r>
      <w:r>
        <w:rPr>
          <w:sz w:val="24"/>
        </w:rPr>
        <w:t>of</w:t>
      </w:r>
      <w:r>
        <w:rPr>
          <w:spacing w:val="-20"/>
          <w:sz w:val="24"/>
        </w:rPr>
        <w:t xml:space="preserve"> </w:t>
      </w:r>
      <w:r>
        <w:rPr>
          <w:sz w:val="24"/>
        </w:rPr>
        <w:t>that</w:t>
      </w:r>
      <w:r>
        <w:rPr>
          <w:spacing w:val="-19"/>
          <w:sz w:val="24"/>
        </w:rPr>
        <w:t xml:space="preserve"> </w:t>
      </w:r>
      <w:r>
        <w:rPr>
          <w:sz w:val="24"/>
        </w:rPr>
        <w:t>ownership</w:t>
      </w:r>
      <w:r>
        <w:rPr>
          <w:spacing w:val="-17"/>
          <w:sz w:val="24"/>
        </w:rPr>
        <w:t xml:space="preserve"> </w:t>
      </w:r>
      <w:r>
        <w:rPr>
          <w:sz w:val="24"/>
        </w:rPr>
        <w:t>or</w:t>
      </w:r>
      <w:r>
        <w:rPr>
          <w:spacing w:val="-20"/>
          <w:sz w:val="24"/>
        </w:rPr>
        <w:t xml:space="preserve"> </w:t>
      </w:r>
      <w:r>
        <w:rPr>
          <w:sz w:val="24"/>
        </w:rPr>
        <w:t>possession.</w:t>
      </w:r>
    </w:p>
    <w:p w14:paraId="28513313" w14:textId="77777777" w:rsidR="006C0D87" w:rsidRDefault="003C54CF">
      <w:pPr>
        <w:pStyle w:val="ListParagraph"/>
        <w:numPr>
          <w:ilvl w:val="0"/>
          <w:numId w:val="27"/>
        </w:numPr>
        <w:tabs>
          <w:tab w:val="left" w:pos="838"/>
          <w:tab w:val="left" w:pos="840"/>
        </w:tabs>
        <w:spacing w:line="232" w:lineRule="auto"/>
        <w:ind w:right="213" w:hanging="360"/>
        <w:rPr>
          <w:sz w:val="24"/>
        </w:rPr>
      </w:pPr>
      <w:r>
        <w:rPr>
          <w:spacing w:val="-2"/>
          <w:sz w:val="24"/>
        </w:rPr>
        <w:t>In</w:t>
      </w:r>
      <w:r>
        <w:rPr>
          <w:spacing w:val="-11"/>
          <w:sz w:val="24"/>
        </w:rPr>
        <w:t xml:space="preserve"> </w:t>
      </w:r>
      <w:r>
        <w:rPr>
          <w:spacing w:val="-2"/>
          <w:sz w:val="24"/>
        </w:rPr>
        <w:t>all</w:t>
      </w:r>
      <w:r>
        <w:rPr>
          <w:spacing w:val="-7"/>
          <w:sz w:val="24"/>
        </w:rPr>
        <w:t xml:space="preserve"> </w:t>
      </w:r>
      <w:r>
        <w:rPr>
          <w:spacing w:val="-2"/>
          <w:sz w:val="24"/>
        </w:rPr>
        <w:t>other</w:t>
      </w:r>
      <w:r>
        <w:rPr>
          <w:spacing w:val="-12"/>
          <w:sz w:val="24"/>
        </w:rPr>
        <w:t xml:space="preserve"> </w:t>
      </w:r>
      <w:r>
        <w:rPr>
          <w:spacing w:val="-2"/>
          <w:sz w:val="24"/>
        </w:rPr>
        <w:t>cases,</w:t>
      </w:r>
      <w:r>
        <w:rPr>
          <w:spacing w:val="-11"/>
          <w:sz w:val="24"/>
        </w:rPr>
        <w:t xml:space="preserve"> </w:t>
      </w:r>
      <w:r>
        <w:rPr>
          <w:spacing w:val="-2"/>
          <w:sz w:val="24"/>
        </w:rPr>
        <w:t>the</w:t>
      </w:r>
      <w:r>
        <w:rPr>
          <w:spacing w:val="-9"/>
          <w:sz w:val="24"/>
        </w:rPr>
        <w:t xml:space="preserve"> </w:t>
      </w:r>
      <w:r>
        <w:rPr>
          <w:spacing w:val="-2"/>
          <w:sz w:val="24"/>
        </w:rPr>
        <w:t>assurance</w:t>
      </w:r>
      <w:r>
        <w:rPr>
          <w:spacing w:val="-9"/>
          <w:sz w:val="24"/>
        </w:rPr>
        <w:t xml:space="preserve"> </w:t>
      </w:r>
      <w:r>
        <w:rPr>
          <w:spacing w:val="-2"/>
          <w:sz w:val="24"/>
        </w:rPr>
        <w:t>will</w:t>
      </w:r>
      <w:r>
        <w:rPr>
          <w:spacing w:val="-7"/>
          <w:sz w:val="24"/>
        </w:rPr>
        <w:t xml:space="preserve"> </w:t>
      </w:r>
      <w:r>
        <w:rPr>
          <w:spacing w:val="-2"/>
          <w:sz w:val="24"/>
        </w:rPr>
        <w:t>obligate</w:t>
      </w:r>
      <w:r>
        <w:rPr>
          <w:spacing w:val="-12"/>
          <w:sz w:val="24"/>
        </w:rPr>
        <w:t xml:space="preserve"> </w:t>
      </w:r>
      <w:r>
        <w:rPr>
          <w:spacing w:val="-2"/>
          <w:sz w:val="24"/>
        </w:rPr>
        <w:t>the</w:t>
      </w:r>
      <w:r>
        <w:rPr>
          <w:spacing w:val="-9"/>
          <w:sz w:val="24"/>
        </w:rPr>
        <w:t xml:space="preserve"> </w:t>
      </w:r>
      <w:r>
        <w:rPr>
          <w:spacing w:val="-2"/>
          <w:sz w:val="24"/>
        </w:rPr>
        <w:t>recipient</w:t>
      </w:r>
      <w:r>
        <w:rPr>
          <w:spacing w:val="-13"/>
          <w:sz w:val="24"/>
        </w:rPr>
        <w:t xml:space="preserve"> </w:t>
      </w:r>
      <w:r>
        <w:rPr>
          <w:spacing w:val="-2"/>
          <w:sz w:val="24"/>
        </w:rPr>
        <w:t>for</w:t>
      </w:r>
      <w:r>
        <w:rPr>
          <w:spacing w:val="-20"/>
          <w:sz w:val="24"/>
        </w:rPr>
        <w:t xml:space="preserve"> </w:t>
      </w:r>
      <w:r>
        <w:rPr>
          <w:spacing w:val="-2"/>
          <w:sz w:val="24"/>
        </w:rPr>
        <w:t>the</w:t>
      </w:r>
      <w:r>
        <w:rPr>
          <w:spacing w:val="-17"/>
          <w:sz w:val="24"/>
        </w:rPr>
        <w:t xml:space="preserve"> </w:t>
      </w:r>
      <w:r>
        <w:rPr>
          <w:spacing w:val="-2"/>
          <w:sz w:val="24"/>
        </w:rPr>
        <w:t>period</w:t>
      </w:r>
      <w:r>
        <w:rPr>
          <w:spacing w:val="-19"/>
          <w:sz w:val="24"/>
        </w:rPr>
        <w:t xml:space="preserve"> </w:t>
      </w:r>
      <w:r>
        <w:rPr>
          <w:spacing w:val="-2"/>
          <w:sz w:val="24"/>
        </w:rPr>
        <w:t>during</w:t>
      </w:r>
      <w:r>
        <w:rPr>
          <w:spacing w:val="-24"/>
          <w:sz w:val="24"/>
        </w:rPr>
        <w:t xml:space="preserve"> </w:t>
      </w:r>
      <w:r>
        <w:rPr>
          <w:spacing w:val="-2"/>
          <w:sz w:val="24"/>
        </w:rPr>
        <w:t>which</w:t>
      </w:r>
      <w:r>
        <w:rPr>
          <w:spacing w:val="-19"/>
          <w:sz w:val="24"/>
        </w:rPr>
        <w:t xml:space="preserve"> </w:t>
      </w:r>
      <w:r>
        <w:rPr>
          <w:spacing w:val="-2"/>
          <w:sz w:val="24"/>
        </w:rPr>
        <w:t xml:space="preserve">WIOA </w:t>
      </w:r>
      <w:r>
        <w:rPr>
          <w:sz w:val="24"/>
        </w:rPr>
        <w:t>Title I financial assistance is extended.</w:t>
      </w:r>
    </w:p>
    <w:p w14:paraId="28513314" w14:textId="77777777" w:rsidR="006C0D87" w:rsidRDefault="003C54CF">
      <w:pPr>
        <w:pStyle w:val="Heading1"/>
        <w:spacing w:line="265" w:lineRule="exact"/>
        <w:jc w:val="left"/>
      </w:pPr>
      <w:bookmarkStart w:id="3" w:name="Covenants:"/>
      <w:bookmarkEnd w:id="3"/>
      <w:r>
        <w:rPr>
          <w:spacing w:val="-2"/>
        </w:rPr>
        <w:t>Covenants:</w:t>
      </w:r>
    </w:p>
    <w:p w14:paraId="28513315" w14:textId="77777777" w:rsidR="006C0D87" w:rsidRDefault="003C54CF">
      <w:pPr>
        <w:pStyle w:val="ListParagraph"/>
        <w:numPr>
          <w:ilvl w:val="0"/>
          <w:numId w:val="26"/>
        </w:numPr>
        <w:tabs>
          <w:tab w:val="left" w:pos="840"/>
        </w:tabs>
        <w:spacing w:before="3" w:line="232" w:lineRule="auto"/>
        <w:ind w:right="215"/>
        <w:jc w:val="both"/>
        <w:rPr>
          <w:sz w:val="24"/>
        </w:rPr>
      </w:pPr>
      <w:r>
        <w:rPr>
          <w:sz w:val="24"/>
        </w:rPr>
        <w:t>Where WIOA Title I financial assistance is provided in the form of a transfer of real property, structures, or improvements on real property or structures, or interests in real property or structures, the instrument effecting or recording the transfer must contain a covenant</w:t>
      </w:r>
      <w:r>
        <w:rPr>
          <w:spacing w:val="35"/>
          <w:sz w:val="24"/>
        </w:rPr>
        <w:t xml:space="preserve"> </w:t>
      </w:r>
      <w:r>
        <w:rPr>
          <w:sz w:val="24"/>
        </w:rPr>
        <w:t>assuring</w:t>
      </w:r>
      <w:r>
        <w:rPr>
          <w:spacing w:val="30"/>
          <w:sz w:val="24"/>
        </w:rPr>
        <w:t xml:space="preserve"> </w:t>
      </w:r>
      <w:r>
        <w:rPr>
          <w:sz w:val="24"/>
        </w:rPr>
        <w:t>nondiscrimination</w:t>
      </w:r>
      <w:r>
        <w:rPr>
          <w:spacing w:val="35"/>
          <w:sz w:val="24"/>
        </w:rPr>
        <w:t xml:space="preserve"> </w:t>
      </w:r>
      <w:r>
        <w:rPr>
          <w:sz w:val="24"/>
        </w:rPr>
        <w:t>and</w:t>
      </w:r>
      <w:r>
        <w:rPr>
          <w:spacing w:val="32"/>
          <w:sz w:val="24"/>
        </w:rPr>
        <w:t xml:space="preserve"> </w:t>
      </w:r>
      <w:r>
        <w:rPr>
          <w:sz w:val="24"/>
        </w:rPr>
        <w:t>equal</w:t>
      </w:r>
      <w:r>
        <w:rPr>
          <w:spacing w:val="33"/>
          <w:sz w:val="24"/>
        </w:rPr>
        <w:t xml:space="preserve"> </w:t>
      </w:r>
      <w:r>
        <w:rPr>
          <w:sz w:val="24"/>
        </w:rPr>
        <w:t>opportunity</w:t>
      </w:r>
      <w:r>
        <w:rPr>
          <w:spacing w:val="18"/>
          <w:sz w:val="24"/>
        </w:rPr>
        <w:t xml:space="preserve"> </w:t>
      </w:r>
      <w:r>
        <w:rPr>
          <w:sz w:val="24"/>
        </w:rPr>
        <w:t>for</w:t>
      </w:r>
      <w:r>
        <w:rPr>
          <w:spacing w:val="29"/>
          <w:sz w:val="24"/>
        </w:rPr>
        <w:t xml:space="preserve"> </w:t>
      </w:r>
      <w:r>
        <w:rPr>
          <w:sz w:val="24"/>
        </w:rPr>
        <w:t>the</w:t>
      </w:r>
      <w:r>
        <w:rPr>
          <w:spacing w:val="31"/>
          <w:sz w:val="24"/>
        </w:rPr>
        <w:t xml:space="preserve"> </w:t>
      </w:r>
      <w:r>
        <w:rPr>
          <w:sz w:val="24"/>
        </w:rPr>
        <w:t>period</w:t>
      </w:r>
      <w:r>
        <w:rPr>
          <w:spacing w:val="32"/>
          <w:sz w:val="24"/>
        </w:rPr>
        <w:t xml:space="preserve"> </w:t>
      </w:r>
      <w:r>
        <w:rPr>
          <w:sz w:val="24"/>
        </w:rPr>
        <w:t>described</w:t>
      </w:r>
      <w:r>
        <w:rPr>
          <w:spacing w:val="32"/>
          <w:sz w:val="24"/>
        </w:rPr>
        <w:t xml:space="preserve"> </w:t>
      </w:r>
      <w:r>
        <w:rPr>
          <w:sz w:val="24"/>
        </w:rPr>
        <w:t>in</w:t>
      </w:r>
    </w:p>
    <w:p w14:paraId="28513316" w14:textId="77777777" w:rsidR="006C0D87" w:rsidRDefault="003C54CF">
      <w:pPr>
        <w:pStyle w:val="BodyText"/>
        <w:spacing w:line="264" w:lineRule="exact"/>
        <w:ind w:left="840"/>
        <w:jc w:val="left"/>
      </w:pPr>
      <w:r>
        <w:rPr>
          <w:spacing w:val="-2"/>
        </w:rPr>
        <w:t>§38.25(a)(1).</w:t>
      </w:r>
    </w:p>
    <w:p w14:paraId="28513317" w14:textId="77777777" w:rsidR="006C0D87" w:rsidRDefault="003C54CF">
      <w:pPr>
        <w:pStyle w:val="ListParagraph"/>
        <w:numPr>
          <w:ilvl w:val="0"/>
          <w:numId w:val="26"/>
        </w:numPr>
        <w:tabs>
          <w:tab w:val="left" w:pos="839"/>
        </w:tabs>
        <w:spacing w:before="5" w:line="232" w:lineRule="auto"/>
        <w:ind w:left="839" w:right="213"/>
        <w:jc w:val="both"/>
        <w:rPr>
          <w:sz w:val="24"/>
        </w:rPr>
      </w:pPr>
      <w:r>
        <w:rPr>
          <w:spacing w:val="-2"/>
          <w:sz w:val="24"/>
        </w:rPr>
        <w:t>Where</w:t>
      </w:r>
      <w:r>
        <w:rPr>
          <w:spacing w:val="-15"/>
          <w:sz w:val="24"/>
        </w:rPr>
        <w:t xml:space="preserve"> </w:t>
      </w:r>
      <w:r>
        <w:rPr>
          <w:spacing w:val="-2"/>
          <w:sz w:val="24"/>
        </w:rPr>
        <w:t>no</w:t>
      </w:r>
      <w:r>
        <w:rPr>
          <w:spacing w:val="-13"/>
          <w:sz w:val="24"/>
        </w:rPr>
        <w:t xml:space="preserve"> </w:t>
      </w:r>
      <w:r>
        <w:rPr>
          <w:spacing w:val="-2"/>
          <w:sz w:val="24"/>
        </w:rPr>
        <w:t>Federal</w:t>
      </w:r>
      <w:r>
        <w:rPr>
          <w:spacing w:val="-13"/>
          <w:sz w:val="24"/>
        </w:rPr>
        <w:t xml:space="preserve"> </w:t>
      </w:r>
      <w:r>
        <w:rPr>
          <w:spacing w:val="-2"/>
          <w:sz w:val="24"/>
        </w:rPr>
        <w:t>transfer</w:t>
      </w:r>
      <w:r>
        <w:rPr>
          <w:spacing w:val="-13"/>
          <w:sz w:val="24"/>
        </w:rPr>
        <w:t xml:space="preserve"> </w:t>
      </w:r>
      <w:r>
        <w:rPr>
          <w:spacing w:val="-2"/>
          <w:sz w:val="24"/>
        </w:rPr>
        <w:t>of</w:t>
      </w:r>
      <w:r>
        <w:rPr>
          <w:spacing w:val="-13"/>
          <w:sz w:val="24"/>
        </w:rPr>
        <w:t xml:space="preserve"> </w:t>
      </w:r>
      <w:r>
        <w:rPr>
          <w:spacing w:val="-2"/>
          <w:sz w:val="24"/>
        </w:rPr>
        <w:t>real</w:t>
      </w:r>
      <w:r>
        <w:rPr>
          <w:spacing w:val="-13"/>
          <w:sz w:val="24"/>
        </w:rPr>
        <w:t xml:space="preserve"> </w:t>
      </w:r>
      <w:r>
        <w:rPr>
          <w:spacing w:val="-2"/>
          <w:sz w:val="24"/>
        </w:rPr>
        <w:t>property</w:t>
      </w:r>
      <w:r>
        <w:rPr>
          <w:spacing w:val="-13"/>
          <w:sz w:val="24"/>
        </w:rPr>
        <w:t xml:space="preserve"> </w:t>
      </w:r>
      <w:r>
        <w:rPr>
          <w:spacing w:val="-2"/>
          <w:sz w:val="24"/>
        </w:rPr>
        <w:t>or</w:t>
      </w:r>
      <w:r>
        <w:rPr>
          <w:spacing w:val="-13"/>
          <w:sz w:val="24"/>
        </w:rPr>
        <w:t xml:space="preserve"> </w:t>
      </w:r>
      <w:r>
        <w:rPr>
          <w:spacing w:val="-2"/>
          <w:sz w:val="24"/>
        </w:rPr>
        <w:t>interest</w:t>
      </w:r>
      <w:r>
        <w:rPr>
          <w:spacing w:val="-13"/>
          <w:sz w:val="24"/>
        </w:rPr>
        <w:t xml:space="preserve"> </w:t>
      </w:r>
      <w:r>
        <w:rPr>
          <w:spacing w:val="-2"/>
          <w:sz w:val="24"/>
        </w:rPr>
        <w:t>therein</w:t>
      </w:r>
      <w:r>
        <w:rPr>
          <w:spacing w:val="-13"/>
          <w:sz w:val="24"/>
        </w:rPr>
        <w:t xml:space="preserve"> </w:t>
      </w:r>
      <w:r>
        <w:rPr>
          <w:spacing w:val="-2"/>
          <w:sz w:val="24"/>
        </w:rPr>
        <w:t>from</w:t>
      </w:r>
      <w:r>
        <w:rPr>
          <w:spacing w:val="-13"/>
          <w:sz w:val="24"/>
        </w:rPr>
        <w:t xml:space="preserve"> </w:t>
      </w:r>
      <w:r>
        <w:rPr>
          <w:spacing w:val="-2"/>
          <w:sz w:val="24"/>
        </w:rPr>
        <w:t>the</w:t>
      </w:r>
      <w:r>
        <w:rPr>
          <w:spacing w:val="-13"/>
          <w:sz w:val="24"/>
        </w:rPr>
        <w:t xml:space="preserve"> </w:t>
      </w:r>
      <w:r>
        <w:rPr>
          <w:spacing w:val="-2"/>
          <w:sz w:val="24"/>
        </w:rPr>
        <w:t>Federal</w:t>
      </w:r>
      <w:r>
        <w:rPr>
          <w:spacing w:val="-13"/>
          <w:sz w:val="24"/>
        </w:rPr>
        <w:t xml:space="preserve"> </w:t>
      </w:r>
      <w:r>
        <w:rPr>
          <w:spacing w:val="-2"/>
          <w:sz w:val="24"/>
        </w:rPr>
        <w:t>Government</w:t>
      </w:r>
      <w:r>
        <w:rPr>
          <w:spacing w:val="-13"/>
          <w:sz w:val="24"/>
        </w:rPr>
        <w:t xml:space="preserve"> </w:t>
      </w:r>
      <w:r>
        <w:rPr>
          <w:spacing w:val="-2"/>
          <w:sz w:val="24"/>
        </w:rPr>
        <w:t xml:space="preserve">is </w:t>
      </w:r>
      <w:r>
        <w:rPr>
          <w:sz w:val="24"/>
        </w:rPr>
        <w:t>involved,</w:t>
      </w:r>
      <w:r>
        <w:rPr>
          <w:spacing w:val="-15"/>
          <w:sz w:val="24"/>
        </w:rPr>
        <w:t xml:space="preserve"> </w:t>
      </w:r>
      <w:r>
        <w:rPr>
          <w:sz w:val="24"/>
        </w:rPr>
        <w:t>but</w:t>
      </w:r>
      <w:r>
        <w:rPr>
          <w:spacing w:val="-15"/>
          <w:sz w:val="24"/>
        </w:rPr>
        <w:t xml:space="preserve"> </w:t>
      </w:r>
      <w:r>
        <w:rPr>
          <w:sz w:val="24"/>
        </w:rPr>
        <w:t>real</w:t>
      </w:r>
      <w:r>
        <w:rPr>
          <w:spacing w:val="-15"/>
          <w:sz w:val="24"/>
        </w:rPr>
        <w:t xml:space="preserve"> </w:t>
      </w:r>
      <w:r>
        <w:rPr>
          <w:sz w:val="24"/>
        </w:rPr>
        <w:t>property</w:t>
      </w:r>
      <w:r>
        <w:rPr>
          <w:spacing w:val="-15"/>
          <w:sz w:val="24"/>
        </w:rPr>
        <w:t xml:space="preserve"> </w:t>
      </w:r>
      <w:r>
        <w:rPr>
          <w:sz w:val="24"/>
        </w:rPr>
        <w:t>or</w:t>
      </w:r>
      <w:r>
        <w:rPr>
          <w:spacing w:val="-15"/>
          <w:sz w:val="24"/>
        </w:rPr>
        <w:t xml:space="preserve"> </w:t>
      </w:r>
      <w:r>
        <w:rPr>
          <w:sz w:val="24"/>
        </w:rPr>
        <w:t>an</w:t>
      </w:r>
      <w:r>
        <w:rPr>
          <w:spacing w:val="-15"/>
          <w:sz w:val="24"/>
        </w:rPr>
        <w:t xml:space="preserve"> </w:t>
      </w:r>
      <w:r>
        <w:rPr>
          <w:sz w:val="24"/>
        </w:rPr>
        <w:t>interest</w:t>
      </w:r>
      <w:r>
        <w:rPr>
          <w:spacing w:val="-15"/>
          <w:sz w:val="24"/>
        </w:rPr>
        <w:t xml:space="preserve"> </w:t>
      </w:r>
      <w:r>
        <w:rPr>
          <w:sz w:val="24"/>
        </w:rPr>
        <w:t>therein</w:t>
      </w:r>
      <w:r>
        <w:rPr>
          <w:spacing w:val="-15"/>
          <w:sz w:val="24"/>
        </w:rPr>
        <w:t xml:space="preserve"> </w:t>
      </w:r>
      <w:r>
        <w:rPr>
          <w:sz w:val="24"/>
        </w:rPr>
        <w:t>is</w:t>
      </w:r>
      <w:r>
        <w:rPr>
          <w:spacing w:val="-15"/>
          <w:sz w:val="24"/>
        </w:rPr>
        <w:t xml:space="preserve"> </w:t>
      </w:r>
      <w:r>
        <w:rPr>
          <w:sz w:val="24"/>
        </w:rPr>
        <w:t>acquired</w:t>
      </w:r>
      <w:r>
        <w:rPr>
          <w:spacing w:val="-15"/>
          <w:sz w:val="24"/>
        </w:rPr>
        <w:t xml:space="preserve"> </w:t>
      </w:r>
      <w:r>
        <w:rPr>
          <w:sz w:val="24"/>
        </w:rPr>
        <w:t>or</w:t>
      </w:r>
      <w:r>
        <w:rPr>
          <w:spacing w:val="-15"/>
          <w:sz w:val="24"/>
        </w:rPr>
        <w:t xml:space="preserve"> </w:t>
      </w:r>
      <w:r>
        <w:rPr>
          <w:sz w:val="24"/>
        </w:rPr>
        <w:t>improved</w:t>
      </w:r>
      <w:r>
        <w:rPr>
          <w:spacing w:val="-15"/>
          <w:sz w:val="24"/>
        </w:rPr>
        <w:t xml:space="preserve"> </w:t>
      </w:r>
      <w:r>
        <w:rPr>
          <w:sz w:val="24"/>
        </w:rPr>
        <w:t>under</w:t>
      </w:r>
      <w:r>
        <w:rPr>
          <w:spacing w:val="-15"/>
          <w:sz w:val="24"/>
        </w:rPr>
        <w:t xml:space="preserve"> </w:t>
      </w:r>
      <w:r>
        <w:rPr>
          <w:sz w:val="24"/>
        </w:rPr>
        <w:t>a</w:t>
      </w:r>
      <w:r>
        <w:rPr>
          <w:spacing w:val="-15"/>
          <w:sz w:val="24"/>
        </w:rPr>
        <w:t xml:space="preserve"> </w:t>
      </w:r>
      <w:r>
        <w:rPr>
          <w:sz w:val="24"/>
        </w:rPr>
        <w:t>program</w:t>
      </w:r>
      <w:r>
        <w:rPr>
          <w:spacing w:val="-15"/>
          <w:sz w:val="24"/>
        </w:rPr>
        <w:t xml:space="preserve"> </w:t>
      </w:r>
      <w:r>
        <w:rPr>
          <w:sz w:val="24"/>
        </w:rPr>
        <w:t xml:space="preserve">of WIOA Title I financial assistance, the recipient must include the covenant described in </w:t>
      </w:r>
      <w:r>
        <w:rPr>
          <w:spacing w:val="-2"/>
          <w:sz w:val="24"/>
        </w:rPr>
        <w:t>paragraph</w:t>
      </w:r>
      <w:r>
        <w:rPr>
          <w:spacing w:val="-6"/>
          <w:sz w:val="24"/>
        </w:rPr>
        <w:t xml:space="preserve"> </w:t>
      </w:r>
      <w:r>
        <w:rPr>
          <w:spacing w:val="-2"/>
          <w:sz w:val="24"/>
        </w:rPr>
        <w:t>(a)</w:t>
      </w:r>
      <w:r>
        <w:rPr>
          <w:spacing w:val="-5"/>
          <w:sz w:val="24"/>
        </w:rPr>
        <w:t xml:space="preserve"> </w:t>
      </w:r>
      <w:r>
        <w:rPr>
          <w:spacing w:val="-2"/>
          <w:sz w:val="24"/>
        </w:rPr>
        <w:t>of</w:t>
      </w:r>
      <w:r>
        <w:rPr>
          <w:spacing w:val="-8"/>
          <w:sz w:val="24"/>
        </w:rPr>
        <w:t xml:space="preserve"> </w:t>
      </w:r>
      <w:r>
        <w:rPr>
          <w:spacing w:val="-2"/>
          <w:sz w:val="24"/>
        </w:rPr>
        <w:t>this</w:t>
      </w:r>
      <w:r>
        <w:rPr>
          <w:spacing w:val="-7"/>
          <w:sz w:val="24"/>
        </w:rPr>
        <w:t xml:space="preserve"> </w:t>
      </w:r>
      <w:r>
        <w:rPr>
          <w:spacing w:val="-2"/>
          <w:sz w:val="24"/>
        </w:rPr>
        <w:t>section</w:t>
      </w:r>
      <w:r>
        <w:rPr>
          <w:spacing w:val="-7"/>
          <w:sz w:val="24"/>
        </w:rPr>
        <w:t xml:space="preserve"> </w:t>
      </w:r>
      <w:r>
        <w:rPr>
          <w:spacing w:val="-2"/>
          <w:sz w:val="24"/>
        </w:rPr>
        <w:t>in</w:t>
      </w:r>
      <w:r>
        <w:rPr>
          <w:spacing w:val="-7"/>
          <w:sz w:val="24"/>
        </w:rPr>
        <w:t xml:space="preserve"> </w:t>
      </w:r>
      <w:r>
        <w:rPr>
          <w:spacing w:val="-2"/>
          <w:sz w:val="24"/>
        </w:rPr>
        <w:t>the</w:t>
      </w:r>
      <w:r>
        <w:rPr>
          <w:spacing w:val="-8"/>
          <w:sz w:val="24"/>
        </w:rPr>
        <w:t xml:space="preserve"> </w:t>
      </w:r>
      <w:r>
        <w:rPr>
          <w:spacing w:val="-2"/>
          <w:sz w:val="24"/>
        </w:rPr>
        <w:t>instrument</w:t>
      </w:r>
      <w:r>
        <w:rPr>
          <w:spacing w:val="-3"/>
          <w:sz w:val="24"/>
        </w:rPr>
        <w:t xml:space="preserve"> </w:t>
      </w:r>
      <w:r>
        <w:rPr>
          <w:spacing w:val="-2"/>
          <w:sz w:val="24"/>
        </w:rPr>
        <w:t>effecting</w:t>
      </w:r>
      <w:r>
        <w:rPr>
          <w:spacing w:val="-10"/>
          <w:sz w:val="24"/>
        </w:rPr>
        <w:t xml:space="preserve"> </w:t>
      </w:r>
      <w:r>
        <w:rPr>
          <w:spacing w:val="-2"/>
          <w:sz w:val="24"/>
        </w:rPr>
        <w:t>or</w:t>
      </w:r>
      <w:r>
        <w:rPr>
          <w:spacing w:val="-8"/>
          <w:sz w:val="24"/>
        </w:rPr>
        <w:t xml:space="preserve"> </w:t>
      </w:r>
      <w:r>
        <w:rPr>
          <w:spacing w:val="-2"/>
          <w:sz w:val="24"/>
        </w:rPr>
        <w:t>recording</w:t>
      </w:r>
      <w:r>
        <w:rPr>
          <w:spacing w:val="-10"/>
          <w:sz w:val="24"/>
        </w:rPr>
        <w:t xml:space="preserve"> </w:t>
      </w:r>
      <w:r>
        <w:rPr>
          <w:spacing w:val="-2"/>
          <w:sz w:val="24"/>
        </w:rPr>
        <w:t>any</w:t>
      </w:r>
      <w:r>
        <w:rPr>
          <w:spacing w:val="-13"/>
          <w:sz w:val="24"/>
        </w:rPr>
        <w:t xml:space="preserve"> </w:t>
      </w:r>
      <w:r>
        <w:rPr>
          <w:spacing w:val="-2"/>
          <w:sz w:val="24"/>
        </w:rPr>
        <w:t>subsequent</w:t>
      </w:r>
      <w:r>
        <w:rPr>
          <w:spacing w:val="-3"/>
          <w:sz w:val="24"/>
        </w:rPr>
        <w:t xml:space="preserve"> </w:t>
      </w:r>
      <w:r>
        <w:rPr>
          <w:spacing w:val="-2"/>
          <w:sz w:val="24"/>
        </w:rPr>
        <w:t xml:space="preserve">transfer </w:t>
      </w:r>
      <w:r>
        <w:rPr>
          <w:sz w:val="24"/>
        </w:rPr>
        <w:t>of such property.</w:t>
      </w:r>
    </w:p>
    <w:p w14:paraId="28513318" w14:textId="77777777" w:rsidR="006C0D87" w:rsidRDefault="003C54CF">
      <w:pPr>
        <w:pStyle w:val="ListParagraph"/>
        <w:numPr>
          <w:ilvl w:val="0"/>
          <w:numId w:val="26"/>
        </w:numPr>
        <w:tabs>
          <w:tab w:val="left" w:pos="826"/>
          <w:tab w:val="left" w:pos="839"/>
        </w:tabs>
        <w:spacing w:line="232" w:lineRule="auto"/>
        <w:ind w:left="839" w:right="215"/>
        <w:jc w:val="both"/>
        <w:rPr>
          <w:sz w:val="24"/>
        </w:rPr>
      </w:pPr>
      <w:r>
        <w:rPr>
          <w:sz w:val="24"/>
        </w:rPr>
        <w:t>When the property is obtained from the Federal Government, the covenant described in paragraph</w:t>
      </w:r>
      <w:r>
        <w:rPr>
          <w:spacing w:val="-15"/>
          <w:sz w:val="24"/>
        </w:rPr>
        <w:t xml:space="preserve"> </w:t>
      </w:r>
      <w:r>
        <w:rPr>
          <w:sz w:val="24"/>
        </w:rPr>
        <w:t>(a)</w:t>
      </w:r>
      <w:r>
        <w:rPr>
          <w:spacing w:val="-15"/>
          <w:sz w:val="24"/>
        </w:rPr>
        <w:t xml:space="preserve"> </w:t>
      </w:r>
      <w:r>
        <w:rPr>
          <w:sz w:val="24"/>
        </w:rPr>
        <w:t>of</w:t>
      </w:r>
      <w:r>
        <w:rPr>
          <w:spacing w:val="-11"/>
          <w:sz w:val="24"/>
        </w:rPr>
        <w:t xml:space="preserve"> </w:t>
      </w:r>
      <w:r>
        <w:rPr>
          <w:sz w:val="24"/>
        </w:rPr>
        <w:t>this</w:t>
      </w:r>
      <w:r>
        <w:rPr>
          <w:spacing w:val="-10"/>
          <w:sz w:val="24"/>
        </w:rPr>
        <w:t xml:space="preserve"> </w:t>
      </w:r>
      <w:r>
        <w:rPr>
          <w:sz w:val="24"/>
        </w:rPr>
        <w:t>section</w:t>
      </w:r>
      <w:r>
        <w:rPr>
          <w:spacing w:val="-13"/>
          <w:sz w:val="24"/>
        </w:rPr>
        <w:t xml:space="preserve"> </w:t>
      </w:r>
      <w:r>
        <w:rPr>
          <w:sz w:val="24"/>
        </w:rPr>
        <w:t>also</w:t>
      </w:r>
      <w:r>
        <w:rPr>
          <w:spacing w:val="-13"/>
          <w:sz w:val="24"/>
        </w:rPr>
        <w:t xml:space="preserve"> </w:t>
      </w:r>
      <w:r>
        <w:rPr>
          <w:sz w:val="24"/>
        </w:rPr>
        <w:t>may</w:t>
      </w:r>
      <w:r>
        <w:rPr>
          <w:spacing w:val="-15"/>
          <w:sz w:val="24"/>
        </w:rPr>
        <w:t xml:space="preserve"> </w:t>
      </w:r>
      <w:r>
        <w:rPr>
          <w:sz w:val="24"/>
        </w:rPr>
        <w:t>include</w:t>
      </w:r>
      <w:r>
        <w:rPr>
          <w:spacing w:val="-14"/>
          <w:sz w:val="24"/>
        </w:rPr>
        <w:t xml:space="preserve"> </w:t>
      </w:r>
      <w:r>
        <w:rPr>
          <w:sz w:val="24"/>
        </w:rPr>
        <w:t>a</w:t>
      </w:r>
      <w:r>
        <w:rPr>
          <w:spacing w:val="-14"/>
          <w:sz w:val="24"/>
        </w:rPr>
        <w:t xml:space="preserve"> </w:t>
      </w:r>
      <w:r>
        <w:rPr>
          <w:sz w:val="24"/>
        </w:rPr>
        <w:t>condition</w:t>
      </w:r>
      <w:r>
        <w:rPr>
          <w:spacing w:val="-13"/>
          <w:sz w:val="24"/>
        </w:rPr>
        <w:t xml:space="preserve"> </w:t>
      </w:r>
      <w:r>
        <w:rPr>
          <w:sz w:val="24"/>
        </w:rPr>
        <w:t>coupled</w:t>
      </w:r>
      <w:r>
        <w:rPr>
          <w:spacing w:val="-13"/>
          <w:sz w:val="24"/>
        </w:rPr>
        <w:t xml:space="preserve"> </w:t>
      </w:r>
      <w:r>
        <w:rPr>
          <w:sz w:val="24"/>
        </w:rPr>
        <w:t>with</w:t>
      </w:r>
      <w:r>
        <w:rPr>
          <w:spacing w:val="-13"/>
          <w:sz w:val="24"/>
        </w:rPr>
        <w:t xml:space="preserve"> </w:t>
      </w:r>
      <w:r>
        <w:rPr>
          <w:sz w:val="24"/>
        </w:rPr>
        <w:t>a</w:t>
      </w:r>
      <w:r>
        <w:rPr>
          <w:spacing w:val="-15"/>
          <w:sz w:val="24"/>
        </w:rPr>
        <w:t xml:space="preserve"> </w:t>
      </w:r>
      <w:r>
        <w:rPr>
          <w:sz w:val="24"/>
        </w:rPr>
        <w:t>right</w:t>
      </w:r>
      <w:r>
        <w:rPr>
          <w:spacing w:val="-13"/>
          <w:sz w:val="24"/>
        </w:rPr>
        <w:t xml:space="preserve"> </w:t>
      </w:r>
      <w:r>
        <w:rPr>
          <w:sz w:val="24"/>
        </w:rPr>
        <w:t>of</w:t>
      </w:r>
      <w:r>
        <w:rPr>
          <w:spacing w:val="-14"/>
          <w:sz w:val="24"/>
        </w:rPr>
        <w:t xml:space="preserve"> </w:t>
      </w:r>
      <w:proofErr w:type="spellStart"/>
      <w:r>
        <w:rPr>
          <w:sz w:val="24"/>
        </w:rPr>
        <w:t>reverter</w:t>
      </w:r>
      <w:proofErr w:type="spellEnd"/>
      <w:r>
        <w:rPr>
          <w:spacing w:val="-14"/>
          <w:sz w:val="24"/>
        </w:rPr>
        <w:t xml:space="preserve"> </w:t>
      </w:r>
      <w:r>
        <w:rPr>
          <w:sz w:val="24"/>
        </w:rPr>
        <w:t>to the Department in the event of a breach of the covenant.</w:t>
      </w:r>
    </w:p>
    <w:p w14:paraId="28513319" w14:textId="77777777" w:rsidR="006C0D87" w:rsidRDefault="003C54CF">
      <w:pPr>
        <w:pStyle w:val="Heading1"/>
        <w:spacing w:before="263"/>
      </w:pPr>
      <w:bookmarkStart w:id="4" w:name="Designation_of_Equal_Opportunity_Officer"/>
      <w:bookmarkEnd w:id="4"/>
      <w:r>
        <w:rPr>
          <w:u w:val="thick"/>
        </w:rPr>
        <w:t>Designation</w:t>
      </w:r>
      <w:r>
        <w:rPr>
          <w:spacing w:val="-2"/>
          <w:u w:val="thick"/>
        </w:rPr>
        <w:t xml:space="preserve"> </w:t>
      </w:r>
      <w:r>
        <w:rPr>
          <w:u w:val="thick"/>
        </w:rPr>
        <w:t>of Equal</w:t>
      </w:r>
      <w:r>
        <w:rPr>
          <w:spacing w:val="-4"/>
          <w:u w:val="thick"/>
        </w:rPr>
        <w:t xml:space="preserve"> </w:t>
      </w:r>
      <w:r>
        <w:rPr>
          <w:u w:val="thick"/>
        </w:rPr>
        <w:t>Opportunity</w:t>
      </w:r>
      <w:r>
        <w:rPr>
          <w:spacing w:val="-1"/>
          <w:u w:val="thick"/>
        </w:rPr>
        <w:t xml:space="preserve"> </w:t>
      </w:r>
      <w:r>
        <w:rPr>
          <w:u w:val="thick"/>
        </w:rPr>
        <w:t>Officers</w:t>
      </w:r>
      <w:r>
        <w:rPr>
          <w:spacing w:val="-1"/>
          <w:u w:val="thick"/>
        </w:rPr>
        <w:t xml:space="preserve"> </w:t>
      </w:r>
      <w:r>
        <w:rPr>
          <w:u w:val="thick"/>
        </w:rPr>
        <w:t>(EO)</w:t>
      </w:r>
      <w:r>
        <w:t>:</w:t>
      </w:r>
      <w:r>
        <w:rPr>
          <w:spacing w:val="-3"/>
        </w:rPr>
        <w:t xml:space="preserve"> </w:t>
      </w:r>
      <w:r>
        <w:t>(29</w:t>
      </w:r>
      <w:r>
        <w:rPr>
          <w:spacing w:val="-1"/>
        </w:rPr>
        <w:t xml:space="preserve"> </w:t>
      </w:r>
      <w:r>
        <w:t>CFR</w:t>
      </w:r>
      <w:r>
        <w:rPr>
          <w:spacing w:val="-2"/>
        </w:rPr>
        <w:t xml:space="preserve"> </w:t>
      </w:r>
      <w:r>
        <w:t>§38.28,</w:t>
      </w:r>
      <w:r>
        <w:rPr>
          <w:spacing w:val="-2"/>
        </w:rPr>
        <w:t xml:space="preserve"> </w:t>
      </w:r>
      <w:r>
        <w:t>§38.29,</w:t>
      </w:r>
      <w:r>
        <w:rPr>
          <w:spacing w:val="-1"/>
        </w:rPr>
        <w:t xml:space="preserve"> </w:t>
      </w:r>
      <w:r>
        <w:t>§38.30,</w:t>
      </w:r>
      <w:r>
        <w:rPr>
          <w:spacing w:val="-1"/>
        </w:rPr>
        <w:t xml:space="preserve"> </w:t>
      </w:r>
      <w:r>
        <w:rPr>
          <w:spacing w:val="-2"/>
        </w:rPr>
        <w:t>§38.31,</w:t>
      </w:r>
    </w:p>
    <w:p w14:paraId="2851331A" w14:textId="77777777" w:rsidR="006C0D87" w:rsidRDefault="003C54CF">
      <w:pPr>
        <w:spacing w:line="269" w:lineRule="exact"/>
        <w:ind w:left="120"/>
        <w:jc w:val="both"/>
        <w:rPr>
          <w:b/>
          <w:sz w:val="24"/>
        </w:rPr>
      </w:pPr>
      <w:r>
        <w:rPr>
          <w:b/>
          <w:sz w:val="24"/>
        </w:rPr>
        <w:t xml:space="preserve">§38.32 and </w:t>
      </w:r>
      <w:r>
        <w:rPr>
          <w:b/>
          <w:spacing w:val="-2"/>
          <w:sz w:val="24"/>
        </w:rPr>
        <w:t>§38.33)</w:t>
      </w:r>
    </w:p>
    <w:p w14:paraId="2851331D" w14:textId="2B695DEB" w:rsidR="006C0D87" w:rsidRDefault="003C54CF" w:rsidP="009432FC">
      <w:pPr>
        <w:pStyle w:val="BodyText"/>
        <w:spacing w:before="4" w:line="232" w:lineRule="auto"/>
        <w:ind w:left="119" w:right="205"/>
      </w:pPr>
      <w:r>
        <w:rPr>
          <w:spacing w:val="-2"/>
        </w:rPr>
        <w:t>Every</w:t>
      </w:r>
      <w:r>
        <w:rPr>
          <w:spacing w:val="-13"/>
        </w:rPr>
        <w:t xml:space="preserve"> </w:t>
      </w:r>
      <w:r>
        <w:rPr>
          <w:spacing w:val="-2"/>
        </w:rPr>
        <w:t>Governor</w:t>
      </w:r>
      <w:r>
        <w:rPr>
          <w:spacing w:val="-13"/>
        </w:rPr>
        <w:t xml:space="preserve"> </w:t>
      </w:r>
      <w:r>
        <w:rPr>
          <w:spacing w:val="-2"/>
        </w:rPr>
        <w:t>must</w:t>
      </w:r>
      <w:r>
        <w:rPr>
          <w:spacing w:val="-13"/>
        </w:rPr>
        <w:t xml:space="preserve"> </w:t>
      </w:r>
      <w:r>
        <w:rPr>
          <w:spacing w:val="-2"/>
        </w:rPr>
        <w:t>designate</w:t>
      </w:r>
      <w:r>
        <w:rPr>
          <w:spacing w:val="-13"/>
        </w:rPr>
        <w:t xml:space="preserve"> </w:t>
      </w:r>
      <w:r>
        <w:rPr>
          <w:spacing w:val="-2"/>
        </w:rPr>
        <w:t>an</w:t>
      </w:r>
      <w:r>
        <w:rPr>
          <w:spacing w:val="-13"/>
        </w:rPr>
        <w:t xml:space="preserve"> </w:t>
      </w:r>
      <w:r>
        <w:rPr>
          <w:spacing w:val="-2"/>
        </w:rPr>
        <w:t>individual</w:t>
      </w:r>
      <w:r>
        <w:rPr>
          <w:spacing w:val="-13"/>
        </w:rPr>
        <w:t xml:space="preserve"> </w:t>
      </w:r>
      <w:r>
        <w:rPr>
          <w:spacing w:val="-2"/>
        </w:rPr>
        <w:t>as</w:t>
      </w:r>
      <w:r>
        <w:rPr>
          <w:spacing w:val="-9"/>
        </w:rPr>
        <w:t xml:space="preserve"> </w:t>
      </w:r>
      <w:r>
        <w:rPr>
          <w:spacing w:val="-2"/>
        </w:rPr>
        <w:t>a</w:t>
      </w:r>
      <w:r>
        <w:rPr>
          <w:spacing w:val="-12"/>
        </w:rPr>
        <w:t xml:space="preserve"> </w:t>
      </w:r>
      <w:r>
        <w:rPr>
          <w:spacing w:val="-2"/>
        </w:rPr>
        <w:t>State-level</w:t>
      </w:r>
      <w:r>
        <w:rPr>
          <w:spacing w:val="-8"/>
        </w:rPr>
        <w:t xml:space="preserve"> </w:t>
      </w:r>
      <w:r>
        <w:rPr>
          <w:spacing w:val="-2"/>
        </w:rPr>
        <w:t>Equal</w:t>
      </w:r>
      <w:r>
        <w:rPr>
          <w:spacing w:val="-10"/>
        </w:rPr>
        <w:t xml:space="preserve"> </w:t>
      </w:r>
      <w:r>
        <w:rPr>
          <w:spacing w:val="-2"/>
        </w:rPr>
        <w:t>Opportunity</w:t>
      </w:r>
      <w:r>
        <w:rPr>
          <w:spacing w:val="-13"/>
        </w:rPr>
        <w:t xml:space="preserve"> </w:t>
      </w:r>
      <w:r>
        <w:rPr>
          <w:spacing w:val="-2"/>
        </w:rPr>
        <w:t>Officer</w:t>
      </w:r>
      <w:r>
        <w:rPr>
          <w:spacing w:val="-13"/>
        </w:rPr>
        <w:t xml:space="preserve"> </w:t>
      </w:r>
      <w:r>
        <w:rPr>
          <w:spacing w:val="-2"/>
        </w:rPr>
        <w:t xml:space="preserve">(State-level </w:t>
      </w:r>
      <w:r>
        <w:t xml:space="preserve">EO Officer), who reports directly to the Governor and is responsible for State Program-wide </w:t>
      </w:r>
      <w:r>
        <w:rPr>
          <w:spacing w:val="-4"/>
        </w:rPr>
        <w:t>coordination</w:t>
      </w:r>
      <w:r>
        <w:rPr>
          <w:spacing w:val="-7"/>
        </w:rPr>
        <w:t xml:space="preserve"> </w:t>
      </w:r>
      <w:r>
        <w:rPr>
          <w:spacing w:val="-4"/>
        </w:rPr>
        <w:t>of compliance</w:t>
      </w:r>
      <w:r>
        <w:rPr>
          <w:spacing w:val="-8"/>
        </w:rPr>
        <w:t xml:space="preserve"> </w:t>
      </w:r>
      <w:r>
        <w:rPr>
          <w:spacing w:val="-4"/>
        </w:rPr>
        <w:t>with the</w:t>
      </w:r>
      <w:r>
        <w:rPr>
          <w:spacing w:val="-5"/>
        </w:rPr>
        <w:t xml:space="preserve"> </w:t>
      </w:r>
      <w:r>
        <w:rPr>
          <w:spacing w:val="-4"/>
        </w:rPr>
        <w:t>equal opportunity</w:t>
      </w:r>
      <w:r>
        <w:rPr>
          <w:spacing w:val="-11"/>
        </w:rPr>
        <w:t xml:space="preserve"> </w:t>
      </w:r>
      <w:r>
        <w:rPr>
          <w:spacing w:val="-4"/>
        </w:rPr>
        <w:t>and nondiscrimination</w:t>
      </w:r>
      <w:r>
        <w:rPr>
          <w:spacing w:val="-7"/>
        </w:rPr>
        <w:t xml:space="preserve"> </w:t>
      </w:r>
      <w:r>
        <w:rPr>
          <w:spacing w:val="-4"/>
        </w:rPr>
        <w:t xml:space="preserve">requirements in WIOA </w:t>
      </w:r>
      <w:r>
        <w:t>and this part, including</w:t>
      </w:r>
      <w:r>
        <w:rPr>
          <w:spacing w:val="-1"/>
        </w:rPr>
        <w:t xml:space="preserve"> </w:t>
      </w:r>
      <w:r>
        <w:t>but not limited to §38.51, §38.53, §38.54, and §38.55 for State Programs. Every</w:t>
      </w:r>
      <w:r>
        <w:rPr>
          <w:spacing w:val="-7"/>
        </w:rPr>
        <w:t xml:space="preserve"> </w:t>
      </w:r>
      <w:r>
        <w:t>recipient except</w:t>
      </w:r>
      <w:r>
        <w:rPr>
          <w:spacing w:val="-2"/>
        </w:rPr>
        <w:t xml:space="preserve"> </w:t>
      </w:r>
      <w:r>
        <w:t>small</w:t>
      </w:r>
      <w:r>
        <w:rPr>
          <w:spacing w:val="-2"/>
        </w:rPr>
        <w:t xml:space="preserve"> </w:t>
      </w:r>
      <w:r>
        <w:t>recipients and</w:t>
      </w:r>
      <w:r>
        <w:rPr>
          <w:spacing w:val="-2"/>
        </w:rPr>
        <w:t xml:space="preserve"> </w:t>
      </w:r>
      <w:r>
        <w:t>service</w:t>
      </w:r>
      <w:r>
        <w:rPr>
          <w:spacing w:val="-3"/>
        </w:rPr>
        <w:t xml:space="preserve"> </w:t>
      </w:r>
      <w:r>
        <w:t>providers, as</w:t>
      </w:r>
      <w:r>
        <w:rPr>
          <w:spacing w:val="-2"/>
        </w:rPr>
        <w:t xml:space="preserve"> </w:t>
      </w:r>
      <w:r>
        <w:t>defined</w:t>
      </w:r>
      <w:r>
        <w:rPr>
          <w:spacing w:val="-2"/>
        </w:rPr>
        <w:t xml:space="preserve"> </w:t>
      </w:r>
      <w:r>
        <w:t>in</w:t>
      </w:r>
      <w:r>
        <w:rPr>
          <w:spacing w:val="-2"/>
        </w:rPr>
        <w:t xml:space="preserve"> </w:t>
      </w:r>
      <w:r>
        <w:t>§38.4(</w:t>
      </w:r>
      <w:proofErr w:type="spellStart"/>
      <w:r>
        <w:t>hhh</w:t>
      </w:r>
      <w:proofErr w:type="spellEnd"/>
      <w:r>
        <w:t>)</w:t>
      </w:r>
      <w:r>
        <w:rPr>
          <w:spacing w:val="-1"/>
        </w:rPr>
        <w:t xml:space="preserve"> </w:t>
      </w:r>
      <w:r>
        <w:t>and</w:t>
      </w:r>
      <w:r>
        <w:rPr>
          <w:spacing w:val="-2"/>
        </w:rPr>
        <w:t xml:space="preserve"> </w:t>
      </w:r>
      <w:r>
        <w:t>(</w:t>
      </w:r>
      <w:proofErr w:type="spellStart"/>
      <w:r>
        <w:t>ggg</w:t>
      </w:r>
      <w:proofErr w:type="spellEnd"/>
      <w:r>
        <w:t xml:space="preserve">), </w:t>
      </w:r>
      <w:r>
        <w:rPr>
          <w:spacing w:val="-2"/>
        </w:rPr>
        <w:lastRenderedPageBreak/>
        <w:t>must</w:t>
      </w:r>
      <w:r>
        <w:rPr>
          <w:spacing w:val="-13"/>
        </w:rPr>
        <w:t xml:space="preserve"> </w:t>
      </w:r>
      <w:r>
        <w:rPr>
          <w:spacing w:val="-2"/>
        </w:rPr>
        <w:t>designate</w:t>
      </w:r>
      <w:r>
        <w:rPr>
          <w:spacing w:val="-13"/>
        </w:rPr>
        <w:t xml:space="preserve"> </w:t>
      </w:r>
      <w:r>
        <w:rPr>
          <w:spacing w:val="-2"/>
        </w:rPr>
        <w:t>a</w:t>
      </w:r>
      <w:r>
        <w:rPr>
          <w:spacing w:val="-13"/>
        </w:rPr>
        <w:t xml:space="preserve"> </w:t>
      </w:r>
      <w:r>
        <w:rPr>
          <w:spacing w:val="-2"/>
        </w:rPr>
        <w:t>recipient-level</w:t>
      </w:r>
      <w:r>
        <w:rPr>
          <w:spacing w:val="-13"/>
        </w:rPr>
        <w:t xml:space="preserve"> </w:t>
      </w:r>
      <w:r>
        <w:rPr>
          <w:spacing w:val="-2"/>
        </w:rPr>
        <w:t>Equal</w:t>
      </w:r>
      <w:r>
        <w:rPr>
          <w:spacing w:val="-6"/>
        </w:rPr>
        <w:t xml:space="preserve"> </w:t>
      </w:r>
      <w:r>
        <w:rPr>
          <w:spacing w:val="-2"/>
        </w:rPr>
        <w:t>Opportunity</w:t>
      </w:r>
      <w:r>
        <w:rPr>
          <w:spacing w:val="-13"/>
        </w:rPr>
        <w:t xml:space="preserve"> </w:t>
      </w:r>
      <w:r>
        <w:rPr>
          <w:spacing w:val="-2"/>
        </w:rPr>
        <w:t>Officer</w:t>
      </w:r>
      <w:r>
        <w:rPr>
          <w:spacing w:val="-13"/>
        </w:rPr>
        <w:t xml:space="preserve"> </w:t>
      </w:r>
      <w:r>
        <w:rPr>
          <w:spacing w:val="-2"/>
        </w:rPr>
        <w:t>(recipient-level</w:t>
      </w:r>
      <w:r>
        <w:rPr>
          <w:spacing w:val="-13"/>
        </w:rPr>
        <w:t xml:space="preserve"> </w:t>
      </w:r>
      <w:r>
        <w:rPr>
          <w:spacing w:val="-2"/>
        </w:rPr>
        <w:t>EO</w:t>
      </w:r>
      <w:r>
        <w:rPr>
          <w:spacing w:val="-13"/>
        </w:rPr>
        <w:t xml:space="preserve"> </w:t>
      </w:r>
      <w:r>
        <w:rPr>
          <w:spacing w:val="-2"/>
        </w:rPr>
        <w:t>Officer),</w:t>
      </w:r>
      <w:r>
        <w:rPr>
          <w:spacing w:val="-13"/>
        </w:rPr>
        <w:t xml:space="preserve"> </w:t>
      </w:r>
      <w:r>
        <w:rPr>
          <w:spacing w:val="-2"/>
        </w:rPr>
        <w:t>who</w:t>
      </w:r>
      <w:r>
        <w:rPr>
          <w:spacing w:val="-13"/>
        </w:rPr>
        <w:t xml:space="preserve"> </w:t>
      </w:r>
      <w:r>
        <w:rPr>
          <w:spacing w:val="-2"/>
        </w:rPr>
        <w:t xml:space="preserve">reports </w:t>
      </w:r>
      <w:r>
        <w:t>directly</w:t>
      </w:r>
      <w:r>
        <w:rPr>
          <w:spacing w:val="-15"/>
        </w:rPr>
        <w:t xml:space="preserve"> </w:t>
      </w:r>
      <w:r>
        <w:t>to</w:t>
      </w:r>
      <w:r>
        <w:rPr>
          <w:spacing w:val="-15"/>
        </w:rPr>
        <w:t xml:space="preserve"> </w:t>
      </w:r>
      <w:r>
        <w:t>the</w:t>
      </w:r>
      <w:r>
        <w:rPr>
          <w:spacing w:val="-15"/>
        </w:rPr>
        <w:t xml:space="preserve"> </w:t>
      </w:r>
      <w:r>
        <w:t>individual</w:t>
      </w:r>
      <w:r>
        <w:rPr>
          <w:spacing w:val="-15"/>
        </w:rPr>
        <w:t xml:space="preserve"> </w:t>
      </w:r>
      <w:r>
        <w:t>in</w:t>
      </w:r>
      <w:r>
        <w:rPr>
          <w:spacing w:val="-14"/>
        </w:rPr>
        <w:t xml:space="preserve"> </w:t>
      </w:r>
      <w:r>
        <w:t>the</w:t>
      </w:r>
      <w:r>
        <w:rPr>
          <w:spacing w:val="-11"/>
        </w:rPr>
        <w:t xml:space="preserve"> </w:t>
      </w:r>
      <w:r>
        <w:t>highest-level</w:t>
      </w:r>
      <w:r>
        <w:rPr>
          <w:spacing w:val="-10"/>
        </w:rPr>
        <w:t xml:space="preserve"> </w:t>
      </w:r>
      <w:r>
        <w:t>position</w:t>
      </w:r>
      <w:r>
        <w:rPr>
          <w:spacing w:val="-11"/>
        </w:rPr>
        <w:t xml:space="preserve"> </w:t>
      </w:r>
      <w:r>
        <w:t>of</w:t>
      </w:r>
      <w:r>
        <w:rPr>
          <w:spacing w:val="-12"/>
        </w:rPr>
        <w:t xml:space="preserve"> </w:t>
      </w:r>
      <w:r>
        <w:t>authority</w:t>
      </w:r>
      <w:r>
        <w:rPr>
          <w:spacing w:val="-15"/>
        </w:rPr>
        <w:t xml:space="preserve"> </w:t>
      </w:r>
      <w:r>
        <w:t>for</w:t>
      </w:r>
      <w:r>
        <w:rPr>
          <w:spacing w:val="-12"/>
        </w:rPr>
        <w:t xml:space="preserve"> </w:t>
      </w:r>
      <w:r>
        <w:t>the</w:t>
      </w:r>
      <w:r>
        <w:rPr>
          <w:spacing w:val="-12"/>
        </w:rPr>
        <w:t xml:space="preserve"> </w:t>
      </w:r>
      <w:r>
        <w:t>entity</w:t>
      </w:r>
      <w:r>
        <w:rPr>
          <w:spacing w:val="-15"/>
        </w:rPr>
        <w:t xml:space="preserve"> </w:t>
      </w:r>
      <w:r>
        <w:t>that</w:t>
      </w:r>
      <w:r>
        <w:rPr>
          <w:spacing w:val="-10"/>
        </w:rPr>
        <w:t xml:space="preserve"> </w:t>
      </w:r>
      <w:r>
        <w:t>is</w:t>
      </w:r>
      <w:r>
        <w:rPr>
          <w:spacing w:val="-11"/>
        </w:rPr>
        <w:t xml:space="preserve"> </w:t>
      </w:r>
      <w:r>
        <w:t>the</w:t>
      </w:r>
      <w:r>
        <w:rPr>
          <w:spacing w:val="-12"/>
        </w:rPr>
        <w:t xml:space="preserve"> </w:t>
      </w:r>
      <w:r>
        <w:t xml:space="preserve">recipient, </w:t>
      </w:r>
      <w:r>
        <w:rPr>
          <w:spacing w:val="-2"/>
        </w:rPr>
        <w:t>such</w:t>
      </w:r>
      <w:r>
        <w:rPr>
          <w:spacing w:val="-13"/>
        </w:rPr>
        <w:t xml:space="preserve"> </w:t>
      </w:r>
      <w:r>
        <w:rPr>
          <w:spacing w:val="-2"/>
        </w:rPr>
        <w:t>as</w:t>
      </w:r>
      <w:r>
        <w:rPr>
          <w:spacing w:val="-11"/>
        </w:rPr>
        <w:t xml:space="preserve"> </w:t>
      </w:r>
      <w:r>
        <w:rPr>
          <w:spacing w:val="-2"/>
        </w:rPr>
        <w:t>the</w:t>
      </w:r>
      <w:r>
        <w:rPr>
          <w:spacing w:val="-10"/>
        </w:rPr>
        <w:t xml:space="preserve"> </w:t>
      </w:r>
      <w:r>
        <w:rPr>
          <w:spacing w:val="-2"/>
        </w:rPr>
        <w:t>Governor,</w:t>
      </w:r>
      <w:r>
        <w:rPr>
          <w:spacing w:val="-6"/>
        </w:rPr>
        <w:t xml:space="preserve"> </w:t>
      </w:r>
      <w:r>
        <w:rPr>
          <w:spacing w:val="-2"/>
        </w:rPr>
        <w:t>the</w:t>
      </w:r>
      <w:r>
        <w:rPr>
          <w:spacing w:val="-8"/>
        </w:rPr>
        <w:t xml:space="preserve"> </w:t>
      </w:r>
      <w:r>
        <w:rPr>
          <w:spacing w:val="-2"/>
        </w:rPr>
        <w:t>Administrator</w:t>
      </w:r>
      <w:r>
        <w:rPr>
          <w:spacing w:val="-10"/>
        </w:rPr>
        <w:t xml:space="preserve"> </w:t>
      </w:r>
      <w:r>
        <w:rPr>
          <w:spacing w:val="-2"/>
        </w:rPr>
        <w:t>of</w:t>
      </w:r>
      <w:r>
        <w:rPr>
          <w:spacing w:val="-10"/>
        </w:rPr>
        <w:t xml:space="preserve"> </w:t>
      </w:r>
      <w:r>
        <w:rPr>
          <w:spacing w:val="-2"/>
        </w:rPr>
        <w:t>the</w:t>
      </w:r>
      <w:r>
        <w:rPr>
          <w:spacing w:val="-10"/>
        </w:rPr>
        <w:t xml:space="preserve"> </w:t>
      </w:r>
      <w:r>
        <w:rPr>
          <w:spacing w:val="-2"/>
        </w:rPr>
        <w:t>State</w:t>
      </w:r>
      <w:r>
        <w:rPr>
          <w:spacing w:val="-10"/>
        </w:rPr>
        <w:t xml:space="preserve"> </w:t>
      </w:r>
      <w:r>
        <w:rPr>
          <w:spacing w:val="-2"/>
        </w:rPr>
        <w:t>Department</w:t>
      </w:r>
      <w:r>
        <w:rPr>
          <w:spacing w:val="-5"/>
        </w:rPr>
        <w:t xml:space="preserve"> </w:t>
      </w:r>
      <w:r>
        <w:rPr>
          <w:spacing w:val="-2"/>
        </w:rPr>
        <w:t>of</w:t>
      </w:r>
      <w:r>
        <w:rPr>
          <w:spacing w:val="-10"/>
        </w:rPr>
        <w:t xml:space="preserve"> </w:t>
      </w:r>
      <w:r>
        <w:rPr>
          <w:spacing w:val="-2"/>
        </w:rPr>
        <w:t>Employment</w:t>
      </w:r>
      <w:r>
        <w:rPr>
          <w:spacing w:val="-11"/>
        </w:rPr>
        <w:t xml:space="preserve"> </w:t>
      </w:r>
      <w:r>
        <w:rPr>
          <w:spacing w:val="-2"/>
        </w:rPr>
        <w:t>Services,</w:t>
      </w:r>
      <w:r>
        <w:rPr>
          <w:spacing w:val="-13"/>
        </w:rPr>
        <w:t xml:space="preserve"> </w:t>
      </w:r>
      <w:r>
        <w:rPr>
          <w:spacing w:val="-2"/>
        </w:rPr>
        <w:t>the</w:t>
      </w:r>
      <w:r>
        <w:rPr>
          <w:spacing w:val="-13"/>
        </w:rPr>
        <w:t xml:space="preserve"> </w:t>
      </w:r>
      <w:r>
        <w:rPr>
          <w:spacing w:val="-2"/>
        </w:rPr>
        <w:t xml:space="preserve">Chair </w:t>
      </w:r>
      <w:r>
        <w:t>of</w:t>
      </w:r>
      <w:r>
        <w:rPr>
          <w:spacing w:val="23"/>
        </w:rPr>
        <w:t xml:space="preserve"> </w:t>
      </w:r>
      <w:r>
        <w:t>the</w:t>
      </w:r>
      <w:r>
        <w:rPr>
          <w:spacing w:val="25"/>
        </w:rPr>
        <w:t xml:space="preserve"> </w:t>
      </w:r>
      <w:r>
        <w:t>Local</w:t>
      </w:r>
      <w:r>
        <w:rPr>
          <w:spacing w:val="22"/>
        </w:rPr>
        <w:t xml:space="preserve"> </w:t>
      </w:r>
      <w:r>
        <w:t>Workforce</w:t>
      </w:r>
      <w:r>
        <w:rPr>
          <w:spacing w:val="23"/>
        </w:rPr>
        <w:t xml:space="preserve"> </w:t>
      </w:r>
      <w:r>
        <w:t>Development</w:t>
      </w:r>
      <w:r>
        <w:rPr>
          <w:spacing w:val="24"/>
        </w:rPr>
        <w:t xml:space="preserve"> </w:t>
      </w:r>
      <w:r>
        <w:t>Board,</w:t>
      </w:r>
      <w:r>
        <w:rPr>
          <w:spacing w:val="24"/>
        </w:rPr>
        <w:t xml:space="preserve"> </w:t>
      </w:r>
      <w:r>
        <w:t>the</w:t>
      </w:r>
      <w:r>
        <w:rPr>
          <w:spacing w:val="23"/>
        </w:rPr>
        <w:t xml:space="preserve"> </w:t>
      </w:r>
      <w:r>
        <w:t>Chief</w:t>
      </w:r>
      <w:r>
        <w:rPr>
          <w:spacing w:val="20"/>
        </w:rPr>
        <w:t xml:space="preserve"> </w:t>
      </w:r>
      <w:r>
        <w:t>Executive</w:t>
      </w:r>
      <w:r>
        <w:rPr>
          <w:spacing w:val="20"/>
        </w:rPr>
        <w:t xml:space="preserve"> </w:t>
      </w:r>
      <w:r>
        <w:t>Officer,</w:t>
      </w:r>
      <w:r>
        <w:rPr>
          <w:spacing w:val="21"/>
        </w:rPr>
        <w:t xml:space="preserve"> </w:t>
      </w:r>
      <w:r>
        <w:t>the</w:t>
      </w:r>
      <w:r>
        <w:rPr>
          <w:spacing w:val="20"/>
        </w:rPr>
        <w:t xml:space="preserve"> </w:t>
      </w:r>
      <w:r>
        <w:t>Chief</w:t>
      </w:r>
      <w:r>
        <w:rPr>
          <w:spacing w:val="20"/>
        </w:rPr>
        <w:t xml:space="preserve"> </w:t>
      </w:r>
      <w:r>
        <w:t>Operating</w:t>
      </w:r>
      <w:r w:rsidR="009432FC">
        <w:t xml:space="preserve"> </w:t>
      </w:r>
      <w:r>
        <w:t>O</w:t>
      </w:r>
      <w:r>
        <w:t>fficer, or an equivalent official. The recipient-level EO Officer must have staff and resources sufficient to carry out the requirements of this section and §38.31.</w:t>
      </w:r>
    </w:p>
    <w:p w14:paraId="2851331E" w14:textId="77777777" w:rsidR="006C0D87" w:rsidRDefault="003C54CF">
      <w:pPr>
        <w:pStyle w:val="BodyText"/>
        <w:spacing w:before="2" w:line="232" w:lineRule="auto"/>
        <w:ind w:left="120" w:right="209"/>
      </w:pPr>
      <w:r>
        <w:rPr>
          <w:spacing w:val="-2"/>
        </w:rPr>
        <w:t>Although</w:t>
      </w:r>
      <w:r>
        <w:rPr>
          <w:spacing w:val="-9"/>
        </w:rPr>
        <w:t xml:space="preserve"> </w:t>
      </w:r>
      <w:r>
        <w:rPr>
          <w:spacing w:val="-2"/>
        </w:rPr>
        <w:t>small</w:t>
      </w:r>
      <w:r>
        <w:rPr>
          <w:spacing w:val="-5"/>
        </w:rPr>
        <w:t xml:space="preserve"> </w:t>
      </w:r>
      <w:r>
        <w:rPr>
          <w:spacing w:val="-2"/>
        </w:rPr>
        <w:t>recipients,</w:t>
      </w:r>
      <w:r>
        <w:rPr>
          <w:spacing w:val="-9"/>
        </w:rPr>
        <w:t xml:space="preserve"> </w:t>
      </w:r>
      <w:r>
        <w:rPr>
          <w:spacing w:val="-2"/>
        </w:rPr>
        <w:t>as</w:t>
      </w:r>
      <w:r>
        <w:rPr>
          <w:spacing w:val="-9"/>
        </w:rPr>
        <w:t xml:space="preserve"> </w:t>
      </w:r>
      <w:r>
        <w:rPr>
          <w:spacing w:val="-2"/>
        </w:rPr>
        <w:t>defined</w:t>
      </w:r>
      <w:r>
        <w:rPr>
          <w:spacing w:val="-6"/>
        </w:rPr>
        <w:t xml:space="preserve"> </w:t>
      </w:r>
      <w:r>
        <w:rPr>
          <w:spacing w:val="-2"/>
        </w:rPr>
        <w:t>in</w:t>
      </w:r>
      <w:r>
        <w:rPr>
          <w:spacing w:val="-9"/>
        </w:rPr>
        <w:t xml:space="preserve"> </w:t>
      </w:r>
      <w:r>
        <w:rPr>
          <w:spacing w:val="-2"/>
        </w:rPr>
        <w:t>§38.4(</w:t>
      </w:r>
      <w:proofErr w:type="spellStart"/>
      <w:r>
        <w:rPr>
          <w:spacing w:val="-2"/>
        </w:rPr>
        <w:t>hhh</w:t>
      </w:r>
      <w:proofErr w:type="spellEnd"/>
      <w:r>
        <w:rPr>
          <w:spacing w:val="-2"/>
        </w:rPr>
        <w:t>),</w:t>
      </w:r>
      <w:r>
        <w:rPr>
          <w:spacing w:val="-9"/>
        </w:rPr>
        <w:t xml:space="preserve"> </w:t>
      </w:r>
      <w:r>
        <w:rPr>
          <w:spacing w:val="-2"/>
        </w:rPr>
        <w:t>do</w:t>
      </w:r>
      <w:r>
        <w:rPr>
          <w:spacing w:val="-9"/>
        </w:rPr>
        <w:t xml:space="preserve"> </w:t>
      </w:r>
      <w:r>
        <w:rPr>
          <w:spacing w:val="-2"/>
        </w:rPr>
        <w:t>not</w:t>
      </w:r>
      <w:r>
        <w:rPr>
          <w:spacing w:val="-5"/>
        </w:rPr>
        <w:t xml:space="preserve"> </w:t>
      </w:r>
      <w:r>
        <w:rPr>
          <w:spacing w:val="-2"/>
        </w:rPr>
        <w:t>need</w:t>
      </w:r>
      <w:r>
        <w:rPr>
          <w:spacing w:val="-9"/>
        </w:rPr>
        <w:t xml:space="preserve"> </w:t>
      </w:r>
      <w:r>
        <w:rPr>
          <w:spacing w:val="-2"/>
        </w:rPr>
        <w:t>to</w:t>
      </w:r>
      <w:r>
        <w:rPr>
          <w:spacing w:val="-6"/>
        </w:rPr>
        <w:t xml:space="preserve"> </w:t>
      </w:r>
      <w:r>
        <w:rPr>
          <w:spacing w:val="-2"/>
        </w:rPr>
        <w:t>designate</w:t>
      </w:r>
      <w:r>
        <w:rPr>
          <w:spacing w:val="-4"/>
        </w:rPr>
        <w:t xml:space="preserve"> </w:t>
      </w:r>
      <w:r>
        <w:rPr>
          <w:spacing w:val="-2"/>
        </w:rPr>
        <w:t>EO</w:t>
      </w:r>
      <w:r>
        <w:rPr>
          <w:spacing w:val="-10"/>
        </w:rPr>
        <w:t xml:space="preserve"> </w:t>
      </w:r>
      <w:r>
        <w:rPr>
          <w:spacing w:val="-2"/>
        </w:rPr>
        <w:t>Officers</w:t>
      </w:r>
      <w:r>
        <w:rPr>
          <w:spacing w:val="-9"/>
        </w:rPr>
        <w:t xml:space="preserve"> </w:t>
      </w:r>
      <w:r>
        <w:rPr>
          <w:spacing w:val="-2"/>
        </w:rPr>
        <w:t>who</w:t>
      </w:r>
      <w:r>
        <w:rPr>
          <w:spacing w:val="-12"/>
        </w:rPr>
        <w:t xml:space="preserve"> </w:t>
      </w:r>
      <w:r>
        <w:rPr>
          <w:spacing w:val="-2"/>
        </w:rPr>
        <w:t xml:space="preserve">have </w:t>
      </w:r>
      <w:r>
        <w:t xml:space="preserve">the full range of responsibilities listed in §38.31, they must designate an individual who will be responsible for adopting and publishing complaint procedures, and processing complaints, as </w:t>
      </w:r>
      <w:r>
        <w:rPr>
          <w:spacing w:val="-2"/>
        </w:rPr>
        <w:t>explained</w:t>
      </w:r>
      <w:r>
        <w:rPr>
          <w:spacing w:val="-7"/>
        </w:rPr>
        <w:t xml:space="preserve"> </w:t>
      </w:r>
      <w:r>
        <w:rPr>
          <w:spacing w:val="-2"/>
        </w:rPr>
        <w:t>in</w:t>
      </w:r>
      <w:r>
        <w:rPr>
          <w:spacing w:val="-7"/>
        </w:rPr>
        <w:t xml:space="preserve"> </w:t>
      </w:r>
      <w:r>
        <w:rPr>
          <w:spacing w:val="-2"/>
        </w:rPr>
        <w:t>§38.72</w:t>
      </w:r>
      <w:r>
        <w:rPr>
          <w:spacing w:val="-7"/>
        </w:rPr>
        <w:t xml:space="preserve"> </w:t>
      </w:r>
      <w:r>
        <w:rPr>
          <w:spacing w:val="-2"/>
        </w:rPr>
        <w:t>through</w:t>
      </w:r>
      <w:r>
        <w:rPr>
          <w:spacing w:val="-5"/>
        </w:rPr>
        <w:t xml:space="preserve"> </w:t>
      </w:r>
      <w:r>
        <w:rPr>
          <w:spacing w:val="-2"/>
        </w:rPr>
        <w:t>§38.75.</w:t>
      </w:r>
      <w:r>
        <w:rPr>
          <w:spacing w:val="-7"/>
        </w:rPr>
        <w:t xml:space="preserve"> </w:t>
      </w:r>
      <w:r>
        <w:rPr>
          <w:spacing w:val="-2"/>
        </w:rPr>
        <w:t>Service</w:t>
      </w:r>
      <w:r>
        <w:rPr>
          <w:spacing w:val="-8"/>
        </w:rPr>
        <w:t xml:space="preserve"> </w:t>
      </w:r>
      <w:r>
        <w:rPr>
          <w:spacing w:val="-2"/>
        </w:rPr>
        <w:t>providers,</w:t>
      </w:r>
      <w:r>
        <w:rPr>
          <w:spacing w:val="-5"/>
        </w:rPr>
        <w:t xml:space="preserve"> </w:t>
      </w:r>
      <w:r>
        <w:rPr>
          <w:spacing w:val="-2"/>
        </w:rPr>
        <w:t>as</w:t>
      </w:r>
      <w:r>
        <w:rPr>
          <w:spacing w:val="-7"/>
        </w:rPr>
        <w:t xml:space="preserve"> </w:t>
      </w:r>
      <w:r>
        <w:rPr>
          <w:spacing w:val="-2"/>
        </w:rPr>
        <w:t>defined</w:t>
      </w:r>
      <w:r>
        <w:rPr>
          <w:spacing w:val="-7"/>
        </w:rPr>
        <w:t xml:space="preserve"> </w:t>
      </w:r>
      <w:r>
        <w:rPr>
          <w:spacing w:val="-2"/>
        </w:rPr>
        <w:t>in</w:t>
      </w:r>
      <w:r>
        <w:rPr>
          <w:spacing w:val="-5"/>
        </w:rPr>
        <w:t xml:space="preserve"> </w:t>
      </w:r>
      <w:r>
        <w:rPr>
          <w:spacing w:val="-2"/>
        </w:rPr>
        <w:t>§38.4(</w:t>
      </w:r>
      <w:proofErr w:type="spellStart"/>
      <w:r>
        <w:rPr>
          <w:spacing w:val="-2"/>
        </w:rPr>
        <w:t>ggg</w:t>
      </w:r>
      <w:proofErr w:type="spellEnd"/>
      <w:r>
        <w:rPr>
          <w:spacing w:val="-2"/>
        </w:rPr>
        <w:t>),</w:t>
      </w:r>
      <w:r>
        <w:rPr>
          <w:spacing w:val="-5"/>
        </w:rPr>
        <w:t xml:space="preserve"> </w:t>
      </w:r>
      <w:r>
        <w:rPr>
          <w:spacing w:val="-2"/>
        </w:rPr>
        <w:t>are</w:t>
      </w:r>
      <w:r>
        <w:rPr>
          <w:spacing w:val="-8"/>
        </w:rPr>
        <w:t xml:space="preserve"> </w:t>
      </w:r>
      <w:r>
        <w:rPr>
          <w:spacing w:val="-2"/>
        </w:rPr>
        <w:t>not</w:t>
      </w:r>
      <w:r>
        <w:rPr>
          <w:spacing w:val="-3"/>
        </w:rPr>
        <w:t xml:space="preserve"> </w:t>
      </w:r>
      <w:r>
        <w:rPr>
          <w:spacing w:val="-2"/>
        </w:rPr>
        <w:t>required</w:t>
      </w:r>
      <w:r>
        <w:rPr>
          <w:spacing w:val="-7"/>
        </w:rPr>
        <w:t xml:space="preserve"> </w:t>
      </w:r>
      <w:r>
        <w:rPr>
          <w:spacing w:val="-2"/>
        </w:rPr>
        <w:t xml:space="preserve">to </w:t>
      </w:r>
      <w:r>
        <w:t>designate an EO Officer. The obligation for ensuring service provider compliance with the nondiscrimination</w:t>
      </w:r>
      <w:r>
        <w:rPr>
          <w:spacing w:val="-15"/>
        </w:rPr>
        <w:t xml:space="preserve"> </w:t>
      </w:r>
      <w:r>
        <w:t>and</w:t>
      </w:r>
      <w:r>
        <w:rPr>
          <w:spacing w:val="-15"/>
        </w:rPr>
        <w:t xml:space="preserve"> </w:t>
      </w:r>
      <w:r>
        <w:t>equal</w:t>
      </w:r>
      <w:r>
        <w:rPr>
          <w:spacing w:val="-15"/>
        </w:rPr>
        <w:t xml:space="preserve"> </w:t>
      </w:r>
      <w:r>
        <w:t>opportunity</w:t>
      </w:r>
      <w:r>
        <w:rPr>
          <w:spacing w:val="-15"/>
        </w:rPr>
        <w:t xml:space="preserve"> </w:t>
      </w:r>
      <w:r>
        <w:t>provisions</w:t>
      </w:r>
      <w:r>
        <w:rPr>
          <w:spacing w:val="-13"/>
        </w:rPr>
        <w:t xml:space="preserve"> </w:t>
      </w:r>
      <w:r>
        <w:t>of</w:t>
      </w:r>
      <w:r>
        <w:rPr>
          <w:spacing w:val="-14"/>
        </w:rPr>
        <w:t xml:space="preserve"> </w:t>
      </w:r>
      <w:r>
        <w:t>WIOA</w:t>
      </w:r>
      <w:r>
        <w:rPr>
          <w:spacing w:val="-14"/>
        </w:rPr>
        <w:t xml:space="preserve"> </w:t>
      </w:r>
      <w:r>
        <w:t>and</w:t>
      </w:r>
      <w:r>
        <w:rPr>
          <w:spacing w:val="-13"/>
        </w:rPr>
        <w:t xml:space="preserve"> </w:t>
      </w:r>
      <w:r>
        <w:t>this</w:t>
      </w:r>
      <w:r>
        <w:rPr>
          <w:spacing w:val="-13"/>
        </w:rPr>
        <w:t xml:space="preserve"> </w:t>
      </w:r>
      <w:r>
        <w:t>part</w:t>
      </w:r>
      <w:r>
        <w:rPr>
          <w:spacing w:val="-15"/>
        </w:rPr>
        <w:t xml:space="preserve"> </w:t>
      </w:r>
      <w:r>
        <w:t>rests</w:t>
      </w:r>
      <w:r>
        <w:rPr>
          <w:spacing w:val="-15"/>
        </w:rPr>
        <w:t xml:space="preserve"> </w:t>
      </w:r>
      <w:r>
        <w:t>with</w:t>
      </w:r>
      <w:r>
        <w:rPr>
          <w:spacing w:val="-15"/>
        </w:rPr>
        <w:t xml:space="preserve"> </w:t>
      </w:r>
      <w:r>
        <w:t>the</w:t>
      </w:r>
      <w:r>
        <w:rPr>
          <w:spacing w:val="-15"/>
        </w:rPr>
        <w:t xml:space="preserve"> </w:t>
      </w:r>
      <w:r>
        <w:t>Governor or LWDA grant recipient, as specified in the State's Nondiscrimination</w:t>
      </w:r>
      <w:r>
        <w:rPr>
          <w:spacing w:val="-1"/>
        </w:rPr>
        <w:t xml:space="preserve"> </w:t>
      </w:r>
      <w:r>
        <w:t>Plan.</w:t>
      </w:r>
    </w:p>
    <w:p w14:paraId="2851331F" w14:textId="77777777" w:rsidR="006C0D87" w:rsidRDefault="003C54CF">
      <w:pPr>
        <w:pStyle w:val="Heading1"/>
        <w:spacing w:before="5" w:line="232" w:lineRule="auto"/>
        <w:ind w:right="219"/>
      </w:pPr>
      <w:bookmarkStart w:id="5" w:name="All_recipients_have_the_obligations_rela"/>
      <w:bookmarkEnd w:id="5"/>
      <w:r>
        <w:t>All</w:t>
      </w:r>
      <w:r>
        <w:rPr>
          <w:spacing w:val="-5"/>
        </w:rPr>
        <w:t xml:space="preserve"> </w:t>
      </w:r>
      <w:r>
        <w:t>recipients</w:t>
      </w:r>
      <w:r>
        <w:rPr>
          <w:spacing w:val="-6"/>
        </w:rPr>
        <w:t xml:space="preserve"> </w:t>
      </w:r>
      <w:r>
        <w:t>have</w:t>
      </w:r>
      <w:r>
        <w:rPr>
          <w:spacing w:val="-9"/>
        </w:rPr>
        <w:t xml:space="preserve"> </w:t>
      </w:r>
      <w:r>
        <w:t>the</w:t>
      </w:r>
      <w:r>
        <w:rPr>
          <w:spacing w:val="-7"/>
        </w:rPr>
        <w:t xml:space="preserve"> </w:t>
      </w:r>
      <w:r>
        <w:t>obligations</w:t>
      </w:r>
      <w:r>
        <w:rPr>
          <w:spacing w:val="-6"/>
        </w:rPr>
        <w:t xml:space="preserve"> </w:t>
      </w:r>
      <w:r>
        <w:t>related</w:t>
      </w:r>
      <w:r>
        <w:rPr>
          <w:spacing w:val="-5"/>
        </w:rPr>
        <w:t xml:space="preserve"> </w:t>
      </w:r>
      <w:r>
        <w:t>to</w:t>
      </w:r>
      <w:r>
        <w:rPr>
          <w:spacing w:val="-6"/>
        </w:rPr>
        <w:t xml:space="preserve"> </w:t>
      </w:r>
      <w:r>
        <w:t>their</w:t>
      </w:r>
      <w:r>
        <w:rPr>
          <w:spacing w:val="-9"/>
        </w:rPr>
        <w:t xml:space="preserve"> </w:t>
      </w:r>
      <w:r>
        <w:t>EO</w:t>
      </w:r>
      <w:r>
        <w:rPr>
          <w:spacing w:val="-8"/>
        </w:rPr>
        <w:t xml:space="preserve"> </w:t>
      </w:r>
      <w:r>
        <w:t>Officers</w:t>
      </w:r>
      <w:r>
        <w:rPr>
          <w:spacing w:val="-8"/>
        </w:rPr>
        <w:t xml:space="preserve"> </w:t>
      </w:r>
      <w:r>
        <w:t>listed</w:t>
      </w:r>
      <w:r>
        <w:rPr>
          <w:spacing w:val="-7"/>
        </w:rPr>
        <w:t xml:space="preserve"> </w:t>
      </w:r>
      <w:r>
        <w:t>in</w:t>
      </w:r>
      <w:r>
        <w:rPr>
          <w:spacing w:val="-7"/>
        </w:rPr>
        <w:t xml:space="preserve"> </w:t>
      </w:r>
      <w:r>
        <w:t>29</w:t>
      </w:r>
      <w:r>
        <w:rPr>
          <w:spacing w:val="-8"/>
        </w:rPr>
        <w:t xml:space="preserve"> </w:t>
      </w:r>
      <w:r>
        <w:t>CFR</w:t>
      </w:r>
      <w:r>
        <w:rPr>
          <w:spacing w:val="-9"/>
        </w:rPr>
        <w:t xml:space="preserve"> </w:t>
      </w:r>
      <w:r>
        <w:t xml:space="preserve">§38.29-38.31 </w:t>
      </w:r>
      <w:r>
        <w:rPr>
          <w:spacing w:val="-2"/>
        </w:rPr>
        <w:t>including;</w:t>
      </w:r>
    </w:p>
    <w:p w14:paraId="28513320" w14:textId="77777777" w:rsidR="006C0D87" w:rsidRDefault="003C54CF">
      <w:pPr>
        <w:pStyle w:val="ListParagraph"/>
        <w:numPr>
          <w:ilvl w:val="0"/>
          <w:numId w:val="25"/>
        </w:numPr>
        <w:tabs>
          <w:tab w:val="left" w:pos="838"/>
        </w:tabs>
        <w:spacing w:line="259" w:lineRule="exact"/>
        <w:ind w:left="838" w:hanging="358"/>
        <w:jc w:val="both"/>
        <w:rPr>
          <w:sz w:val="24"/>
        </w:rPr>
      </w:pPr>
      <w:r>
        <w:rPr>
          <w:sz w:val="24"/>
        </w:rPr>
        <w:t>Serving</w:t>
      </w:r>
      <w:r>
        <w:rPr>
          <w:spacing w:val="-7"/>
          <w:sz w:val="24"/>
        </w:rPr>
        <w:t xml:space="preserve"> </w:t>
      </w:r>
      <w:r>
        <w:rPr>
          <w:sz w:val="24"/>
        </w:rPr>
        <w:t>as</w:t>
      </w:r>
      <w:r>
        <w:rPr>
          <w:spacing w:val="1"/>
          <w:sz w:val="24"/>
        </w:rPr>
        <w:t xml:space="preserve"> </w:t>
      </w:r>
      <w:r>
        <w:rPr>
          <w:sz w:val="24"/>
        </w:rPr>
        <w:t>a</w:t>
      </w:r>
      <w:r>
        <w:rPr>
          <w:spacing w:val="-2"/>
          <w:sz w:val="24"/>
        </w:rPr>
        <w:t xml:space="preserve"> </w:t>
      </w:r>
      <w:r>
        <w:rPr>
          <w:sz w:val="24"/>
        </w:rPr>
        <w:t>recipient</w:t>
      </w:r>
      <w:r>
        <w:rPr>
          <w:spacing w:val="-1"/>
          <w:sz w:val="24"/>
        </w:rPr>
        <w:t xml:space="preserve"> </w:t>
      </w:r>
      <w:r>
        <w:rPr>
          <w:sz w:val="24"/>
        </w:rPr>
        <w:t>‘s</w:t>
      </w:r>
      <w:r>
        <w:rPr>
          <w:spacing w:val="-2"/>
          <w:sz w:val="24"/>
        </w:rPr>
        <w:t xml:space="preserve"> </w:t>
      </w:r>
      <w:r>
        <w:rPr>
          <w:sz w:val="24"/>
        </w:rPr>
        <w:t>liaison</w:t>
      </w:r>
      <w:r>
        <w:rPr>
          <w:spacing w:val="-1"/>
          <w:sz w:val="24"/>
        </w:rPr>
        <w:t xml:space="preserve"> </w:t>
      </w:r>
      <w:r>
        <w:rPr>
          <w:sz w:val="24"/>
        </w:rPr>
        <w:t>with</w:t>
      </w:r>
      <w:r>
        <w:rPr>
          <w:spacing w:val="-1"/>
          <w:sz w:val="24"/>
        </w:rPr>
        <w:t xml:space="preserve"> </w:t>
      </w:r>
      <w:r>
        <w:rPr>
          <w:sz w:val="24"/>
        </w:rPr>
        <w:t>Civil</w:t>
      </w:r>
      <w:r>
        <w:rPr>
          <w:spacing w:val="-3"/>
          <w:sz w:val="24"/>
        </w:rPr>
        <w:t xml:space="preserve"> </w:t>
      </w:r>
      <w:r>
        <w:rPr>
          <w:sz w:val="24"/>
        </w:rPr>
        <w:t>Rights</w:t>
      </w:r>
      <w:r>
        <w:rPr>
          <w:spacing w:val="-1"/>
          <w:sz w:val="24"/>
        </w:rPr>
        <w:t xml:space="preserve"> </w:t>
      </w:r>
      <w:r>
        <w:rPr>
          <w:sz w:val="24"/>
        </w:rPr>
        <w:t>Center</w:t>
      </w:r>
      <w:r>
        <w:rPr>
          <w:spacing w:val="-11"/>
          <w:sz w:val="24"/>
        </w:rPr>
        <w:t xml:space="preserve"> </w:t>
      </w:r>
      <w:r>
        <w:rPr>
          <w:spacing w:val="-2"/>
          <w:sz w:val="24"/>
        </w:rPr>
        <w:t>(CRC);</w:t>
      </w:r>
    </w:p>
    <w:p w14:paraId="28513321" w14:textId="77777777" w:rsidR="006C0D87" w:rsidRDefault="003C54CF">
      <w:pPr>
        <w:pStyle w:val="ListParagraph"/>
        <w:numPr>
          <w:ilvl w:val="0"/>
          <w:numId w:val="25"/>
        </w:numPr>
        <w:tabs>
          <w:tab w:val="left" w:pos="837"/>
          <w:tab w:val="left" w:pos="839"/>
        </w:tabs>
        <w:spacing w:before="4" w:line="232" w:lineRule="auto"/>
        <w:ind w:left="839" w:right="207"/>
        <w:jc w:val="both"/>
        <w:rPr>
          <w:sz w:val="24"/>
        </w:rPr>
      </w:pPr>
      <w:r>
        <w:rPr>
          <w:sz w:val="24"/>
        </w:rPr>
        <w:t>Monitoring</w:t>
      </w:r>
      <w:r>
        <w:rPr>
          <w:spacing w:val="-15"/>
          <w:sz w:val="24"/>
        </w:rPr>
        <w:t xml:space="preserve"> </w:t>
      </w:r>
      <w:r>
        <w:rPr>
          <w:sz w:val="24"/>
        </w:rPr>
        <w:t>and investigating</w:t>
      </w:r>
      <w:r>
        <w:rPr>
          <w:spacing w:val="-2"/>
          <w:sz w:val="24"/>
        </w:rPr>
        <w:t xml:space="preserve"> </w:t>
      </w:r>
      <w:r>
        <w:rPr>
          <w:sz w:val="24"/>
        </w:rPr>
        <w:t>the</w:t>
      </w:r>
      <w:r>
        <w:rPr>
          <w:spacing w:val="-1"/>
          <w:sz w:val="24"/>
        </w:rPr>
        <w:t xml:space="preserve"> </w:t>
      </w:r>
      <w:r>
        <w:rPr>
          <w:sz w:val="24"/>
        </w:rPr>
        <w:t>recipient's activities, and the</w:t>
      </w:r>
      <w:r>
        <w:rPr>
          <w:spacing w:val="-1"/>
          <w:sz w:val="24"/>
        </w:rPr>
        <w:t xml:space="preserve"> </w:t>
      </w:r>
      <w:r>
        <w:rPr>
          <w:sz w:val="24"/>
        </w:rPr>
        <w:t>activities of</w:t>
      </w:r>
      <w:r>
        <w:rPr>
          <w:spacing w:val="-1"/>
          <w:sz w:val="24"/>
        </w:rPr>
        <w:t xml:space="preserve"> </w:t>
      </w:r>
      <w:r>
        <w:rPr>
          <w:sz w:val="24"/>
        </w:rPr>
        <w:t>the</w:t>
      </w:r>
      <w:r>
        <w:rPr>
          <w:spacing w:val="-1"/>
          <w:sz w:val="24"/>
        </w:rPr>
        <w:t xml:space="preserve"> </w:t>
      </w:r>
      <w:r>
        <w:rPr>
          <w:sz w:val="24"/>
        </w:rPr>
        <w:t>entities</w:t>
      </w:r>
      <w:r>
        <w:rPr>
          <w:spacing w:val="-15"/>
          <w:sz w:val="24"/>
        </w:rPr>
        <w:t xml:space="preserve"> </w:t>
      </w:r>
      <w:r>
        <w:rPr>
          <w:sz w:val="24"/>
        </w:rPr>
        <w:t>that receive</w:t>
      </w:r>
      <w:r>
        <w:rPr>
          <w:spacing w:val="-15"/>
          <w:sz w:val="24"/>
        </w:rPr>
        <w:t xml:space="preserve"> </w:t>
      </w:r>
      <w:r>
        <w:rPr>
          <w:sz w:val="24"/>
        </w:rPr>
        <w:t>WIOA</w:t>
      </w:r>
      <w:r>
        <w:rPr>
          <w:spacing w:val="-15"/>
          <w:sz w:val="24"/>
        </w:rPr>
        <w:t xml:space="preserve"> </w:t>
      </w:r>
      <w:r>
        <w:rPr>
          <w:sz w:val="24"/>
        </w:rPr>
        <w:t>Title</w:t>
      </w:r>
      <w:r>
        <w:rPr>
          <w:spacing w:val="-15"/>
          <w:sz w:val="24"/>
        </w:rPr>
        <w:t xml:space="preserve"> </w:t>
      </w:r>
      <w:r>
        <w:rPr>
          <w:sz w:val="24"/>
        </w:rPr>
        <w:t>I-financial</w:t>
      </w:r>
      <w:r>
        <w:rPr>
          <w:spacing w:val="-13"/>
          <w:sz w:val="24"/>
        </w:rPr>
        <w:t xml:space="preserve"> </w:t>
      </w:r>
      <w:r>
        <w:rPr>
          <w:sz w:val="24"/>
        </w:rPr>
        <w:t>assistance</w:t>
      </w:r>
      <w:r>
        <w:rPr>
          <w:spacing w:val="-14"/>
          <w:sz w:val="24"/>
        </w:rPr>
        <w:t xml:space="preserve"> </w:t>
      </w:r>
      <w:r>
        <w:rPr>
          <w:sz w:val="24"/>
        </w:rPr>
        <w:t>from</w:t>
      </w:r>
      <w:r>
        <w:rPr>
          <w:spacing w:val="-13"/>
          <w:sz w:val="24"/>
        </w:rPr>
        <w:t xml:space="preserve"> </w:t>
      </w:r>
      <w:r>
        <w:rPr>
          <w:sz w:val="24"/>
        </w:rPr>
        <w:t>the</w:t>
      </w:r>
      <w:r>
        <w:rPr>
          <w:spacing w:val="-14"/>
          <w:sz w:val="24"/>
        </w:rPr>
        <w:t xml:space="preserve"> </w:t>
      </w:r>
      <w:r>
        <w:rPr>
          <w:sz w:val="24"/>
        </w:rPr>
        <w:t>recipient,</w:t>
      </w:r>
      <w:r>
        <w:rPr>
          <w:spacing w:val="-13"/>
          <w:sz w:val="24"/>
        </w:rPr>
        <w:t xml:space="preserve"> </w:t>
      </w:r>
      <w:r>
        <w:rPr>
          <w:sz w:val="24"/>
        </w:rPr>
        <w:t>to</w:t>
      </w:r>
      <w:r>
        <w:rPr>
          <w:spacing w:val="-13"/>
          <w:sz w:val="24"/>
        </w:rPr>
        <w:t xml:space="preserve"> </w:t>
      </w:r>
      <w:r>
        <w:rPr>
          <w:sz w:val="24"/>
        </w:rPr>
        <w:t>make</w:t>
      </w:r>
      <w:r>
        <w:rPr>
          <w:spacing w:val="-15"/>
          <w:sz w:val="24"/>
        </w:rPr>
        <w:t xml:space="preserve"> </w:t>
      </w:r>
      <w:r>
        <w:rPr>
          <w:sz w:val="24"/>
        </w:rPr>
        <w:t>sure</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recipient and its subrecipients are not violating their nondiscrimination and equal opportunity obligations under WIOA Title I</w:t>
      </w:r>
      <w:r>
        <w:rPr>
          <w:spacing w:val="-4"/>
          <w:sz w:val="24"/>
        </w:rPr>
        <w:t xml:space="preserve"> </w:t>
      </w:r>
      <w:r>
        <w:rPr>
          <w:sz w:val="24"/>
        </w:rPr>
        <w:t>and this part, which includes monitoring</w:t>
      </w:r>
      <w:r>
        <w:rPr>
          <w:spacing w:val="-1"/>
          <w:sz w:val="24"/>
        </w:rPr>
        <w:t xml:space="preserve"> </w:t>
      </w:r>
      <w:r>
        <w:rPr>
          <w:sz w:val="24"/>
        </w:rPr>
        <w:t>the collection of data required in this part to ensure compliance with the nondiscrimination and equal opportunity requirements of WIOA and this part;</w:t>
      </w:r>
    </w:p>
    <w:p w14:paraId="28513322" w14:textId="77777777" w:rsidR="006C0D87" w:rsidRDefault="003C54CF">
      <w:pPr>
        <w:pStyle w:val="ListParagraph"/>
        <w:numPr>
          <w:ilvl w:val="0"/>
          <w:numId w:val="25"/>
        </w:numPr>
        <w:tabs>
          <w:tab w:val="left" w:pos="838"/>
          <w:tab w:val="left" w:pos="840"/>
        </w:tabs>
        <w:spacing w:before="2" w:line="232" w:lineRule="auto"/>
        <w:ind w:right="218"/>
        <w:jc w:val="both"/>
        <w:rPr>
          <w:sz w:val="24"/>
        </w:rPr>
      </w:pPr>
      <w:r>
        <w:rPr>
          <w:sz w:val="24"/>
        </w:rPr>
        <w:t xml:space="preserve">Reviewing the recipient's written policies to make sure that those policies are </w:t>
      </w:r>
      <w:r>
        <w:rPr>
          <w:spacing w:val="-2"/>
          <w:sz w:val="24"/>
        </w:rPr>
        <w:t>nondiscriminatory;</w:t>
      </w:r>
    </w:p>
    <w:p w14:paraId="28513323" w14:textId="77777777" w:rsidR="006C0D87" w:rsidRDefault="003C54CF">
      <w:pPr>
        <w:pStyle w:val="ListParagraph"/>
        <w:numPr>
          <w:ilvl w:val="0"/>
          <w:numId w:val="25"/>
        </w:numPr>
        <w:tabs>
          <w:tab w:val="left" w:pos="837"/>
          <w:tab w:val="left" w:pos="839"/>
        </w:tabs>
        <w:spacing w:line="232" w:lineRule="auto"/>
        <w:ind w:left="839" w:right="213"/>
        <w:jc w:val="both"/>
        <w:rPr>
          <w:sz w:val="24"/>
        </w:rPr>
      </w:pPr>
      <w:r>
        <w:rPr>
          <w:sz w:val="24"/>
        </w:rPr>
        <w:t>Developing and publishing the recipient's procedures for processing discrimination complaints under §38.72-§38.73, including tracking the discrimination complaints filed against</w:t>
      </w:r>
      <w:r>
        <w:rPr>
          <w:spacing w:val="-6"/>
          <w:sz w:val="24"/>
        </w:rPr>
        <w:t xml:space="preserve"> </w:t>
      </w:r>
      <w:r>
        <w:rPr>
          <w:sz w:val="24"/>
        </w:rPr>
        <w:t>the</w:t>
      </w:r>
      <w:r>
        <w:rPr>
          <w:spacing w:val="-8"/>
          <w:sz w:val="24"/>
        </w:rPr>
        <w:t xml:space="preserve"> </w:t>
      </w:r>
      <w:r>
        <w:rPr>
          <w:sz w:val="24"/>
        </w:rPr>
        <w:t>recipient,</w:t>
      </w:r>
      <w:r>
        <w:rPr>
          <w:spacing w:val="-8"/>
          <w:sz w:val="24"/>
        </w:rPr>
        <w:t xml:space="preserve"> </w:t>
      </w:r>
      <w:r>
        <w:rPr>
          <w:sz w:val="24"/>
        </w:rPr>
        <w:t>developing</w:t>
      </w:r>
      <w:r>
        <w:rPr>
          <w:spacing w:val="-11"/>
          <w:sz w:val="24"/>
        </w:rPr>
        <w:t xml:space="preserve"> </w:t>
      </w:r>
      <w:r>
        <w:rPr>
          <w:sz w:val="24"/>
        </w:rPr>
        <w:t>procedures</w:t>
      </w:r>
      <w:r>
        <w:rPr>
          <w:spacing w:val="-7"/>
          <w:sz w:val="24"/>
        </w:rPr>
        <w:t xml:space="preserve"> </w:t>
      </w:r>
      <w:r>
        <w:rPr>
          <w:sz w:val="24"/>
        </w:rPr>
        <w:t>for</w:t>
      </w:r>
      <w:r>
        <w:rPr>
          <w:spacing w:val="-9"/>
          <w:sz w:val="24"/>
        </w:rPr>
        <w:t xml:space="preserve"> </w:t>
      </w:r>
      <w:r>
        <w:rPr>
          <w:sz w:val="24"/>
        </w:rPr>
        <w:t>investigating</w:t>
      </w:r>
      <w:r>
        <w:rPr>
          <w:spacing w:val="-10"/>
          <w:sz w:val="24"/>
        </w:rPr>
        <w:t xml:space="preserve"> </w:t>
      </w:r>
      <w:r>
        <w:rPr>
          <w:sz w:val="24"/>
        </w:rPr>
        <w:t>and</w:t>
      </w:r>
      <w:r>
        <w:rPr>
          <w:spacing w:val="-7"/>
          <w:sz w:val="24"/>
        </w:rPr>
        <w:t xml:space="preserve"> </w:t>
      </w:r>
      <w:r>
        <w:rPr>
          <w:sz w:val="24"/>
        </w:rPr>
        <w:t>resolving</w:t>
      </w:r>
      <w:r>
        <w:rPr>
          <w:spacing w:val="-8"/>
          <w:sz w:val="24"/>
        </w:rPr>
        <w:t xml:space="preserve"> </w:t>
      </w:r>
      <w:r>
        <w:rPr>
          <w:sz w:val="24"/>
        </w:rPr>
        <w:t>discrimination complaints</w:t>
      </w:r>
      <w:r>
        <w:rPr>
          <w:spacing w:val="-3"/>
          <w:sz w:val="24"/>
        </w:rPr>
        <w:t xml:space="preserve"> </w:t>
      </w:r>
      <w:r>
        <w:rPr>
          <w:sz w:val="24"/>
        </w:rPr>
        <w:t>filed</w:t>
      </w:r>
      <w:r>
        <w:rPr>
          <w:spacing w:val="-3"/>
          <w:sz w:val="24"/>
        </w:rPr>
        <w:t xml:space="preserve"> </w:t>
      </w:r>
      <w:r>
        <w:rPr>
          <w:sz w:val="24"/>
        </w:rPr>
        <w:t>against</w:t>
      </w:r>
      <w:r>
        <w:rPr>
          <w:spacing w:val="-3"/>
          <w:sz w:val="24"/>
        </w:rPr>
        <w:t xml:space="preserve"> </w:t>
      </w:r>
      <w:r>
        <w:rPr>
          <w:sz w:val="24"/>
        </w:rPr>
        <w:t>the</w:t>
      </w:r>
      <w:r>
        <w:rPr>
          <w:spacing w:val="-7"/>
          <w:sz w:val="24"/>
        </w:rPr>
        <w:t xml:space="preserve"> </w:t>
      </w:r>
      <w:r>
        <w:rPr>
          <w:sz w:val="24"/>
        </w:rPr>
        <w:t>recipient,</w:t>
      </w:r>
      <w:r>
        <w:rPr>
          <w:spacing w:val="-8"/>
          <w:sz w:val="24"/>
        </w:rPr>
        <w:t xml:space="preserve"> </w:t>
      </w:r>
      <w:r>
        <w:rPr>
          <w:sz w:val="24"/>
        </w:rPr>
        <w:t>making</w:t>
      </w:r>
      <w:r>
        <w:rPr>
          <w:spacing w:val="-11"/>
          <w:sz w:val="24"/>
        </w:rPr>
        <w:t xml:space="preserve"> </w:t>
      </w:r>
      <w:r>
        <w:rPr>
          <w:sz w:val="24"/>
        </w:rPr>
        <w:t>sure</w:t>
      </w:r>
      <w:r>
        <w:rPr>
          <w:spacing w:val="-7"/>
          <w:sz w:val="24"/>
        </w:rPr>
        <w:t xml:space="preserve"> </w:t>
      </w:r>
      <w:r>
        <w:rPr>
          <w:sz w:val="24"/>
        </w:rPr>
        <w:t>that</w:t>
      </w:r>
      <w:r>
        <w:rPr>
          <w:spacing w:val="-5"/>
          <w:sz w:val="24"/>
        </w:rPr>
        <w:t xml:space="preserve"> </w:t>
      </w:r>
      <w:r>
        <w:rPr>
          <w:sz w:val="24"/>
        </w:rPr>
        <w:t>those</w:t>
      </w:r>
      <w:r>
        <w:rPr>
          <w:spacing w:val="-9"/>
          <w:sz w:val="24"/>
        </w:rPr>
        <w:t xml:space="preserve"> </w:t>
      </w:r>
      <w:r>
        <w:rPr>
          <w:sz w:val="24"/>
        </w:rPr>
        <w:t>procedures</w:t>
      </w:r>
      <w:r>
        <w:rPr>
          <w:spacing w:val="-6"/>
          <w:sz w:val="24"/>
        </w:rPr>
        <w:t xml:space="preserve"> </w:t>
      </w:r>
      <w:r>
        <w:rPr>
          <w:sz w:val="24"/>
        </w:rPr>
        <w:t>are</w:t>
      </w:r>
      <w:r>
        <w:rPr>
          <w:spacing w:val="-7"/>
          <w:sz w:val="24"/>
        </w:rPr>
        <w:t xml:space="preserve"> </w:t>
      </w:r>
      <w:r>
        <w:rPr>
          <w:sz w:val="24"/>
        </w:rPr>
        <w:t>followed,</w:t>
      </w:r>
      <w:r>
        <w:rPr>
          <w:spacing w:val="-6"/>
          <w:sz w:val="24"/>
        </w:rPr>
        <w:t xml:space="preserve"> </w:t>
      </w:r>
      <w:r>
        <w:rPr>
          <w:sz w:val="24"/>
        </w:rPr>
        <w:t>and making available to the public, in appropriate languages and formats, the procedures for filing a complaint;</w:t>
      </w:r>
    </w:p>
    <w:p w14:paraId="28513324" w14:textId="77777777" w:rsidR="006C0D87" w:rsidRDefault="003C54CF">
      <w:pPr>
        <w:pStyle w:val="ListParagraph"/>
        <w:numPr>
          <w:ilvl w:val="0"/>
          <w:numId w:val="25"/>
        </w:numPr>
        <w:tabs>
          <w:tab w:val="left" w:pos="837"/>
          <w:tab w:val="left" w:pos="839"/>
        </w:tabs>
        <w:spacing w:before="2" w:line="232" w:lineRule="auto"/>
        <w:ind w:left="839" w:right="213"/>
        <w:jc w:val="both"/>
        <w:rPr>
          <w:sz w:val="24"/>
        </w:rPr>
      </w:pPr>
      <w:r>
        <w:rPr>
          <w:sz w:val="24"/>
        </w:rPr>
        <w:t>Conducting outreach and education about equal opportunity and nondiscrimination requirements</w:t>
      </w:r>
      <w:r>
        <w:rPr>
          <w:spacing w:val="-15"/>
          <w:sz w:val="24"/>
        </w:rPr>
        <w:t xml:space="preserve"> </w:t>
      </w:r>
      <w:r>
        <w:rPr>
          <w:sz w:val="24"/>
        </w:rPr>
        <w:t>consistent</w:t>
      </w:r>
      <w:r>
        <w:rPr>
          <w:spacing w:val="-7"/>
          <w:sz w:val="24"/>
        </w:rPr>
        <w:t xml:space="preserve"> </w:t>
      </w:r>
      <w:r>
        <w:rPr>
          <w:sz w:val="24"/>
        </w:rPr>
        <w:t>with</w:t>
      </w:r>
      <w:r>
        <w:rPr>
          <w:spacing w:val="-11"/>
          <w:sz w:val="24"/>
        </w:rPr>
        <w:t xml:space="preserve"> </w:t>
      </w:r>
      <w:r>
        <w:rPr>
          <w:sz w:val="24"/>
        </w:rPr>
        <w:t>§38.40</w:t>
      </w:r>
      <w:r>
        <w:rPr>
          <w:spacing w:val="-11"/>
          <w:sz w:val="24"/>
        </w:rPr>
        <w:t xml:space="preserve"> </w:t>
      </w:r>
      <w:r>
        <w:rPr>
          <w:sz w:val="24"/>
        </w:rPr>
        <w:t>and</w:t>
      </w:r>
      <w:r>
        <w:rPr>
          <w:spacing w:val="-11"/>
          <w:sz w:val="24"/>
        </w:rPr>
        <w:t xml:space="preserve"> </w:t>
      </w:r>
      <w:r>
        <w:rPr>
          <w:sz w:val="24"/>
        </w:rPr>
        <w:t>how</w:t>
      </w:r>
      <w:r>
        <w:rPr>
          <w:spacing w:val="-11"/>
          <w:sz w:val="24"/>
        </w:rPr>
        <w:t xml:space="preserve"> </w:t>
      </w:r>
      <w:r>
        <w:rPr>
          <w:sz w:val="24"/>
        </w:rPr>
        <w:t>an</w:t>
      </w:r>
      <w:r>
        <w:rPr>
          <w:spacing w:val="-11"/>
          <w:sz w:val="24"/>
        </w:rPr>
        <w:t xml:space="preserve"> </w:t>
      </w:r>
      <w:r>
        <w:rPr>
          <w:sz w:val="24"/>
        </w:rPr>
        <w:t>individual</w:t>
      </w:r>
      <w:r>
        <w:rPr>
          <w:spacing w:val="-10"/>
          <w:sz w:val="24"/>
        </w:rPr>
        <w:t xml:space="preserve"> </w:t>
      </w:r>
      <w:r>
        <w:rPr>
          <w:sz w:val="24"/>
        </w:rPr>
        <w:t>may</w:t>
      </w:r>
      <w:r>
        <w:rPr>
          <w:spacing w:val="-15"/>
          <w:sz w:val="24"/>
        </w:rPr>
        <w:t xml:space="preserve"> </w:t>
      </w:r>
      <w:r>
        <w:rPr>
          <w:sz w:val="24"/>
        </w:rPr>
        <w:t>file</w:t>
      </w:r>
      <w:r>
        <w:rPr>
          <w:spacing w:val="-12"/>
          <w:sz w:val="24"/>
        </w:rPr>
        <w:t xml:space="preserve"> </w:t>
      </w:r>
      <w:r>
        <w:rPr>
          <w:sz w:val="24"/>
        </w:rPr>
        <w:t>a</w:t>
      </w:r>
      <w:r>
        <w:rPr>
          <w:spacing w:val="-12"/>
          <w:sz w:val="24"/>
        </w:rPr>
        <w:t xml:space="preserve"> </w:t>
      </w:r>
      <w:r>
        <w:rPr>
          <w:sz w:val="24"/>
        </w:rPr>
        <w:t>complaint</w:t>
      </w:r>
      <w:r>
        <w:rPr>
          <w:spacing w:val="-10"/>
          <w:sz w:val="24"/>
        </w:rPr>
        <w:t xml:space="preserve"> </w:t>
      </w:r>
      <w:r>
        <w:rPr>
          <w:sz w:val="24"/>
        </w:rPr>
        <w:t>consistent with §38.69;</w:t>
      </w:r>
    </w:p>
    <w:p w14:paraId="28513325" w14:textId="77777777" w:rsidR="006C0D87" w:rsidRDefault="003C54CF">
      <w:pPr>
        <w:pStyle w:val="ListParagraph"/>
        <w:numPr>
          <w:ilvl w:val="0"/>
          <w:numId w:val="25"/>
        </w:numPr>
        <w:tabs>
          <w:tab w:val="left" w:pos="838"/>
          <w:tab w:val="left" w:pos="840"/>
        </w:tabs>
        <w:spacing w:before="1" w:line="232" w:lineRule="auto"/>
        <w:ind w:right="214"/>
        <w:jc w:val="both"/>
        <w:rPr>
          <w:sz w:val="24"/>
        </w:rPr>
      </w:pPr>
      <w:r>
        <w:rPr>
          <w:sz w:val="24"/>
        </w:rPr>
        <w:t>Undergoing</w:t>
      </w:r>
      <w:r>
        <w:rPr>
          <w:spacing w:val="-12"/>
          <w:sz w:val="24"/>
        </w:rPr>
        <w:t xml:space="preserve"> </w:t>
      </w:r>
      <w:r>
        <w:rPr>
          <w:sz w:val="24"/>
        </w:rPr>
        <w:t>training</w:t>
      </w:r>
      <w:r>
        <w:rPr>
          <w:spacing w:val="-7"/>
          <w:sz w:val="24"/>
        </w:rPr>
        <w:t xml:space="preserve"> </w:t>
      </w:r>
      <w:r>
        <w:rPr>
          <w:sz w:val="24"/>
        </w:rPr>
        <w:t>(at</w:t>
      </w:r>
      <w:r>
        <w:rPr>
          <w:spacing w:val="-2"/>
          <w:sz w:val="24"/>
        </w:rPr>
        <w:t xml:space="preserve"> </w:t>
      </w:r>
      <w:r>
        <w:rPr>
          <w:sz w:val="24"/>
        </w:rPr>
        <w:t>the</w:t>
      </w:r>
      <w:r>
        <w:rPr>
          <w:spacing w:val="-6"/>
          <w:sz w:val="24"/>
        </w:rPr>
        <w:t xml:space="preserve"> </w:t>
      </w:r>
      <w:r>
        <w:rPr>
          <w:sz w:val="24"/>
        </w:rPr>
        <w:t>recipient's</w:t>
      </w:r>
      <w:r>
        <w:rPr>
          <w:spacing w:val="-2"/>
          <w:sz w:val="24"/>
        </w:rPr>
        <w:t xml:space="preserve"> </w:t>
      </w:r>
      <w:r>
        <w:rPr>
          <w:sz w:val="24"/>
        </w:rPr>
        <w:t>expense)</w:t>
      </w:r>
      <w:r>
        <w:rPr>
          <w:spacing w:val="-6"/>
          <w:sz w:val="24"/>
        </w:rPr>
        <w:t xml:space="preserve"> </w:t>
      </w:r>
      <w:r>
        <w:rPr>
          <w:sz w:val="24"/>
        </w:rPr>
        <w:t>to</w:t>
      </w:r>
      <w:r>
        <w:rPr>
          <w:spacing w:val="-1"/>
          <w:sz w:val="24"/>
        </w:rPr>
        <w:t xml:space="preserve"> </w:t>
      </w:r>
      <w:r>
        <w:rPr>
          <w:sz w:val="24"/>
        </w:rPr>
        <w:t>maintain</w:t>
      </w:r>
      <w:r>
        <w:rPr>
          <w:spacing w:val="-2"/>
          <w:sz w:val="24"/>
        </w:rPr>
        <w:t xml:space="preserve"> </w:t>
      </w:r>
      <w:r>
        <w:rPr>
          <w:sz w:val="24"/>
        </w:rPr>
        <w:t>competency</w:t>
      </w:r>
      <w:r>
        <w:rPr>
          <w:spacing w:val="-15"/>
          <w:sz w:val="24"/>
        </w:rPr>
        <w:t xml:space="preserve"> </w:t>
      </w:r>
      <w:r>
        <w:rPr>
          <w:sz w:val="24"/>
        </w:rPr>
        <w:t>of</w:t>
      </w:r>
      <w:r>
        <w:rPr>
          <w:spacing w:val="-6"/>
          <w:sz w:val="24"/>
        </w:rPr>
        <w:t xml:space="preserve"> </w:t>
      </w:r>
      <w:r>
        <w:rPr>
          <w:sz w:val="24"/>
        </w:rPr>
        <w:t>the</w:t>
      </w:r>
      <w:r>
        <w:rPr>
          <w:spacing w:val="-8"/>
          <w:sz w:val="24"/>
        </w:rPr>
        <w:t xml:space="preserve"> </w:t>
      </w:r>
      <w:r>
        <w:rPr>
          <w:sz w:val="24"/>
        </w:rPr>
        <w:t>EO</w:t>
      </w:r>
      <w:r>
        <w:rPr>
          <w:spacing w:val="-8"/>
          <w:sz w:val="24"/>
        </w:rPr>
        <w:t xml:space="preserve"> </w:t>
      </w:r>
      <w:r>
        <w:rPr>
          <w:sz w:val="24"/>
        </w:rPr>
        <w:t>Officer and staff, as required by the Director; and</w:t>
      </w:r>
    </w:p>
    <w:p w14:paraId="28513326" w14:textId="77777777" w:rsidR="006C0D87" w:rsidRDefault="003C54CF">
      <w:pPr>
        <w:pStyle w:val="ListParagraph"/>
        <w:numPr>
          <w:ilvl w:val="0"/>
          <w:numId w:val="25"/>
        </w:numPr>
        <w:tabs>
          <w:tab w:val="left" w:pos="838"/>
          <w:tab w:val="left" w:pos="840"/>
        </w:tabs>
        <w:spacing w:line="232" w:lineRule="auto"/>
        <w:ind w:right="221"/>
        <w:jc w:val="both"/>
        <w:rPr>
          <w:sz w:val="24"/>
        </w:rPr>
      </w:pPr>
      <w:r>
        <w:rPr>
          <w:sz w:val="24"/>
        </w:rPr>
        <w:t xml:space="preserve">If applicable, </w:t>
      </w:r>
      <w:proofErr w:type="gramStart"/>
      <w:r>
        <w:rPr>
          <w:sz w:val="24"/>
        </w:rPr>
        <w:t>overseeing</w:t>
      </w:r>
      <w:proofErr w:type="gramEnd"/>
      <w:r>
        <w:rPr>
          <w:sz w:val="24"/>
        </w:rPr>
        <w:t xml:space="preserve"> the development and implementation of the recipient's Nondiscrimination Plan under §38.54.</w:t>
      </w:r>
    </w:p>
    <w:p w14:paraId="28513327" w14:textId="77777777" w:rsidR="006C0D87" w:rsidRDefault="003C54CF">
      <w:pPr>
        <w:pStyle w:val="Heading1"/>
        <w:spacing w:before="268" w:line="232" w:lineRule="auto"/>
        <w:ind w:right="958"/>
        <w:jc w:val="left"/>
      </w:pPr>
      <w:bookmarkStart w:id="6" w:name="Equal_Opportunity_Notice:_(29_CFR_§38.34"/>
      <w:bookmarkEnd w:id="6"/>
      <w:r>
        <w:rPr>
          <w:u w:val="thick"/>
        </w:rPr>
        <w:t>Equal</w:t>
      </w:r>
      <w:r>
        <w:rPr>
          <w:spacing w:val="-4"/>
          <w:u w:val="thick"/>
        </w:rPr>
        <w:t xml:space="preserve"> </w:t>
      </w:r>
      <w:r>
        <w:rPr>
          <w:u w:val="thick"/>
        </w:rPr>
        <w:t>Opportunity</w:t>
      </w:r>
      <w:r>
        <w:rPr>
          <w:spacing w:val="-4"/>
          <w:u w:val="thick"/>
        </w:rPr>
        <w:t xml:space="preserve"> </w:t>
      </w:r>
      <w:r>
        <w:rPr>
          <w:u w:val="thick"/>
        </w:rPr>
        <w:t>Notice</w:t>
      </w:r>
      <w:r>
        <w:t>:</w:t>
      </w:r>
      <w:r>
        <w:rPr>
          <w:spacing w:val="-5"/>
        </w:rPr>
        <w:t xml:space="preserve"> </w:t>
      </w:r>
      <w:r>
        <w:t>(29</w:t>
      </w:r>
      <w:r>
        <w:rPr>
          <w:spacing w:val="-4"/>
        </w:rPr>
        <w:t xml:space="preserve"> </w:t>
      </w:r>
      <w:r>
        <w:t>CFR</w:t>
      </w:r>
      <w:r>
        <w:rPr>
          <w:spacing w:val="-5"/>
        </w:rPr>
        <w:t xml:space="preserve"> </w:t>
      </w:r>
      <w:r>
        <w:t>§38.34,</w:t>
      </w:r>
      <w:r>
        <w:rPr>
          <w:spacing w:val="-4"/>
        </w:rPr>
        <w:t xml:space="preserve"> </w:t>
      </w:r>
      <w:r>
        <w:t>§38.35,</w:t>
      </w:r>
      <w:r>
        <w:rPr>
          <w:spacing w:val="-4"/>
        </w:rPr>
        <w:t xml:space="preserve"> </w:t>
      </w:r>
      <w:r>
        <w:t>§38.36,</w:t>
      </w:r>
      <w:r>
        <w:rPr>
          <w:spacing w:val="-4"/>
        </w:rPr>
        <w:t xml:space="preserve"> </w:t>
      </w:r>
      <w:r>
        <w:t>§38.37,</w:t>
      </w:r>
      <w:r>
        <w:rPr>
          <w:spacing w:val="-4"/>
        </w:rPr>
        <w:t xml:space="preserve"> </w:t>
      </w:r>
      <w:r>
        <w:t>§38.38) Recipients Obligation to Disseminate Equal Opportunity Notice:</w:t>
      </w:r>
    </w:p>
    <w:p w14:paraId="28513328" w14:textId="77777777" w:rsidR="006C0D87" w:rsidRDefault="003C54CF">
      <w:pPr>
        <w:pStyle w:val="ListParagraph"/>
        <w:numPr>
          <w:ilvl w:val="0"/>
          <w:numId w:val="24"/>
        </w:numPr>
        <w:tabs>
          <w:tab w:val="left" w:pos="806"/>
        </w:tabs>
        <w:spacing w:line="232" w:lineRule="auto"/>
        <w:ind w:left="479" w:right="216" w:firstLine="0"/>
        <w:rPr>
          <w:sz w:val="24"/>
        </w:rPr>
      </w:pPr>
      <w:r>
        <w:rPr>
          <w:sz w:val="24"/>
        </w:rPr>
        <w:t>A</w:t>
      </w:r>
      <w:r>
        <w:rPr>
          <w:spacing w:val="-1"/>
          <w:sz w:val="24"/>
        </w:rPr>
        <w:t xml:space="preserve"> </w:t>
      </w:r>
      <w:r>
        <w:rPr>
          <w:sz w:val="24"/>
        </w:rPr>
        <w:t>recipient must provide initial and continuing</w:t>
      </w:r>
      <w:r>
        <w:rPr>
          <w:spacing w:val="-2"/>
          <w:sz w:val="24"/>
        </w:rPr>
        <w:t xml:space="preserve"> </w:t>
      </w:r>
      <w:r>
        <w:rPr>
          <w:sz w:val="24"/>
        </w:rPr>
        <w:t>notice</w:t>
      </w:r>
      <w:r>
        <w:rPr>
          <w:spacing w:val="-1"/>
          <w:sz w:val="24"/>
        </w:rPr>
        <w:t xml:space="preserve"> </w:t>
      </w:r>
      <w:r>
        <w:rPr>
          <w:sz w:val="24"/>
        </w:rPr>
        <w:t>as defined in §38.36 that it does not discriminate on any prohibited basis. This notice must be provided</w:t>
      </w:r>
      <w:r>
        <w:rPr>
          <w:spacing w:val="-2"/>
          <w:sz w:val="24"/>
        </w:rPr>
        <w:t xml:space="preserve"> </w:t>
      </w:r>
      <w:r>
        <w:rPr>
          <w:sz w:val="24"/>
        </w:rPr>
        <w:t>to:</w:t>
      </w:r>
    </w:p>
    <w:p w14:paraId="28513329" w14:textId="77777777" w:rsidR="006C0D87" w:rsidRDefault="003C54CF">
      <w:pPr>
        <w:pStyle w:val="ListParagraph"/>
        <w:numPr>
          <w:ilvl w:val="1"/>
          <w:numId w:val="24"/>
        </w:numPr>
        <w:tabs>
          <w:tab w:val="left" w:pos="817"/>
        </w:tabs>
        <w:spacing w:line="263" w:lineRule="exact"/>
        <w:ind w:left="817" w:hanging="337"/>
        <w:rPr>
          <w:sz w:val="24"/>
        </w:rPr>
      </w:pPr>
      <w:r>
        <w:rPr>
          <w:sz w:val="24"/>
        </w:rPr>
        <w:t>Registrants,</w:t>
      </w:r>
      <w:r>
        <w:rPr>
          <w:spacing w:val="-3"/>
          <w:sz w:val="24"/>
        </w:rPr>
        <w:t xml:space="preserve"> </w:t>
      </w:r>
      <w:r>
        <w:rPr>
          <w:sz w:val="24"/>
        </w:rPr>
        <w:t>applicants,</w:t>
      </w:r>
      <w:r>
        <w:rPr>
          <w:spacing w:val="-3"/>
          <w:sz w:val="24"/>
        </w:rPr>
        <w:t xml:space="preserve"> </w:t>
      </w:r>
      <w:r>
        <w:rPr>
          <w:sz w:val="24"/>
        </w:rPr>
        <w:t>and</w:t>
      </w:r>
      <w:r>
        <w:rPr>
          <w:spacing w:val="-2"/>
          <w:sz w:val="24"/>
        </w:rPr>
        <w:t xml:space="preserve"> </w:t>
      </w:r>
      <w:r>
        <w:rPr>
          <w:sz w:val="24"/>
        </w:rPr>
        <w:t>eligible</w:t>
      </w:r>
      <w:r>
        <w:rPr>
          <w:spacing w:val="-5"/>
          <w:sz w:val="24"/>
        </w:rPr>
        <w:t xml:space="preserve"> </w:t>
      </w:r>
      <w:r>
        <w:rPr>
          <w:spacing w:val="-2"/>
          <w:sz w:val="24"/>
        </w:rPr>
        <w:t>applicants/registrants;</w:t>
      </w:r>
    </w:p>
    <w:p w14:paraId="2851332A" w14:textId="77777777" w:rsidR="006C0D87" w:rsidRDefault="003C54CF">
      <w:pPr>
        <w:pStyle w:val="ListParagraph"/>
        <w:numPr>
          <w:ilvl w:val="1"/>
          <w:numId w:val="24"/>
        </w:numPr>
        <w:tabs>
          <w:tab w:val="left" w:pos="817"/>
        </w:tabs>
        <w:spacing w:line="269" w:lineRule="exact"/>
        <w:ind w:left="817" w:hanging="337"/>
        <w:rPr>
          <w:sz w:val="24"/>
        </w:rPr>
      </w:pPr>
      <w:r>
        <w:rPr>
          <w:spacing w:val="-2"/>
          <w:sz w:val="24"/>
        </w:rPr>
        <w:t>Participants;</w:t>
      </w:r>
    </w:p>
    <w:p w14:paraId="2851332B" w14:textId="77777777" w:rsidR="006C0D87" w:rsidRDefault="003C54CF">
      <w:pPr>
        <w:pStyle w:val="ListParagraph"/>
        <w:numPr>
          <w:ilvl w:val="1"/>
          <w:numId w:val="24"/>
        </w:numPr>
        <w:tabs>
          <w:tab w:val="left" w:pos="817"/>
        </w:tabs>
        <w:spacing w:line="270" w:lineRule="exact"/>
        <w:ind w:left="817" w:hanging="337"/>
        <w:rPr>
          <w:sz w:val="24"/>
        </w:rPr>
      </w:pPr>
      <w:r>
        <w:rPr>
          <w:sz w:val="24"/>
        </w:rPr>
        <w:t>Applicants</w:t>
      </w:r>
      <w:r>
        <w:rPr>
          <w:spacing w:val="-2"/>
          <w:sz w:val="24"/>
        </w:rPr>
        <w:t xml:space="preserve"> </w:t>
      </w:r>
      <w:r>
        <w:rPr>
          <w:sz w:val="24"/>
        </w:rPr>
        <w:t>for</w:t>
      </w:r>
      <w:r>
        <w:rPr>
          <w:spacing w:val="-3"/>
          <w:sz w:val="24"/>
        </w:rPr>
        <w:t xml:space="preserve"> </w:t>
      </w:r>
      <w:r>
        <w:rPr>
          <w:sz w:val="24"/>
        </w:rPr>
        <w:t>employment</w:t>
      </w:r>
      <w:r>
        <w:rPr>
          <w:spacing w:val="-1"/>
          <w:sz w:val="24"/>
        </w:rPr>
        <w:t xml:space="preserve"> </w:t>
      </w:r>
      <w:r>
        <w:rPr>
          <w:sz w:val="24"/>
        </w:rPr>
        <w:t>and</w:t>
      </w:r>
      <w:r>
        <w:rPr>
          <w:spacing w:val="-4"/>
          <w:sz w:val="24"/>
        </w:rPr>
        <w:t xml:space="preserve"> </w:t>
      </w:r>
      <w:r>
        <w:rPr>
          <w:spacing w:val="-2"/>
          <w:sz w:val="24"/>
        </w:rPr>
        <w:t>employees;</w:t>
      </w:r>
    </w:p>
    <w:p w14:paraId="2851332C" w14:textId="77777777" w:rsidR="006C0D87" w:rsidRDefault="003C54CF">
      <w:pPr>
        <w:pStyle w:val="ListParagraph"/>
        <w:numPr>
          <w:ilvl w:val="1"/>
          <w:numId w:val="24"/>
        </w:numPr>
        <w:tabs>
          <w:tab w:val="left" w:pos="884"/>
        </w:tabs>
        <w:spacing w:before="2" w:line="232" w:lineRule="auto"/>
        <w:ind w:left="480" w:right="219" w:firstLine="0"/>
        <w:rPr>
          <w:sz w:val="24"/>
        </w:rPr>
      </w:pPr>
      <w:r>
        <w:rPr>
          <w:sz w:val="24"/>
        </w:rPr>
        <w:t>Unions</w:t>
      </w:r>
      <w:r>
        <w:rPr>
          <w:spacing w:val="40"/>
          <w:sz w:val="24"/>
        </w:rPr>
        <w:t xml:space="preserve"> </w:t>
      </w:r>
      <w:r>
        <w:rPr>
          <w:sz w:val="24"/>
        </w:rPr>
        <w:t>or</w:t>
      </w:r>
      <w:r>
        <w:rPr>
          <w:spacing w:val="40"/>
          <w:sz w:val="24"/>
        </w:rPr>
        <w:t xml:space="preserve"> </w:t>
      </w:r>
      <w:r>
        <w:rPr>
          <w:sz w:val="24"/>
        </w:rPr>
        <w:t>professional</w:t>
      </w:r>
      <w:r>
        <w:rPr>
          <w:spacing w:val="40"/>
          <w:sz w:val="24"/>
        </w:rPr>
        <w:t xml:space="preserve"> </w:t>
      </w:r>
      <w:r>
        <w:rPr>
          <w:sz w:val="24"/>
        </w:rPr>
        <w:t>organizations</w:t>
      </w:r>
      <w:r>
        <w:rPr>
          <w:spacing w:val="40"/>
          <w:sz w:val="24"/>
        </w:rPr>
        <w:t xml:space="preserve"> </w:t>
      </w:r>
      <w:r>
        <w:rPr>
          <w:sz w:val="24"/>
        </w:rPr>
        <w:t>that</w:t>
      </w:r>
      <w:r>
        <w:rPr>
          <w:spacing w:val="40"/>
          <w:sz w:val="24"/>
        </w:rPr>
        <w:t xml:space="preserve"> </w:t>
      </w:r>
      <w:r>
        <w:rPr>
          <w:sz w:val="24"/>
        </w:rPr>
        <w:t>hold</w:t>
      </w:r>
      <w:r>
        <w:rPr>
          <w:spacing w:val="40"/>
          <w:sz w:val="24"/>
        </w:rPr>
        <w:t xml:space="preserve"> </w:t>
      </w:r>
      <w:r>
        <w:rPr>
          <w:sz w:val="24"/>
        </w:rPr>
        <w:t>collective</w:t>
      </w:r>
      <w:r>
        <w:rPr>
          <w:spacing w:val="40"/>
          <w:sz w:val="24"/>
        </w:rPr>
        <w:t xml:space="preserve"> </w:t>
      </w:r>
      <w:r>
        <w:rPr>
          <w:sz w:val="24"/>
        </w:rPr>
        <w:t>bargaining</w:t>
      </w:r>
      <w:r>
        <w:rPr>
          <w:spacing w:val="40"/>
          <w:sz w:val="24"/>
        </w:rPr>
        <w:t xml:space="preserve"> </w:t>
      </w:r>
      <w:r>
        <w:rPr>
          <w:sz w:val="24"/>
        </w:rPr>
        <w:t>or</w:t>
      </w:r>
      <w:r>
        <w:rPr>
          <w:spacing w:val="40"/>
          <w:sz w:val="24"/>
        </w:rPr>
        <w:t xml:space="preserve"> </w:t>
      </w:r>
      <w:r>
        <w:rPr>
          <w:sz w:val="24"/>
        </w:rPr>
        <w:t>professional agreements with the recipient;</w:t>
      </w:r>
    </w:p>
    <w:p w14:paraId="2851332D" w14:textId="77777777" w:rsidR="006C0D87" w:rsidRDefault="003C54CF">
      <w:pPr>
        <w:pStyle w:val="ListParagraph"/>
        <w:numPr>
          <w:ilvl w:val="1"/>
          <w:numId w:val="24"/>
        </w:numPr>
        <w:tabs>
          <w:tab w:val="left" w:pos="817"/>
        </w:tabs>
        <w:spacing w:line="264" w:lineRule="exact"/>
        <w:ind w:left="817" w:hanging="337"/>
        <w:rPr>
          <w:sz w:val="24"/>
        </w:rPr>
      </w:pPr>
      <w:r>
        <w:rPr>
          <w:sz w:val="24"/>
        </w:rPr>
        <w:t>Subrecipients</w:t>
      </w:r>
      <w:r>
        <w:rPr>
          <w:spacing w:val="-5"/>
          <w:sz w:val="24"/>
        </w:rPr>
        <w:t xml:space="preserve"> </w:t>
      </w:r>
      <w:r>
        <w:rPr>
          <w:sz w:val="24"/>
        </w:rPr>
        <w:t>that</w:t>
      </w:r>
      <w:r>
        <w:rPr>
          <w:spacing w:val="-2"/>
          <w:sz w:val="24"/>
        </w:rPr>
        <w:t xml:space="preserve"> </w:t>
      </w:r>
      <w:r>
        <w:rPr>
          <w:sz w:val="24"/>
        </w:rPr>
        <w:t>receive</w:t>
      </w:r>
      <w:r>
        <w:rPr>
          <w:spacing w:val="-2"/>
          <w:sz w:val="24"/>
        </w:rPr>
        <w:t xml:space="preserve"> </w:t>
      </w:r>
      <w:r>
        <w:rPr>
          <w:sz w:val="24"/>
        </w:rPr>
        <w:t>WIOA</w:t>
      </w:r>
      <w:r>
        <w:rPr>
          <w:spacing w:val="-3"/>
          <w:sz w:val="24"/>
        </w:rPr>
        <w:t xml:space="preserve"> </w:t>
      </w:r>
      <w:r>
        <w:rPr>
          <w:sz w:val="24"/>
        </w:rPr>
        <w:t>Title I</w:t>
      </w:r>
      <w:r>
        <w:rPr>
          <w:spacing w:val="-6"/>
          <w:sz w:val="24"/>
        </w:rPr>
        <w:t xml:space="preserve"> </w:t>
      </w:r>
      <w:r>
        <w:rPr>
          <w:sz w:val="24"/>
        </w:rPr>
        <w:t>financial assistance</w:t>
      </w:r>
      <w:r>
        <w:rPr>
          <w:spacing w:val="-2"/>
          <w:sz w:val="24"/>
        </w:rPr>
        <w:t xml:space="preserve"> </w:t>
      </w:r>
      <w:r>
        <w:rPr>
          <w:sz w:val="24"/>
        </w:rPr>
        <w:t>from</w:t>
      </w:r>
      <w:r>
        <w:rPr>
          <w:spacing w:val="-2"/>
          <w:sz w:val="24"/>
        </w:rPr>
        <w:t xml:space="preserve"> </w:t>
      </w:r>
      <w:r>
        <w:rPr>
          <w:sz w:val="24"/>
        </w:rPr>
        <w:t>the recipient;</w:t>
      </w:r>
      <w:r>
        <w:rPr>
          <w:spacing w:val="-23"/>
          <w:sz w:val="24"/>
        </w:rPr>
        <w:t xml:space="preserve"> </w:t>
      </w:r>
      <w:r>
        <w:rPr>
          <w:spacing w:val="-5"/>
          <w:sz w:val="24"/>
        </w:rPr>
        <w:t>and</w:t>
      </w:r>
    </w:p>
    <w:p w14:paraId="2851332E" w14:textId="77777777" w:rsidR="006C0D87" w:rsidRDefault="003C54CF">
      <w:pPr>
        <w:pStyle w:val="ListParagraph"/>
        <w:numPr>
          <w:ilvl w:val="1"/>
          <w:numId w:val="24"/>
        </w:numPr>
        <w:tabs>
          <w:tab w:val="left" w:pos="843"/>
        </w:tabs>
        <w:spacing w:before="4" w:line="232" w:lineRule="auto"/>
        <w:ind w:left="480" w:right="218" w:firstLine="0"/>
        <w:rPr>
          <w:sz w:val="24"/>
        </w:rPr>
      </w:pPr>
      <w:r>
        <w:rPr>
          <w:sz w:val="24"/>
        </w:rPr>
        <w:lastRenderedPageBreak/>
        <w:t>Members of the public,</w:t>
      </w:r>
      <w:r>
        <w:rPr>
          <w:spacing w:val="23"/>
          <w:sz w:val="24"/>
        </w:rPr>
        <w:t xml:space="preserve"> </w:t>
      </w:r>
      <w:r>
        <w:rPr>
          <w:sz w:val="24"/>
        </w:rPr>
        <w:t>including those with impaired vision or hearing and those with</w:t>
      </w:r>
      <w:r>
        <w:rPr>
          <w:spacing w:val="80"/>
          <w:sz w:val="24"/>
        </w:rPr>
        <w:t xml:space="preserve"> </w:t>
      </w:r>
      <w:r>
        <w:rPr>
          <w:sz w:val="24"/>
        </w:rPr>
        <w:t>limited English proficiency (LEP).</w:t>
      </w:r>
    </w:p>
    <w:p w14:paraId="28513331" w14:textId="1EF80896" w:rsidR="006C0D87" w:rsidRDefault="003C54CF" w:rsidP="009432FC">
      <w:pPr>
        <w:pStyle w:val="ListParagraph"/>
        <w:numPr>
          <w:ilvl w:val="0"/>
          <w:numId w:val="24"/>
        </w:numPr>
        <w:tabs>
          <w:tab w:val="left" w:pos="908"/>
        </w:tabs>
        <w:spacing w:before="86" w:line="232" w:lineRule="auto"/>
        <w:ind w:left="908" w:right="208" w:hanging="428"/>
      </w:pPr>
      <w:r w:rsidRPr="009432FC">
        <w:rPr>
          <w:sz w:val="24"/>
        </w:rPr>
        <w:t>As</w:t>
      </w:r>
      <w:r w:rsidRPr="009432FC">
        <w:rPr>
          <w:spacing w:val="27"/>
          <w:sz w:val="24"/>
        </w:rPr>
        <w:t xml:space="preserve"> </w:t>
      </w:r>
      <w:r w:rsidRPr="009432FC">
        <w:rPr>
          <w:sz w:val="24"/>
        </w:rPr>
        <w:t>provided</w:t>
      </w:r>
      <w:r w:rsidRPr="009432FC">
        <w:rPr>
          <w:spacing w:val="27"/>
          <w:sz w:val="24"/>
        </w:rPr>
        <w:t xml:space="preserve"> </w:t>
      </w:r>
      <w:r w:rsidRPr="009432FC">
        <w:rPr>
          <w:sz w:val="24"/>
        </w:rPr>
        <w:t>in</w:t>
      </w:r>
      <w:r w:rsidRPr="009432FC">
        <w:rPr>
          <w:spacing w:val="27"/>
          <w:sz w:val="24"/>
        </w:rPr>
        <w:t xml:space="preserve"> </w:t>
      </w:r>
      <w:r w:rsidRPr="009432FC">
        <w:rPr>
          <w:sz w:val="24"/>
        </w:rPr>
        <w:t>§38.15,</w:t>
      </w:r>
      <w:r w:rsidRPr="009432FC">
        <w:rPr>
          <w:spacing w:val="27"/>
          <w:sz w:val="24"/>
        </w:rPr>
        <w:t xml:space="preserve"> </w:t>
      </w:r>
      <w:r w:rsidRPr="009432FC">
        <w:rPr>
          <w:sz w:val="24"/>
        </w:rPr>
        <w:t>the</w:t>
      </w:r>
      <w:r w:rsidRPr="009432FC">
        <w:rPr>
          <w:spacing w:val="24"/>
          <w:sz w:val="24"/>
        </w:rPr>
        <w:t xml:space="preserve"> </w:t>
      </w:r>
      <w:r w:rsidRPr="009432FC">
        <w:rPr>
          <w:sz w:val="24"/>
        </w:rPr>
        <w:t>recipient</w:t>
      </w:r>
      <w:r w:rsidRPr="009432FC">
        <w:rPr>
          <w:spacing w:val="28"/>
          <w:sz w:val="24"/>
        </w:rPr>
        <w:t xml:space="preserve"> </w:t>
      </w:r>
      <w:r w:rsidRPr="009432FC">
        <w:rPr>
          <w:sz w:val="24"/>
        </w:rPr>
        <w:t>must</w:t>
      </w:r>
      <w:r w:rsidRPr="009432FC">
        <w:rPr>
          <w:spacing w:val="28"/>
          <w:sz w:val="24"/>
        </w:rPr>
        <w:t xml:space="preserve"> </w:t>
      </w:r>
      <w:r w:rsidRPr="009432FC">
        <w:rPr>
          <w:sz w:val="24"/>
        </w:rPr>
        <w:t>take</w:t>
      </w:r>
      <w:r w:rsidRPr="009432FC">
        <w:rPr>
          <w:spacing w:val="24"/>
          <w:sz w:val="24"/>
        </w:rPr>
        <w:t xml:space="preserve"> </w:t>
      </w:r>
      <w:r w:rsidRPr="009432FC">
        <w:rPr>
          <w:sz w:val="24"/>
        </w:rPr>
        <w:t>appropriate</w:t>
      </w:r>
      <w:r w:rsidRPr="009432FC">
        <w:rPr>
          <w:spacing w:val="24"/>
          <w:sz w:val="24"/>
        </w:rPr>
        <w:t xml:space="preserve"> </w:t>
      </w:r>
      <w:r w:rsidRPr="009432FC">
        <w:rPr>
          <w:sz w:val="24"/>
        </w:rPr>
        <w:t>steps</w:t>
      </w:r>
      <w:r w:rsidRPr="009432FC">
        <w:rPr>
          <w:spacing w:val="25"/>
          <w:sz w:val="24"/>
        </w:rPr>
        <w:t xml:space="preserve"> </w:t>
      </w:r>
      <w:r w:rsidRPr="009432FC">
        <w:rPr>
          <w:sz w:val="24"/>
        </w:rPr>
        <w:t>to</w:t>
      </w:r>
      <w:r w:rsidRPr="009432FC">
        <w:rPr>
          <w:spacing w:val="25"/>
          <w:sz w:val="24"/>
        </w:rPr>
        <w:t xml:space="preserve"> </w:t>
      </w:r>
      <w:r w:rsidRPr="009432FC">
        <w:rPr>
          <w:sz w:val="24"/>
        </w:rPr>
        <w:t>ensure</w:t>
      </w:r>
      <w:r w:rsidRPr="009432FC">
        <w:rPr>
          <w:spacing w:val="23"/>
          <w:sz w:val="24"/>
        </w:rPr>
        <w:t xml:space="preserve"> </w:t>
      </w:r>
      <w:r w:rsidRPr="009432FC">
        <w:rPr>
          <w:spacing w:val="-4"/>
          <w:sz w:val="24"/>
        </w:rPr>
        <w:t>that</w:t>
      </w:r>
      <w:r w:rsidR="009432FC">
        <w:rPr>
          <w:spacing w:val="-4"/>
          <w:sz w:val="24"/>
        </w:rPr>
        <w:t xml:space="preserve"> </w:t>
      </w:r>
      <w:r w:rsidRPr="009432FC">
        <w:rPr>
          <w:spacing w:val="-4"/>
          <w:sz w:val="24"/>
          <w:szCs w:val="24"/>
        </w:rPr>
        <w:t>communications with</w:t>
      </w:r>
      <w:r w:rsidRPr="009432FC">
        <w:rPr>
          <w:sz w:val="24"/>
          <w:szCs w:val="24"/>
        </w:rPr>
        <w:t xml:space="preserve"> </w:t>
      </w:r>
      <w:r w:rsidRPr="009432FC">
        <w:rPr>
          <w:spacing w:val="-4"/>
          <w:sz w:val="24"/>
          <w:szCs w:val="24"/>
        </w:rPr>
        <w:t>individuals with</w:t>
      </w:r>
      <w:r w:rsidRPr="009432FC">
        <w:rPr>
          <w:spacing w:val="-5"/>
          <w:sz w:val="24"/>
          <w:szCs w:val="24"/>
        </w:rPr>
        <w:t xml:space="preserve"> </w:t>
      </w:r>
      <w:r w:rsidRPr="009432FC">
        <w:rPr>
          <w:spacing w:val="-4"/>
          <w:sz w:val="24"/>
          <w:szCs w:val="24"/>
        </w:rPr>
        <w:t>disabilities</w:t>
      </w:r>
      <w:r w:rsidRPr="009432FC">
        <w:rPr>
          <w:spacing w:val="-5"/>
          <w:sz w:val="24"/>
          <w:szCs w:val="24"/>
        </w:rPr>
        <w:t xml:space="preserve"> </w:t>
      </w:r>
      <w:r w:rsidRPr="009432FC">
        <w:rPr>
          <w:spacing w:val="-4"/>
          <w:sz w:val="24"/>
          <w:szCs w:val="24"/>
        </w:rPr>
        <w:t>are</w:t>
      </w:r>
      <w:r w:rsidRPr="009432FC">
        <w:rPr>
          <w:spacing w:val="-9"/>
          <w:sz w:val="24"/>
          <w:szCs w:val="24"/>
        </w:rPr>
        <w:t xml:space="preserve"> </w:t>
      </w:r>
      <w:r w:rsidRPr="009432FC">
        <w:rPr>
          <w:spacing w:val="-4"/>
          <w:sz w:val="24"/>
          <w:szCs w:val="24"/>
        </w:rPr>
        <w:t>as effective</w:t>
      </w:r>
      <w:r w:rsidRPr="009432FC">
        <w:rPr>
          <w:spacing w:val="-9"/>
          <w:sz w:val="24"/>
          <w:szCs w:val="24"/>
        </w:rPr>
        <w:t xml:space="preserve"> </w:t>
      </w:r>
      <w:r w:rsidRPr="009432FC">
        <w:rPr>
          <w:spacing w:val="-4"/>
          <w:sz w:val="24"/>
          <w:szCs w:val="24"/>
        </w:rPr>
        <w:t>as communications</w:t>
      </w:r>
      <w:r w:rsidRPr="009432FC">
        <w:rPr>
          <w:spacing w:val="-5"/>
          <w:sz w:val="24"/>
          <w:szCs w:val="24"/>
        </w:rPr>
        <w:t xml:space="preserve"> </w:t>
      </w:r>
      <w:r w:rsidRPr="009432FC">
        <w:rPr>
          <w:spacing w:val="-4"/>
          <w:sz w:val="24"/>
          <w:szCs w:val="24"/>
        </w:rPr>
        <w:t>with</w:t>
      </w:r>
      <w:r w:rsidRPr="009432FC">
        <w:rPr>
          <w:spacing w:val="-5"/>
          <w:sz w:val="24"/>
          <w:szCs w:val="24"/>
        </w:rPr>
        <w:t xml:space="preserve"> </w:t>
      </w:r>
      <w:r w:rsidRPr="009432FC">
        <w:rPr>
          <w:spacing w:val="-4"/>
          <w:sz w:val="24"/>
          <w:szCs w:val="24"/>
        </w:rPr>
        <w:t xml:space="preserve">others </w:t>
      </w:r>
      <w:r w:rsidRPr="009432FC">
        <w:rPr>
          <w:sz w:val="24"/>
          <w:szCs w:val="24"/>
        </w:rPr>
        <w:t>and that this notice</w:t>
      </w:r>
      <w:r w:rsidRPr="009432FC">
        <w:rPr>
          <w:spacing w:val="-1"/>
          <w:sz w:val="24"/>
          <w:szCs w:val="24"/>
        </w:rPr>
        <w:t xml:space="preserve"> </w:t>
      </w:r>
      <w:r w:rsidRPr="009432FC">
        <w:rPr>
          <w:sz w:val="24"/>
          <w:szCs w:val="24"/>
        </w:rPr>
        <w:t>is provided in appropriate</w:t>
      </w:r>
      <w:r w:rsidRPr="009432FC">
        <w:rPr>
          <w:spacing w:val="-1"/>
          <w:sz w:val="24"/>
          <w:szCs w:val="24"/>
        </w:rPr>
        <w:t xml:space="preserve"> </w:t>
      </w:r>
      <w:r w:rsidRPr="009432FC">
        <w:rPr>
          <w:sz w:val="24"/>
          <w:szCs w:val="24"/>
        </w:rPr>
        <w:t>languages to ensure</w:t>
      </w:r>
      <w:r w:rsidRPr="009432FC">
        <w:rPr>
          <w:spacing w:val="-1"/>
          <w:sz w:val="24"/>
          <w:szCs w:val="24"/>
        </w:rPr>
        <w:t xml:space="preserve"> </w:t>
      </w:r>
      <w:r w:rsidRPr="009432FC">
        <w:rPr>
          <w:sz w:val="24"/>
          <w:szCs w:val="24"/>
        </w:rPr>
        <w:t>meaningful access for LEP individuals as described in §38.9.</w:t>
      </w:r>
    </w:p>
    <w:p w14:paraId="28513332" w14:textId="77777777" w:rsidR="006C0D87" w:rsidRDefault="003C54CF">
      <w:pPr>
        <w:pStyle w:val="Heading1"/>
        <w:spacing w:before="263"/>
        <w:jc w:val="left"/>
      </w:pPr>
      <w:bookmarkStart w:id="7" w:name="Equal_Opportunity_Notice/Poster:"/>
      <w:bookmarkEnd w:id="7"/>
      <w:r>
        <w:t>E</w:t>
      </w:r>
      <w:r>
        <w:t>qual</w:t>
      </w:r>
      <w:r>
        <w:rPr>
          <w:spacing w:val="-4"/>
        </w:rPr>
        <w:t xml:space="preserve"> </w:t>
      </w:r>
      <w:r>
        <w:t>Opportunity</w:t>
      </w:r>
      <w:r>
        <w:rPr>
          <w:spacing w:val="-3"/>
        </w:rPr>
        <w:t xml:space="preserve"> </w:t>
      </w:r>
      <w:r>
        <w:rPr>
          <w:spacing w:val="-2"/>
        </w:rPr>
        <w:t>Notice/Poster:</w:t>
      </w:r>
    </w:p>
    <w:p w14:paraId="28513333" w14:textId="77777777" w:rsidR="006C0D87" w:rsidRDefault="003C54CF">
      <w:pPr>
        <w:spacing w:line="269" w:lineRule="exact"/>
        <w:ind w:left="120"/>
        <w:rPr>
          <w:b/>
          <w:sz w:val="24"/>
        </w:rPr>
      </w:pPr>
      <w:r>
        <w:rPr>
          <w:b/>
          <w:sz w:val="24"/>
        </w:rPr>
        <w:t>The</w:t>
      </w:r>
      <w:r>
        <w:rPr>
          <w:b/>
          <w:spacing w:val="-3"/>
          <w:sz w:val="24"/>
        </w:rPr>
        <w:t xml:space="preserve"> </w:t>
      </w:r>
      <w:r>
        <w:rPr>
          <w:b/>
          <w:sz w:val="24"/>
        </w:rPr>
        <w:t>notice</w:t>
      </w:r>
      <w:r>
        <w:rPr>
          <w:b/>
          <w:spacing w:val="-2"/>
          <w:sz w:val="24"/>
        </w:rPr>
        <w:t xml:space="preserve"> </w:t>
      </w:r>
      <w:r>
        <w:rPr>
          <w:b/>
          <w:sz w:val="24"/>
        </w:rPr>
        <w:t>and</w:t>
      </w:r>
      <w:r>
        <w:rPr>
          <w:b/>
          <w:spacing w:val="-2"/>
          <w:sz w:val="24"/>
        </w:rPr>
        <w:t xml:space="preserve"> </w:t>
      </w:r>
      <w:r>
        <w:rPr>
          <w:b/>
          <w:sz w:val="24"/>
        </w:rPr>
        <w:t>text</w:t>
      </w:r>
      <w:r>
        <w:rPr>
          <w:b/>
          <w:spacing w:val="-2"/>
          <w:sz w:val="24"/>
        </w:rPr>
        <w:t xml:space="preserve"> </w:t>
      </w:r>
      <w:r>
        <w:rPr>
          <w:b/>
          <w:sz w:val="24"/>
        </w:rPr>
        <w:t>are</w:t>
      </w:r>
      <w:r>
        <w:rPr>
          <w:b/>
          <w:spacing w:val="-1"/>
          <w:sz w:val="24"/>
        </w:rPr>
        <w:t xml:space="preserve"> </w:t>
      </w:r>
      <w:r>
        <w:rPr>
          <w:b/>
          <w:sz w:val="24"/>
        </w:rPr>
        <w:t>dictated</w:t>
      </w:r>
      <w:r>
        <w:rPr>
          <w:b/>
          <w:spacing w:val="-2"/>
          <w:sz w:val="24"/>
        </w:rPr>
        <w:t xml:space="preserve"> </w:t>
      </w:r>
      <w:r>
        <w:rPr>
          <w:b/>
          <w:sz w:val="24"/>
        </w:rPr>
        <w:t>by</w:t>
      </w:r>
      <w:r>
        <w:rPr>
          <w:b/>
          <w:spacing w:val="-1"/>
          <w:sz w:val="24"/>
        </w:rPr>
        <w:t xml:space="preserve"> </w:t>
      </w:r>
      <w:r>
        <w:rPr>
          <w:b/>
          <w:sz w:val="24"/>
        </w:rPr>
        <w:t>law</w:t>
      </w:r>
      <w:r>
        <w:rPr>
          <w:b/>
          <w:spacing w:val="-1"/>
          <w:sz w:val="24"/>
        </w:rPr>
        <w:t xml:space="preserve"> </w:t>
      </w:r>
      <w:r>
        <w:rPr>
          <w:b/>
          <w:sz w:val="24"/>
        </w:rPr>
        <w:t>and</w:t>
      </w:r>
      <w:r>
        <w:rPr>
          <w:b/>
          <w:spacing w:val="-1"/>
          <w:sz w:val="24"/>
        </w:rPr>
        <w:t xml:space="preserve"> </w:t>
      </w:r>
      <w:r>
        <w:rPr>
          <w:b/>
          <w:sz w:val="24"/>
        </w:rPr>
        <w:t>must</w:t>
      </w:r>
      <w:r>
        <w:rPr>
          <w:b/>
          <w:spacing w:val="-3"/>
          <w:sz w:val="24"/>
        </w:rPr>
        <w:t xml:space="preserve"> </w:t>
      </w:r>
      <w:r>
        <w:rPr>
          <w:b/>
          <w:sz w:val="24"/>
        </w:rPr>
        <w:t>contain</w:t>
      </w:r>
      <w:r>
        <w:rPr>
          <w:b/>
          <w:spacing w:val="-1"/>
          <w:sz w:val="24"/>
        </w:rPr>
        <w:t xml:space="preserve"> </w:t>
      </w:r>
      <w:r>
        <w:rPr>
          <w:b/>
          <w:sz w:val="24"/>
        </w:rPr>
        <w:t>the</w:t>
      </w:r>
      <w:r>
        <w:rPr>
          <w:b/>
          <w:spacing w:val="-3"/>
          <w:sz w:val="24"/>
        </w:rPr>
        <w:t xml:space="preserve"> </w:t>
      </w:r>
      <w:r>
        <w:rPr>
          <w:b/>
          <w:sz w:val="24"/>
        </w:rPr>
        <w:t>following</w:t>
      </w:r>
      <w:r>
        <w:rPr>
          <w:b/>
          <w:spacing w:val="-4"/>
          <w:sz w:val="24"/>
        </w:rPr>
        <w:t xml:space="preserve"> </w:t>
      </w:r>
      <w:r>
        <w:rPr>
          <w:b/>
          <w:sz w:val="24"/>
        </w:rPr>
        <w:t>specific</w:t>
      </w:r>
      <w:r>
        <w:rPr>
          <w:b/>
          <w:spacing w:val="-2"/>
          <w:sz w:val="24"/>
        </w:rPr>
        <w:t xml:space="preserve"> wording:</w:t>
      </w:r>
    </w:p>
    <w:p w14:paraId="28513334" w14:textId="77777777" w:rsidR="006C0D87" w:rsidRDefault="003C54CF">
      <w:pPr>
        <w:pStyle w:val="BodyText"/>
        <w:spacing w:line="272" w:lineRule="exact"/>
        <w:ind w:left="120"/>
        <w:jc w:val="left"/>
      </w:pPr>
      <w:r>
        <w:t>Equal</w:t>
      </w:r>
      <w:r>
        <w:rPr>
          <w:spacing w:val="-1"/>
        </w:rPr>
        <w:t xml:space="preserve"> </w:t>
      </w:r>
      <w:r>
        <w:t>Opportunity</w:t>
      </w:r>
      <w:r>
        <w:rPr>
          <w:spacing w:val="-4"/>
        </w:rPr>
        <w:t xml:space="preserve"> </w:t>
      </w:r>
      <w:r>
        <w:t>Is</w:t>
      </w:r>
      <w:r>
        <w:rPr>
          <w:spacing w:val="-1"/>
        </w:rPr>
        <w:t xml:space="preserve"> </w:t>
      </w:r>
      <w:r>
        <w:t xml:space="preserve">the </w:t>
      </w:r>
      <w:r>
        <w:rPr>
          <w:spacing w:val="-5"/>
        </w:rPr>
        <w:t>Law</w:t>
      </w:r>
    </w:p>
    <w:p w14:paraId="28513335" w14:textId="77777777" w:rsidR="006C0D87" w:rsidRDefault="003C54CF">
      <w:pPr>
        <w:pStyle w:val="BodyText"/>
        <w:spacing w:before="268" w:line="232" w:lineRule="auto"/>
        <w:ind w:left="119" w:right="196"/>
      </w:pPr>
      <w:r>
        <w:t>It</w:t>
      </w:r>
      <w:r>
        <w:rPr>
          <w:spacing w:val="-15"/>
        </w:rPr>
        <w:t xml:space="preserve"> </w:t>
      </w:r>
      <w:r>
        <w:t>is</w:t>
      </w:r>
      <w:r>
        <w:rPr>
          <w:spacing w:val="-15"/>
        </w:rPr>
        <w:t xml:space="preserve"> </w:t>
      </w:r>
      <w:r>
        <w:t>against</w:t>
      </w:r>
      <w:r>
        <w:rPr>
          <w:spacing w:val="-15"/>
        </w:rPr>
        <w:t xml:space="preserve"> </w:t>
      </w:r>
      <w:r>
        <w:t>the</w:t>
      </w:r>
      <w:r>
        <w:rPr>
          <w:spacing w:val="-15"/>
        </w:rPr>
        <w:t xml:space="preserve"> </w:t>
      </w:r>
      <w:r>
        <w:t>law</w:t>
      </w:r>
      <w:r>
        <w:rPr>
          <w:spacing w:val="-15"/>
        </w:rPr>
        <w:t xml:space="preserve"> </w:t>
      </w:r>
      <w:r>
        <w:t>for</w:t>
      </w:r>
      <w:r>
        <w:rPr>
          <w:spacing w:val="-15"/>
        </w:rPr>
        <w:t xml:space="preserve"> </w:t>
      </w:r>
      <w:r>
        <w:t>this</w:t>
      </w:r>
      <w:r>
        <w:rPr>
          <w:spacing w:val="-15"/>
        </w:rPr>
        <w:t xml:space="preserve"> </w:t>
      </w:r>
      <w:r>
        <w:t>recipient</w:t>
      </w:r>
      <w:r>
        <w:rPr>
          <w:spacing w:val="-15"/>
        </w:rPr>
        <w:t xml:space="preserve"> </w:t>
      </w:r>
      <w:r>
        <w:t>of</w:t>
      </w:r>
      <w:r>
        <w:rPr>
          <w:spacing w:val="-15"/>
        </w:rPr>
        <w:t xml:space="preserve"> </w:t>
      </w:r>
      <w:r>
        <w:t>Federal</w:t>
      </w:r>
      <w:r>
        <w:rPr>
          <w:spacing w:val="-15"/>
        </w:rPr>
        <w:t xml:space="preserve"> </w:t>
      </w:r>
      <w:r>
        <w:t>financial</w:t>
      </w:r>
      <w:r>
        <w:rPr>
          <w:spacing w:val="-15"/>
        </w:rPr>
        <w:t xml:space="preserve"> </w:t>
      </w:r>
      <w:r>
        <w:t>assistance</w:t>
      </w:r>
      <w:r>
        <w:rPr>
          <w:spacing w:val="-15"/>
        </w:rPr>
        <w:t xml:space="preserve"> </w:t>
      </w:r>
      <w:r>
        <w:t>to</w:t>
      </w:r>
      <w:r>
        <w:rPr>
          <w:spacing w:val="-15"/>
        </w:rPr>
        <w:t xml:space="preserve"> </w:t>
      </w:r>
      <w:r>
        <w:t>discriminate</w:t>
      </w:r>
      <w:r>
        <w:rPr>
          <w:spacing w:val="-15"/>
        </w:rPr>
        <w:t xml:space="preserve"> </w:t>
      </w:r>
      <w:r>
        <w:t>on</w:t>
      </w:r>
      <w:r>
        <w:rPr>
          <w:spacing w:val="-15"/>
        </w:rPr>
        <w:t xml:space="preserve"> </w:t>
      </w:r>
      <w:r>
        <w:t>the</w:t>
      </w:r>
      <w:r>
        <w:rPr>
          <w:spacing w:val="-15"/>
        </w:rPr>
        <w:t xml:space="preserve"> </w:t>
      </w:r>
      <w:r>
        <w:t xml:space="preserve">following </w:t>
      </w:r>
      <w:r>
        <w:rPr>
          <w:spacing w:val="-2"/>
        </w:rPr>
        <w:t>bases:</w:t>
      </w:r>
      <w:r>
        <w:rPr>
          <w:spacing w:val="-13"/>
        </w:rPr>
        <w:t xml:space="preserve"> </w:t>
      </w:r>
      <w:r>
        <w:rPr>
          <w:spacing w:val="-2"/>
        </w:rPr>
        <w:t>Against</w:t>
      </w:r>
      <w:r>
        <w:rPr>
          <w:spacing w:val="-13"/>
        </w:rPr>
        <w:t xml:space="preserve"> </w:t>
      </w:r>
      <w:r>
        <w:rPr>
          <w:spacing w:val="-2"/>
        </w:rPr>
        <w:t>any</w:t>
      </w:r>
      <w:r>
        <w:rPr>
          <w:spacing w:val="-13"/>
        </w:rPr>
        <w:t xml:space="preserve"> </w:t>
      </w:r>
      <w:r>
        <w:rPr>
          <w:spacing w:val="-2"/>
        </w:rPr>
        <w:t>individual</w:t>
      </w:r>
      <w:r>
        <w:rPr>
          <w:spacing w:val="-13"/>
        </w:rPr>
        <w:t xml:space="preserve"> </w:t>
      </w:r>
      <w:r>
        <w:rPr>
          <w:spacing w:val="-2"/>
        </w:rPr>
        <w:t>in</w:t>
      </w:r>
      <w:r>
        <w:rPr>
          <w:spacing w:val="-13"/>
        </w:rPr>
        <w:t xml:space="preserve"> </w:t>
      </w:r>
      <w:r>
        <w:rPr>
          <w:spacing w:val="-2"/>
        </w:rPr>
        <w:t>the</w:t>
      </w:r>
      <w:r>
        <w:rPr>
          <w:spacing w:val="-13"/>
        </w:rPr>
        <w:t xml:space="preserve"> </w:t>
      </w:r>
      <w:r>
        <w:rPr>
          <w:spacing w:val="-2"/>
        </w:rPr>
        <w:t>United</w:t>
      </w:r>
      <w:r>
        <w:rPr>
          <w:spacing w:val="-13"/>
        </w:rPr>
        <w:t xml:space="preserve"> </w:t>
      </w:r>
      <w:r>
        <w:rPr>
          <w:spacing w:val="-2"/>
        </w:rPr>
        <w:t>States,</w:t>
      </w:r>
      <w:r>
        <w:rPr>
          <w:spacing w:val="-6"/>
        </w:rPr>
        <w:t xml:space="preserve"> </w:t>
      </w:r>
      <w:r>
        <w:rPr>
          <w:spacing w:val="-2"/>
        </w:rPr>
        <w:t>on</w:t>
      </w:r>
      <w:r>
        <w:rPr>
          <w:spacing w:val="-10"/>
        </w:rPr>
        <w:t xml:space="preserve"> </w:t>
      </w:r>
      <w:r>
        <w:rPr>
          <w:spacing w:val="-2"/>
        </w:rPr>
        <w:t>the</w:t>
      </w:r>
      <w:r>
        <w:rPr>
          <w:spacing w:val="-12"/>
        </w:rPr>
        <w:t xml:space="preserve"> </w:t>
      </w:r>
      <w:r>
        <w:rPr>
          <w:spacing w:val="-2"/>
        </w:rPr>
        <w:t>basis</w:t>
      </w:r>
      <w:r>
        <w:rPr>
          <w:spacing w:val="-13"/>
        </w:rPr>
        <w:t xml:space="preserve"> </w:t>
      </w:r>
      <w:r>
        <w:rPr>
          <w:spacing w:val="-2"/>
        </w:rPr>
        <w:t>of</w:t>
      </w:r>
      <w:r>
        <w:rPr>
          <w:spacing w:val="-13"/>
        </w:rPr>
        <w:t xml:space="preserve"> </w:t>
      </w:r>
      <w:r>
        <w:rPr>
          <w:spacing w:val="-2"/>
        </w:rPr>
        <w:t>race,</w:t>
      </w:r>
      <w:r>
        <w:rPr>
          <w:spacing w:val="-13"/>
        </w:rPr>
        <w:t xml:space="preserve"> </w:t>
      </w:r>
      <w:r>
        <w:rPr>
          <w:spacing w:val="-2"/>
        </w:rPr>
        <w:t>color,</w:t>
      </w:r>
      <w:r>
        <w:rPr>
          <w:spacing w:val="-13"/>
        </w:rPr>
        <w:t xml:space="preserve"> </w:t>
      </w:r>
      <w:r>
        <w:rPr>
          <w:spacing w:val="-2"/>
        </w:rPr>
        <w:t>religion,</w:t>
      </w:r>
      <w:r>
        <w:rPr>
          <w:spacing w:val="-13"/>
        </w:rPr>
        <w:t xml:space="preserve"> </w:t>
      </w:r>
      <w:r>
        <w:rPr>
          <w:spacing w:val="-2"/>
        </w:rPr>
        <w:t>sex</w:t>
      </w:r>
      <w:r>
        <w:rPr>
          <w:spacing w:val="-13"/>
        </w:rPr>
        <w:t xml:space="preserve"> </w:t>
      </w:r>
      <w:r>
        <w:rPr>
          <w:spacing w:val="-2"/>
        </w:rPr>
        <w:t xml:space="preserve">(including </w:t>
      </w:r>
      <w:r>
        <w:t>pregnancy, childbirth, and related medical conditions, sex stereotyping, transgender status, and gender</w:t>
      </w:r>
      <w:r>
        <w:rPr>
          <w:spacing w:val="-15"/>
        </w:rPr>
        <w:t xml:space="preserve"> </w:t>
      </w:r>
      <w:r>
        <w:t>identity),</w:t>
      </w:r>
      <w:r>
        <w:rPr>
          <w:spacing w:val="-15"/>
        </w:rPr>
        <w:t xml:space="preserve"> </w:t>
      </w:r>
      <w:r>
        <w:t>national</w:t>
      </w:r>
      <w:r>
        <w:rPr>
          <w:spacing w:val="-13"/>
        </w:rPr>
        <w:t xml:space="preserve"> </w:t>
      </w:r>
      <w:r>
        <w:t>origin</w:t>
      </w:r>
      <w:r>
        <w:rPr>
          <w:spacing w:val="-14"/>
        </w:rPr>
        <w:t xml:space="preserve"> </w:t>
      </w:r>
      <w:r>
        <w:t>(including</w:t>
      </w:r>
      <w:r>
        <w:rPr>
          <w:spacing w:val="-15"/>
        </w:rPr>
        <w:t xml:space="preserve"> </w:t>
      </w:r>
      <w:r>
        <w:t>limited</w:t>
      </w:r>
      <w:r>
        <w:rPr>
          <w:spacing w:val="-15"/>
        </w:rPr>
        <w:t xml:space="preserve"> </w:t>
      </w:r>
      <w:r>
        <w:t>English</w:t>
      </w:r>
      <w:r>
        <w:rPr>
          <w:spacing w:val="-14"/>
        </w:rPr>
        <w:t xml:space="preserve"> </w:t>
      </w:r>
      <w:r>
        <w:t>proficiency),</w:t>
      </w:r>
      <w:r>
        <w:rPr>
          <w:spacing w:val="-14"/>
        </w:rPr>
        <w:t xml:space="preserve"> </w:t>
      </w:r>
      <w:r>
        <w:t>age,</w:t>
      </w:r>
      <w:r>
        <w:rPr>
          <w:spacing w:val="-14"/>
        </w:rPr>
        <w:t xml:space="preserve"> </w:t>
      </w:r>
      <w:r>
        <w:t>disability,</w:t>
      </w:r>
      <w:r>
        <w:rPr>
          <w:spacing w:val="-14"/>
        </w:rPr>
        <w:t xml:space="preserve"> </w:t>
      </w:r>
      <w:r>
        <w:t>or</w:t>
      </w:r>
      <w:r>
        <w:rPr>
          <w:spacing w:val="-15"/>
        </w:rPr>
        <w:t xml:space="preserve"> </w:t>
      </w:r>
      <w:r>
        <w:t xml:space="preserve">political </w:t>
      </w:r>
      <w:r>
        <w:rPr>
          <w:spacing w:val="-2"/>
        </w:rPr>
        <w:t>affiliation</w:t>
      </w:r>
      <w:r>
        <w:rPr>
          <w:spacing w:val="-13"/>
        </w:rPr>
        <w:t xml:space="preserve"> </w:t>
      </w:r>
      <w:r>
        <w:rPr>
          <w:spacing w:val="-2"/>
        </w:rPr>
        <w:t>or</w:t>
      </w:r>
      <w:r>
        <w:rPr>
          <w:spacing w:val="-13"/>
        </w:rPr>
        <w:t xml:space="preserve"> </w:t>
      </w:r>
      <w:r>
        <w:rPr>
          <w:spacing w:val="-2"/>
        </w:rPr>
        <w:t>belief,</w:t>
      </w:r>
      <w:r>
        <w:rPr>
          <w:spacing w:val="-13"/>
        </w:rPr>
        <w:t xml:space="preserve"> </w:t>
      </w:r>
      <w:r>
        <w:rPr>
          <w:spacing w:val="-2"/>
        </w:rPr>
        <w:t>or,</w:t>
      </w:r>
      <w:r>
        <w:rPr>
          <w:spacing w:val="-13"/>
        </w:rPr>
        <w:t xml:space="preserve"> </w:t>
      </w:r>
      <w:r>
        <w:rPr>
          <w:spacing w:val="-2"/>
        </w:rPr>
        <w:t>against</w:t>
      </w:r>
      <w:r>
        <w:rPr>
          <w:spacing w:val="-11"/>
        </w:rPr>
        <w:t xml:space="preserve"> </w:t>
      </w:r>
      <w:r>
        <w:rPr>
          <w:spacing w:val="-2"/>
        </w:rPr>
        <w:t>any</w:t>
      </w:r>
      <w:r>
        <w:rPr>
          <w:spacing w:val="-13"/>
        </w:rPr>
        <w:t xml:space="preserve"> </w:t>
      </w:r>
      <w:r>
        <w:rPr>
          <w:spacing w:val="-2"/>
        </w:rPr>
        <w:t>beneficiary</w:t>
      </w:r>
      <w:r>
        <w:rPr>
          <w:spacing w:val="-13"/>
        </w:rPr>
        <w:t xml:space="preserve"> </w:t>
      </w:r>
      <w:r>
        <w:rPr>
          <w:spacing w:val="-2"/>
        </w:rPr>
        <w:t>of,</w:t>
      </w:r>
      <w:r>
        <w:rPr>
          <w:spacing w:val="-5"/>
        </w:rPr>
        <w:t xml:space="preserve"> </w:t>
      </w:r>
      <w:r>
        <w:rPr>
          <w:spacing w:val="-2"/>
        </w:rPr>
        <w:t>applicant</w:t>
      </w:r>
      <w:r>
        <w:rPr>
          <w:spacing w:val="-6"/>
        </w:rPr>
        <w:t xml:space="preserve"> </w:t>
      </w:r>
      <w:r>
        <w:rPr>
          <w:spacing w:val="-2"/>
        </w:rPr>
        <w:t>to,</w:t>
      </w:r>
      <w:r>
        <w:rPr>
          <w:spacing w:val="-9"/>
        </w:rPr>
        <w:t xml:space="preserve"> </w:t>
      </w:r>
      <w:r>
        <w:rPr>
          <w:spacing w:val="-2"/>
        </w:rPr>
        <w:t>or</w:t>
      </w:r>
      <w:r>
        <w:rPr>
          <w:spacing w:val="-13"/>
        </w:rPr>
        <w:t xml:space="preserve"> </w:t>
      </w:r>
      <w:r>
        <w:rPr>
          <w:spacing w:val="-2"/>
        </w:rPr>
        <w:t>participant</w:t>
      </w:r>
      <w:r>
        <w:rPr>
          <w:spacing w:val="-13"/>
        </w:rPr>
        <w:t xml:space="preserve"> </w:t>
      </w:r>
      <w:r>
        <w:rPr>
          <w:spacing w:val="-2"/>
        </w:rPr>
        <w:t>in</w:t>
      </w:r>
      <w:r>
        <w:rPr>
          <w:spacing w:val="-13"/>
        </w:rPr>
        <w:t xml:space="preserve"> </w:t>
      </w:r>
      <w:r>
        <w:rPr>
          <w:spacing w:val="-2"/>
        </w:rPr>
        <w:t>programs</w:t>
      </w:r>
      <w:r>
        <w:rPr>
          <w:spacing w:val="-13"/>
        </w:rPr>
        <w:t xml:space="preserve"> </w:t>
      </w:r>
      <w:r>
        <w:rPr>
          <w:spacing w:val="-2"/>
        </w:rPr>
        <w:t xml:space="preserve">financially </w:t>
      </w:r>
      <w:r>
        <w:t>assisted under Title I of the Workforce Innovation and Opportunity Act, on the basis of the individual's</w:t>
      </w:r>
      <w:r>
        <w:rPr>
          <w:spacing w:val="-3"/>
        </w:rPr>
        <w:t xml:space="preserve"> </w:t>
      </w:r>
      <w:r>
        <w:t>citizenship</w:t>
      </w:r>
      <w:r>
        <w:rPr>
          <w:spacing w:val="-4"/>
        </w:rPr>
        <w:t xml:space="preserve"> </w:t>
      </w:r>
      <w:r>
        <w:t>status</w:t>
      </w:r>
      <w:r>
        <w:rPr>
          <w:spacing w:val="-4"/>
        </w:rPr>
        <w:t xml:space="preserve"> </w:t>
      </w:r>
      <w:r>
        <w:t>or</w:t>
      </w:r>
      <w:r>
        <w:rPr>
          <w:spacing w:val="-5"/>
        </w:rPr>
        <w:t xml:space="preserve"> </w:t>
      </w:r>
      <w:r>
        <w:t>participation</w:t>
      </w:r>
      <w:r>
        <w:rPr>
          <w:spacing w:val="-4"/>
        </w:rPr>
        <w:t xml:space="preserve"> </w:t>
      </w:r>
      <w:r>
        <w:t>in</w:t>
      </w:r>
      <w:r>
        <w:rPr>
          <w:spacing w:val="-4"/>
        </w:rPr>
        <w:t xml:space="preserve"> </w:t>
      </w:r>
      <w:r>
        <w:t>any</w:t>
      </w:r>
      <w:r>
        <w:rPr>
          <w:spacing w:val="-15"/>
        </w:rPr>
        <w:t xml:space="preserve"> </w:t>
      </w:r>
      <w:r>
        <w:t>WIOA</w:t>
      </w:r>
      <w:r>
        <w:rPr>
          <w:spacing w:val="-4"/>
        </w:rPr>
        <w:t xml:space="preserve"> </w:t>
      </w:r>
      <w:r>
        <w:t>Title</w:t>
      </w:r>
      <w:r>
        <w:rPr>
          <w:spacing w:val="-3"/>
        </w:rPr>
        <w:t xml:space="preserve"> </w:t>
      </w:r>
      <w:r>
        <w:t>I-financially</w:t>
      </w:r>
      <w:r>
        <w:rPr>
          <w:spacing w:val="-15"/>
        </w:rPr>
        <w:t xml:space="preserve"> </w:t>
      </w:r>
      <w:r>
        <w:t>assisted</w:t>
      </w:r>
      <w:r>
        <w:rPr>
          <w:spacing w:val="-4"/>
        </w:rPr>
        <w:t xml:space="preserve"> </w:t>
      </w:r>
      <w:r>
        <w:t>program</w:t>
      </w:r>
      <w:r>
        <w:rPr>
          <w:spacing w:val="-6"/>
        </w:rPr>
        <w:t xml:space="preserve"> </w:t>
      </w:r>
      <w:r>
        <w:t xml:space="preserve">or </w:t>
      </w:r>
      <w:r>
        <w:rPr>
          <w:spacing w:val="-2"/>
        </w:rPr>
        <w:t>activity.</w:t>
      </w:r>
    </w:p>
    <w:p w14:paraId="28513336" w14:textId="77777777" w:rsidR="006C0D87" w:rsidRDefault="003C54CF">
      <w:pPr>
        <w:pStyle w:val="BodyText"/>
        <w:spacing w:before="264"/>
        <w:ind w:left="120"/>
      </w:pPr>
      <w:r>
        <w:t>The</w:t>
      </w:r>
      <w:r>
        <w:rPr>
          <w:spacing w:val="-2"/>
        </w:rPr>
        <w:t xml:space="preserve"> </w:t>
      </w:r>
      <w:r>
        <w:t>recipient must</w:t>
      </w:r>
      <w:r>
        <w:rPr>
          <w:spacing w:val="-1"/>
        </w:rPr>
        <w:t xml:space="preserve"> </w:t>
      </w:r>
      <w:r>
        <w:t>not</w:t>
      </w:r>
      <w:r>
        <w:rPr>
          <w:spacing w:val="-1"/>
        </w:rPr>
        <w:t xml:space="preserve"> </w:t>
      </w:r>
      <w:r>
        <w:t>discriminate</w:t>
      </w:r>
      <w:r>
        <w:rPr>
          <w:spacing w:val="-1"/>
        </w:rPr>
        <w:t xml:space="preserve"> </w:t>
      </w:r>
      <w:r>
        <w:t>in</w:t>
      </w:r>
      <w:r>
        <w:rPr>
          <w:spacing w:val="-1"/>
        </w:rPr>
        <w:t xml:space="preserve"> </w:t>
      </w:r>
      <w:r>
        <w:t>any</w:t>
      </w:r>
      <w:r>
        <w:rPr>
          <w:spacing w:val="-5"/>
        </w:rPr>
        <w:t xml:space="preserve"> </w:t>
      </w:r>
      <w:r>
        <w:t>of</w:t>
      </w:r>
      <w:r>
        <w:rPr>
          <w:spacing w:val="-1"/>
        </w:rPr>
        <w:t xml:space="preserve"> </w:t>
      </w:r>
      <w:r>
        <w:t>the following</w:t>
      </w:r>
      <w:r>
        <w:rPr>
          <w:spacing w:val="-3"/>
        </w:rPr>
        <w:t xml:space="preserve"> </w:t>
      </w:r>
      <w:r>
        <w:rPr>
          <w:spacing w:val="-2"/>
        </w:rPr>
        <w:t>areas:</w:t>
      </w:r>
    </w:p>
    <w:p w14:paraId="28513337" w14:textId="77777777" w:rsidR="006C0D87" w:rsidRDefault="003C54CF">
      <w:pPr>
        <w:pStyle w:val="BodyText"/>
        <w:spacing w:before="268" w:line="232" w:lineRule="auto"/>
        <w:ind w:left="119" w:right="213"/>
      </w:pPr>
      <w:r>
        <w:rPr>
          <w:spacing w:val="-2"/>
        </w:rPr>
        <w:t>Deciding</w:t>
      </w:r>
      <w:r>
        <w:rPr>
          <w:spacing w:val="-13"/>
        </w:rPr>
        <w:t xml:space="preserve"> </w:t>
      </w:r>
      <w:r>
        <w:rPr>
          <w:spacing w:val="-2"/>
        </w:rPr>
        <w:t>who</w:t>
      </w:r>
      <w:r>
        <w:rPr>
          <w:spacing w:val="-13"/>
        </w:rPr>
        <w:t xml:space="preserve"> </w:t>
      </w:r>
      <w:r>
        <w:rPr>
          <w:spacing w:val="-2"/>
        </w:rPr>
        <w:t>will be</w:t>
      </w:r>
      <w:r>
        <w:rPr>
          <w:spacing w:val="-7"/>
        </w:rPr>
        <w:t xml:space="preserve"> </w:t>
      </w:r>
      <w:r>
        <w:rPr>
          <w:spacing w:val="-2"/>
        </w:rPr>
        <w:t>admitted, or</w:t>
      </w:r>
      <w:r>
        <w:rPr>
          <w:spacing w:val="-7"/>
        </w:rPr>
        <w:t xml:space="preserve"> </w:t>
      </w:r>
      <w:r>
        <w:rPr>
          <w:spacing w:val="-2"/>
        </w:rPr>
        <w:t>have</w:t>
      </w:r>
      <w:r>
        <w:rPr>
          <w:spacing w:val="-9"/>
        </w:rPr>
        <w:t xml:space="preserve"> </w:t>
      </w:r>
      <w:r>
        <w:rPr>
          <w:spacing w:val="-2"/>
        </w:rPr>
        <w:t>access,</w:t>
      </w:r>
      <w:r>
        <w:rPr>
          <w:spacing w:val="-8"/>
        </w:rPr>
        <w:t xml:space="preserve"> </w:t>
      </w:r>
      <w:r>
        <w:rPr>
          <w:spacing w:val="-2"/>
        </w:rPr>
        <w:t>to</w:t>
      </w:r>
      <w:r>
        <w:rPr>
          <w:spacing w:val="-5"/>
        </w:rPr>
        <w:t xml:space="preserve"> </w:t>
      </w:r>
      <w:r>
        <w:rPr>
          <w:spacing w:val="-2"/>
        </w:rPr>
        <w:t>any</w:t>
      </w:r>
      <w:r>
        <w:rPr>
          <w:spacing w:val="-13"/>
        </w:rPr>
        <w:t xml:space="preserve"> </w:t>
      </w:r>
      <w:r>
        <w:rPr>
          <w:spacing w:val="-2"/>
        </w:rPr>
        <w:t>WIOA</w:t>
      </w:r>
      <w:r>
        <w:rPr>
          <w:spacing w:val="-5"/>
        </w:rPr>
        <w:t xml:space="preserve"> </w:t>
      </w:r>
      <w:r>
        <w:rPr>
          <w:spacing w:val="-2"/>
        </w:rPr>
        <w:t>Title</w:t>
      </w:r>
      <w:r>
        <w:rPr>
          <w:spacing w:val="-7"/>
        </w:rPr>
        <w:t xml:space="preserve"> </w:t>
      </w:r>
      <w:r>
        <w:rPr>
          <w:spacing w:val="-2"/>
        </w:rPr>
        <w:t>I-financially</w:t>
      </w:r>
      <w:r>
        <w:rPr>
          <w:spacing w:val="-13"/>
        </w:rPr>
        <w:t xml:space="preserve"> </w:t>
      </w:r>
      <w:r>
        <w:rPr>
          <w:spacing w:val="-2"/>
        </w:rPr>
        <w:t>assisted</w:t>
      </w:r>
      <w:r>
        <w:rPr>
          <w:spacing w:val="-8"/>
        </w:rPr>
        <w:t xml:space="preserve"> </w:t>
      </w:r>
      <w:r>
        <w:rPr>
          <w:spacing w:val="-2"/>
        </w:rPr>
        <w:t>program</w:t>
      </w:r>
      <w:r>
        <w:rPr>
          <w:spacing w:val="-4"/>
        </w:rPr>
        <w:t xml:space="preserve"> </w:t>
      </w:r>
      <w:r>
        <w:rPr>
          <w:spacing w:val="-2"/>
        </w:rPr>
        <w:t>or activity;</w:t>
      </w:r>
      <w:r>
        <w:rPr>
          <w:spacing w:val="-13"/>
        </w:rPr>
        <w:t xml:space="preserve"> </w:t>
      </w:r>
      <w:r>
        <w:rPr>
          <w:spacing w:val="-2"/>
        </w:rPr>
        <w:t>providing</w:t>
      </w:r>
      <w:r>
        <w:rPr>
          <w:spacing w:val="-13"/>
        </w:rPr>
        <w:t xml:space="preserve"> </w:t>
      </w:r>
      <w:r>
        <w:rPr>
          <w:spacing w:val="-2"/>
        </w:rPr>
        <w:t>opportunities</w:t>
      </w:r>
      <w:r>
        <w:rPr>
          <w:spacing w:val="-13"/>
        </w:rPr>
        <w:t xml:space="preserve"> </w:t>
      </w:r>
      <w:r>
        <w:rPr>
          <w:spacing w:val="-2"/>
        </w:rPr>
        <w:t>in,</w:t>
      </w:r>
      <w:r>
        <w:rPr>
          <w:spacing w:val="-13"/>
        </w:rPr>
        <w:t xml:space="preserve"> </w:t>
      </w:r>
      <w:r>
        <w:rPr>
          <w:spacing w:val="-2"/>
        </w:rPr>
        <w:t>or</w:t>
      </w:r>
      <w:r>
        <w:rPr>
          <w:spacing w:val="-13"/>
        </w:rPr>
        <w:t xml:space="preserve"> </w:t>
      </w:r>
      <w:r>
        <w:rPr>
          <w:spacing w:val="-2"/>
        </w:rPr>
        <w:t>treating</w:t>
      </w:r>
      <w:r>
        <w:rPr>
          <w:spacing w:val="-12"/>
        </w:rPr>
        <w:t xml:space="preserve"> </w:t>
      </w:r>
      <w:r>
        <w:rPr>
          <w:spacing w:val="-2"/>
        </w:rPr>
        <w:t>any</w:t>
      </w:r>
      <w:r>
        <w:rPr>
          <w:spacing w:val="-13"/>
        </w:rPr>
        <w:t xml:space="preserve"> </w:t>
      </w:r>
      <w:r>
        <w:rPr>
          <w:spacing w:val="-2"/>
        </w:rPr>
        <w:t>person</w:t>
      </w:r>
      <w:r>
        <w:rPr>
          <w:spacing w:val="-9"/>
        </w:rPr>
        <w:t xml:space="preserve"> </w:t>
      </w:r>
      <w:r>
        <w:rPr>
          <w:spacing w:val="-2"/>
        </w:rPr>
        <w:t>with</w:t>
      </w:r>
      <w:r>
        <w:rPr>
          <w:spacing w:val="-9"/>
        </w:rPr>
        <w:t xml:space="preserve"> </w:t>
      </w:r>
      <w:r>
        <w:rPr>
          <w:spacing w:val="-2"/>
        </w:rPr>
        <w:t>regard</w:t>
      </w:r>
      <w:r>
        <w:rPr>
          <w:spacing w:val="-9"/>
        </w:rPr>
        <w:t xml:space="preserve"> </w:t>
      </w:r>
      <w:r>
        <w:rPr>
          <w:spacing w:val="-2"/>
        </w:rPr>
        <w:t>to,</w:t>
      </w:r>
      <w:r>
        <w:rPr>
          <w:spacing w:val="-13"/>
        </w:rPr>
        <w:t xml:space="preserve"> </w:t>
      </w:r>
      <w:r>
        <w:rPr>
          <w:spacing w:val="-2"/>
        </w:rPr>
        <w:t>such</w:t>
      </w:r>
      <w:r>
        <w:rPr>
          <w:spacing w:val="-13"/>
        </w:rPr>
        <w:t xml:space="preserve"> </w:t>
      </w:r>
      <w:r>
        <w:rPr>
          <w:spacing w:val="-2"/>
        </w:rPr>
        <w:t>a</w:t>
      </w:r>
      <w:r>
        <w:rPr>
          <w:spacing w:val="-13"/>
        </w:rPr>
        <w:t xml:space="preserve"> </w:t>
      </w:r>
      <w:r>
        <w:rPr>
          <w:spacing w:val="-2"/>
        </w:rPr>
        <w:t>program</w:t>
      </w:r>
      <w:r>
        <w:rPr>
          <w:spacing w:val="-13"/>
        </w:rPr>
        <w:t xml:space="preserve"> </w:t>
      </w:r>
      <w:r>
        <w:rPr>
          <w:spacing w:val="-2"/>
        </w:rPr>
        <w:t>or</w:t>
      </w:r>
      <w:r>
        <w:rPr>
          <w:spacing w:val="-12"/>
        </w:rPr>
        <w:t xml:space="preserve"> </w:t>
      </w:r>
      <w:r>
        <w:rPr>
          <w:spacing w:val="-2"/>
        </w:rPr>
        <w:t xml:space="preserve">activity; </w:t>
      </w:r>
      <w:r>
        <w:t>or</w:t>
      </w:r>
      <w:r>
        <w:rPr>
          <w:spacing w:val="-15"/>
        </w:rPr>
        <w:t xml:space="preserve"> </w:t>
      </w:r>
      <w:r>
        <w:t>making</w:t>
      </w:r>
      <w:r>
        <w:rPr>
          <w:spacing w:val="-15"/>
        </w:rPr>
        <w:t xml:space="preserve"> </w:t>
      </w:r>
      <w:r>
        <w:t>employment</w:t>
      </w:r>
      <w:r>
        <w:rPr>
          <w:spacing w:val="-12"/>
        </w:rPr>
        <w:t xml:space="preserve"> </w:t>
      </w:r>
      <w:r>
        <w:t>decisions</w:t>
      </w:r>
      <w:r>
        <w:rPr>
          <w:spacing w:val="-13"/>
        </w:rPr>
        <w:t xml:space="preserve"> </w:t>
      </w:r>
      <w:r>
        <w:t>in</w:t>
      </w:r>
      <w:r>
        <w:rPr>
          <w:spacing w:val="-13"/>
        </w:rPr>
        <w:t xml:space="preserve"> </w:t>
      </w:r>
      <w:r>
        <w:t>the</w:t>
      </w:r>
      <w:r>
        <w:rPr>
          <w:spacing w:val="-14"/>
        </w:rPr>
        <w:t xml:space="preserve"> </w:t>
      </w:r>
      <w:r>
        <w:t>administration</w:t>
      </w:r>
      <w:r>
        <w:rPr>
          <w:spacing w:val="-13"/>
        </w:rPr>
        <w:t xml:space="preserve"> </w:t>
      </w:r>
      <w:r>
        <w:t>of,</w:t>
      </w:r>
      <w:r>
        <w:rPr>
          <w:spacing w:val="-13"/>
        </w:rPr>
        <w:t xml:space="preserve"> </w:t>
      </w:r>
      <w:r>
        <w:t>or</w:t>
      </w:r>
      <w:r>
        <w:rPr>
          <w:spacing w:val="-14"/>
        </w:rPr>
        <w:t xml:space="preserve"> </w:t>
      </w:r>
      <w:r>
        <w:t>in</w:t>
      </w:r>
      <w:r>
        <w:rPr>
          <w:spacing w:val="-13"/>
        </w:rPr>
        <w:t xml:space="preserve"> </w:t>
      </w:r>
      <w:r>
        <w:t>connection</w:t>
      </w:r>
      <w:r>
        <w:rPr>
          <w:spacing w:val="-15"/>
        </w:rPr>
        <w:t xml:space="preserve"> </w:t>
      </w:r>
      <w:r>
        <w:t>with,</w:t>
      </w:r>
      <w:r>
        <w:rPr>
          <w:spacing w:val="-13"/>
        </w:rPr>
        <w:t xml:space="preserve"> </w:t>
      </w:r>
      <w:r>
        <w:t>such</w:t>
      </w:r>
      <w:r>
        <w:rPr>
          <w:spacing w:val="-13"/>
        </w:rPr>
        <w:t xml:space="preserve"> </w:t>
      </w:r>
      <w:r>
        <w:t>a</w:t>
      </w:r>
      <w:r>
        <w:rPr>
          <w:spacing w:val="-14"/>
        </w:rPr>
        <w:t xml:space="preserve"> </w:t>
      </w:r>
      <w:r>
        <w:t>program</w:t>
      </w:r>
      <w:r>
        <w:rPr>
          <w:spacing w:val="-15"/>
        </w:rPr>
        <w:t xml:space="preserve"> </w:t>
      </w:r>
      <w:r>
        <w:t xml:space="preserve">or </w:t>
      </w:r>
      <w:r>
        <w:rPr>
          <w:spacing w:val="-2"/>
        </w:rPr>
        <w:t>activity.</w:t>
      </w:r>
    </w:p>
    <w:p w14:paraId="28513338" w14:textId="77777777" w:rsidR="006C0D87" w:rsidRDefault="003C54CF">
      <w:pPr>
        <w:pStyle w:val="BodyText"/>
        <w:spacing w:line="232" w:lineRule="auto"/>
        <w:ind w:left="119" w:right="198"/>
      </w:pPr>
      <w:r>
        <w:t>Recipients</w:t>
      </w:r>
      <w:r>
        <w:rPr>
          <w:spacing w:val="-15"/>
        </w:rPr>
        <w:t xml:space="preserve"> </w:t>
      </w:r>
      <w:r>
        <w:t>of</w:t>
      </w:r>
      <w:r>
        <w:rPr>
          <w:spacing w:val="-15"/>
        </w:rPr>
        <w:t xml:space="preserve"> </w:t>
      </w:r>
      <w:r>
        <w:t>federal</w:t>
      </w:r>
      <w:r>
        <w:rPr>
          <w:spacing w:val="-15"/>
        </w:rPr>
        <w:t xml:space="preserve"> </w:t>
      </w:r>
      <w:r>
        <w:t>financial</w:t>
      </w:r>
      <w:r>
        <w:rPr>
          <w:spacing w:val="-15"/>
        </w:rPr>
        <w:t xml:space="preserve"> </w:t>
      </w:r>
      <w:r>
        <w:t>assistance</w:t>
      </w:r>
      <w:r>
        <w:rPr>
          <w:spacing w:val="-15"/>
        </w:rPr>
        <w:t xml:space="preserve"> </w:t>
      </w:r>
      <w:r>
        <w:t>must</w:t>
      </w:r>
      <w:r>
        <w:rPr>
          <w:spacing w:val="-15"/>
        </w:rPr>
        <w:t xml:space="preserve"> </w:t>
      </w:r>
      <w:r>
        <w:t>take</w:t>
      </w:r>
      <w:r>
        <w:rPr>
          <w:spacing w:val="-15"/>
        </w:rPr>
        <w:t xml:space="preserve"> </w:t>
      </w:r>
      <w:r>
        <w:t>reasonable</w:t>
      </w:r>
      <w:r>
        <w:rPr>
          <w:spacing w:val="-15"/>
        </w:rPr>
        <w:t xml:space="preserve"> </w:t>
      </w:r>
      <w:r>
        <w:t>steps</w:t>
      </w:r>
      <w:r>
        <w:rPr>
          <w:spacing w:val="-15"/>
        </w:rPr>
        <w:t xml:space="preserve"> </w:t>
      </w:r>
      <w:r>
        <w:t>to</w:t>
      </w:r>
      <w:r>
        <w:rPr>
          <w:spacing w:val="-15"/>
        </w:rPr>
        <w:t xml:space="preserve"> </w:t>
      </w:r>
      <w:r>
        <w:t>ensure</w:t>
      </w:r>
      <w:r>
        <w:rPr>
          <w:spacing w:val="-15"/>
        </w:rPr>
        <w:t xml:space="preserve"> </w:t>
      </w:r>
      <w:r>
        <w:t>that</w:t>
      </w:r>
      <w:r>
        <w:rPr>
          <w:spacing w:val="-15"/>
        </w:rPr>
        <w:t xml:space="preserve"> </w:t>
      </w:r>
      <w:proofErr w:type="gramStart"/>
      <w:r>
        <w:t>communications</w:t>
      </w:r>
      <w:proofErr w:type="gramEnd"/>
      <w:r>
        <w:t xml:space="preserve"> with</w:t>
      </w:r>
      <w:r>
        <w:rPr>
          <w:spacing w:val="-2"/>
        </w:rPr>
        <w:t xml:space="preserve"> </w:t>
      </w:r>
      <w:r>
        <w:t>individuals</w:t>
      </w:r>
      <w:r>
        <w:rPr>
          <w:spacing w:val="-2"/>
        </w:rPr>
        <w:t xml:space="preserve"> </w:t>
      </w:r>
      <w:r>
        <w:t>with</w:t>
      </w:r>
      <w:r>
        <w:rPr>
          <w:spacing w:val="-5"/>
        </w:rPr>
        <w:t xml:space="preserve"> </w:t>
      </w:r>
      <w:r>
        <w:t>disabilities</w:t>
      </w:r>
      <w:r>
        <w:rPr>
          <w:spacing w:val="-4"/>
        </w:rPr>
        <w:t xml:space="preserve"> </w:t>
      </w:r>
      <w:proofErr w:type="gramStart"/>
      <w:r>
        <w:t>are</w:t>
      </w:r>
      <w:proofErr w:type="gramEnd"/>
      <w:r>
        <w:rPr>
          <w:spacing w:val="-6"/>
        </w:rPr>
        <w:t xml:space="preserve"> </w:t>
      </w:r>
      <w:r>
        <w:t>as</w:t>
      </w:r>
      <w:r>
        <w:rPr>
          <w:spacing w:val="-2"/>
        </w:rPr>
        <w:t xml:space="preserve"> </w:t>
      </w:r>
      <w:r>
        <w:t>effective</w:t>
      </w:r>
      <w:r>
        <w:rPr>
          <w:spacing w:val="-6"/>
        </w:rPr>
        <w:t xml:space="preserve"> </w:t>
      </w:r>
      <w:r>
        <w:t>as</w:t>
      </w:r>
      <w:r>
        <w:rPr>
          <w:spacing w:val="-5"/>
        </w:rPr>
        <w:t xml:space="preserve"> </w:t>
      </w:r>
      <w:proofErr w:type="gramStart"/>
      <w:r>
        <w:t>communications</w:t>
      </w:r>
      <w:proofErr w:type="gramEnd"/>
      <w:r>
        <w:rPr>
          <w:spacing w:val="-4"/>
        </w:rPr>
        <w:t xml:space="preserve"> </w:t>
      </w:r>
      <w:r>
        <w:t>with</w:t>
      </w:r>
      <w:r>
        <w:rPr>
          <w:spacing w:val="-5"/>
        </w:rPr>
        <w:t xml:space="preserve"> </w:t>
      </w:r>
      <w:r>
        <w:t>others.</w:t>
      </w:r>
      <w:r>
        <w:rPr>
          <w:spacing w:val="-5"/>
        </w:rPr>
        <w:t xml:space="preserve"> </w:t>
      </w:r>
      <w:r>
        <w:t>This</w:t>
      </w:r>
      <w:r>
        <w:rPr>
          <w:spacing w:val="-5"/>
        </w:rPr>
        <w:t xml:space="preserve"> </w:t>
      </w:r>
      <w:r>
        <w:t>means</w:t>
      </w:r>
      <w:r>
        <w:rPr>
          <w:spacing w:val="-5"/>
        </w:rPr>
        <w:t xml:space="preserve"> </w:t>
      </w:r>
      <w:r>
        <w:t xml:space="preserve">that, </w:t>
      </w:r>
      <w:r>
        <w:rPr>
          <w:spacing w:val="-2"/>
        </w:rPr>
        <w:t>upon</w:t>
      </w:r>
      <w:r>
        <w:rPr>
          <w:spacing w:val="-7"/>
        </w:rPr>
        <w:t xml:space="preserve"> </w:t>
      </w:r>
      <w:r>
        <w:rPr>
          <w:spacing w:val="-2"/>
        </w:rPr>
        <w:t>request</w:t>
      </w:r>
      <w:r>
        <w:rPr>
          <w:spacing w:val="-6"/>
        </w:rPr>
        <w:t xml:space="preserve"> </w:t>
      </w:r>
      <w:r>
        <w:rPr>
          <w:spacing w:val="-2"/>
        </w:rPr>
        <w:t>and</w:t>
      </w:r>
      <w:r>
        <w:rPr>
          <w:spacing w:val="-4"/>
        </w:rPr>
        <w:t xml:space="preserve"> </w:t>
      </w:r>
      <w:r>
        <w:rPr>
          <w:spacing w:val="-2"/>
        </w:rPr>
        <w:t>at</w:t>
      </w:r>
      <w:r>
        <w:rPr>
          <w:spacing w:val="-6"/>
        </w:rPr>
        <w:t xml:space="preserve"> </w:t>
      </w:r>
      <w:r>
        <w:rPr>
          <w:spacing w:val="-2"/>
        </w:rPr>
        <w:t>no</w:t>
      </w:r>
      <w:r>
        <w:rPr>
          <w:spacing w:val="-7"/>
        </w:rPr>
        <w:t xml:space="preserve"> </w:t>
      </w:r>
      <w:r>
        <w:rPr>
          <w:spacing w:val="-2"/>
        </w:rPr>
        <w:t>cost</w:t>
      </w:r>
      <w:r>
        <w:rPr>
          <w:spacing w:val="-6"/>
        </w:rPr>
        <w:t xml:space="preserve"> </w:t>
      </w:r>
      <w:r>
        <w:rPr>
          <w:spacing w:val="-2"/>
        </w:rPr>
        <w:t>to</w:t>
      </w:r>
      <w:r>
        <w:rPr>
          <w:spacing w:val="-7"/>
        </w:rPr>
        <w:t xml:space="preserve"> </w:t>
      </w:r>
      <w:r>
        <w:rPr>
          <w:spacing w:val="-2"/>
        </w:rPr>
        <w:t>the</w:t>
      </w:r>
      <w:r>
        <w:rPr>
          <w:spacing w:val="-11"/>
        </w:rPr>
        <w:t xml:space="preserve"> </w:t>
      </w:r>
      <w:r>
        <w:rPr>
          <w:spacing w:val="-2"/>
        </w:rPr>
        <w:t>individual,</w:t>
      </w:r>
      <w:r>
        <w:rPr>
          <w:spacing w:val="-7"/>
        </w:rPr>
        <w:t xml:space="preserve"> </w:t>
      </w:r>
      <w:r>
        <w:rPr>
          <w:spacing w:val="-2"/>
        </w:rPr>
        <w:t>recipients</w:t>
      </w:r>
      <w:r>
        <w:rPr>
          <w:spacing w:val="-6"/>
        </w:rPr>
        <w:t xml:space="preserve"> </w:t>
      </w:r>
      <w:r>
        <w:rPr>
          <w:spacing w:val="-2"/>
        </w:rPr>
        <w:t>are</w:t>
      </w:r>
      <w:r>
        <w:rPr>
          <w:spacing w:val="-8"/>
        </w:rPr>
        <w:t xml:space="preserve"> </w:t>
      </w:r>
      <w:r>
        <w:rPr>
          <w:spacing w:val="-2"/>
        </w:rPr>
        <w:t>required</w:t>
      </w:r>
      <w:r>
        <w:rPr>
          <w:spacing w:val="-7"/>
        </w:rPr>
        <w:t xml:space="preserve"> </w:t>
      </w:r>
      <w:r>
        <w:rPr>
          <w:spacing w:val="-2"/>
        </w:rPr>
        <w:t>to</w:t>
      </w:r>
      <w:r>
        <w:rPr>
          <w:spacing w:val="-7"/>
        </w:rPr>
        <w:t xml:space="preserve"> </w:t>
      </w:r>
      <w:r>
        <w:rPr>
          <w:spacing w:val="-2"/>
        </w:rPr>
        <w:t>provide</w:t>
      </w:r>
      <w:r>
        <w:rPr>
          <w:spacing w:val="-11"/>
        </w:rPr>
        <w:t xml:space="preserve"> </w:t>
      </w:r>
      <w:r>
        <w:rPr>
          <w:spacing w:val="-2"/>
        </w:rPr>
        <w:t>appropriate</w:t>
      </w:r>
      <w:r>
        <w:rPr>
          <w:spacing w:val="-13"/>
        </w:rPr>
        <w:t xml:space="preserve"> </w:t>
      </w:r>
      <w:r>
        <w:rPr>
          <w:spacing w:val="-2"/>
        </w:rPr>
        <w:t xml:space="preserve">auxiliary </w:t>
      </w:r>
      <w:r>
        <w:t>aids and services to qualified individuals with disabilities.</w:t>
      </w:r>
    </w:p>
    <w:p w14:paraId="28513339" w14:textId="77777777" w:rsidR="006C0D87" w:rsidRDefault="003C54CF">
      <w:pPr>
        <w:pStyle w:val="BodyText"/>
        <w:spacing w:before="264"/>
        <w:ind w:left="120"/>
      </w:pPr>
      <w:r>
        <w:t>What</w:t>
      </w:r>
      <w:r>
        <w:rPr>
          <w:spacing w:val="-3"/>
        </w:rPr>
        <w:t xml:space="preserve"> </w:t>
      </w:r>
      <w:r>
        <w:t>to</w:t>
      </w:r>
      <w:r>
        <w:rPr>
          <w:spacing w:val="-1"/>
        </w:rPr>
        <w:t xml:space="preserve"> </w:t>
      </w:r>
      <w:r>
        <w:t>do</w:t>
      </w:r>
      <w:r>
        <w:rPr>
          <w:spacing w:val="-1"/>
        </w:rPr>
        <w:t xml:space="preserve"> </w:t>
      </w:r>
      <w:r>
        <w:t>if</w:t>
      </w:r>
      <w:r>
        <w:rPr>
          <w:spacing w:val="-2"/>
        </w:rPr>
        <w:t xml:space="preserve"> </w:t>
      </w:r>
      <w:r>
        <w:t>You</w:t>
      </w:r>
      <w:r>
        <w:rPr>
          <w:spacing w:val="-1"/>
        </w:rPr>
        <w:t xml:space="preserve"> </w:t>
      </w:r>
      <w:r>
        <w:t>Believe</w:t>
      </w:r>
      <w:r>
        <w:rPr>
          <w:spacing w:val="-2"/>
        </w:rPr>
        <w:t xml:space="preserve"> </w:t>
      </w:r>
      <w:r>
        <w:t>You</w:t>
      </w:r>
      <w:r>
        <w:rPr>
          <w:spacing w:val="-1"/>
        </w:rPr>
        <w:t xml:space="preserve"> </w:t>
      </w:r>
      <w:r>
        <w:t>Have</w:t>
      </w:r>
      <w:r>
        <w:rPr>
          <w:spacing w:val="-2"/>
        </w:rPr>
        <w:t xml:space="preserve"> </w:t>
      </w:r>
      <w:r>
        <w:t>Experienced</w:t>
      </w:r>
      <w:r>
        <w:rPr>
          <w:spacing w:val="2"/>
        </w:rPr>
        <w:t xml:space="preserve"> </w:t>
      </w:r>
      <w:r>
        <w:rPr>
          <w:spacing w:val="-2"/>
        </w:rPr>
        <w:t>Discrimination</w:t>
      </w:r>
    </w:p>
    <w:p w14:paraId="2851333A" w14:textId="77777777" w:rsidR="006C0D87" w:rsidRDefault="003C54CF">
      <w:pPr>
        <w:pStyle w:val="BodyText"/>
        <w:spacing w:before="268" w:line="232" w:lineRule="auto"/>
        <w:ind w:left="119" w:right="208"/>
      </w:pPr>
      <w:r>
        <w:rPr>
          <w:spacing w:val="-2"/>
        </w:rPr>
        <w:t>If</w:t>
      </w:r>
      <w:r>
        <w:rPr>
          <w:spacing w:val="-15"/>
        </w:rPr>
        <w:t xml:space="preserve"> </w:t>
      </w:r>
      <w:r>
        <w:rPr>
          <w:spacing w:val="-2"/>
        </w:rPr>
        <w:t>you</w:t>
      </w:r>
      <w:r>
        <w:rPr>
          <w:spacing w:val="-13"/>
        </w:rPr>
        <w:t xml:space="preserve"> </w:t>
      </w:r>
      <w:r>
        <w:rPr>
          <w:spacing w:val="-2"/>
        </w:rPr>
        <w:t>think</w:t>
      </w:r>
      <w:r>
        <w:rPr>
          <w:spacing w:val="-13"/>
        </w:rPr>
        <w:t xml:space="preserve"> </w:t>
      </w:r>
      <w:r>
        <w:rPr>
          <w:spacing w:val="-2"/>
        </w:rPr>
        <w:t>that</w:t>
      </w:r>
      <w:r>
        <w:rPr>
          <w:spacing w:val="-13"/>
        </w:rPr>
        <w:t xml:space="preserve"> </w:t>
      </w:r>
      <w:r>
        <w:rPr>
          <w:spacing w:val="-2"/>
        </w:rPr>
        <w:t>you</w:t>
      </w:r>
      <w:r>
        <w:rPr>
          <w:spacing w:val="-13"/>
        </w:rPr>
        <w:t xml:space="preserve"> </w:t>
      </w:r>
      <w:r>
        <w:rPr>
          <w:spacing w:val="-2"/>
        </w:rPr>
        <w:t>have</w:t>
      </w:r>
      <w:r>
        <w:rPr>
          <w:spacing w:val="-13"/>
        </w:rPr>
        <w:t xml:space="preserve"> </w:t>
      </w:r>
      <w:r>
        <w:rPr>
          <w:spacing w:val="-2"/>
        </w:rPr>
        <w:t>been</w:t>
      </w:r>
      <w:r>
        <w:rPr>
          <w:spacing w:val="-13"/>
        </w:rPr>
        <w:t xml:space="preserve"> </w:t>
      </w:r>
      <w:r>
        <w:rPr>
          <w:spacing w:val="-2"/>
        </w:rPr>
        <w:t>subjected</w:t>
      </w:r>
      <w:r>
        <w:rPr>
          <w:spacing w:val="-13"/>
        </w:rPr>
        <w:t xml:space="preserve"> </w:t>
      </w:r>
      <w:r>
        <w:rPr>
          <w:spacing w:val="-2"/>
        </w:rPr>
        <w:t>to</w:t>
      </w:r>
      <w:r>
        <w:rPr>
          <w:spacing w:val="-13"/>
        </w:rPr>
        <w:t xml:space="preserve"> </w:t>
      </w:r>
      <w:r>
        <w:rPr>
          <w:spacing w:val="-2"/>
        </w:rPr>
        <w:t>discrimination</w:t>
      </w:r>
      <w:r>
        <w:rPr>
          <w:spacing w:val="-13"/>
        </w:rPr>
        <w:t xml:space="preserve"> </w:t>
      </w:r>
      <w:r>
        <w:rPr>
          <w:spacing w:val="-2"/>
        </w:rPr>
        <w:t>under</w:t>
      </w:r>
      <w:r>
        <w:rPr>
          <w:spacing w:val="-13"/>
        </w:rPr>
        <w:t xml:space="preserve"> </w:t>
      </w:r>
      <w:r>
        <w:rPr>
          <w:spacing w:val="-2"/>
        </w:rPr>
        <w:t>a</w:t>
      </w:r>
      <w:r>
        <w:rPr>
          <w:spacing w:val="-13"/>
        </w:rPr>
        <w:t xml:space="preserve"> </w:t>
      </w:r>
      <w:r>
        <w:rPr>
          <w:spacing w:val="-2"/>
        </w:rPr>
        <w:t>WIOA</w:t>
      </w:r>
      <w:r>
        <w:rPr>
          <w:spacing w:val="-13"/>
        </w:rPr>
        <w:t xml:space="preserve"> </w:t>
      </w:r>
      <w:r>
        <w:rPr>
          <w:spacing w:val="-2"/>
        </w:rPr>
        <w:t>Title</w:t>
      </w:r>
      <w:r>
        <w:rPr>
          <w:spacing w:val="-13"/>
        </w:rPr>
        <w:t xml:space="preserve"> </w:t>
      </w:r>
      <w:r>
        <w:rPr>
          <w:spacing w:val="-2"/>
        </w:rPr>
        <w:t>I-financially</w:t>
      </w:r>
      <w:r>
        <w:rPr>
          <w:spacing w:val="-13"/>
        </w:rPr>
        <w:t xml:space="preserve"> </w:t>
      </w:r>
      <w:r>
        <w:rPr>
          <w:spacing w:val="-2"/>
        </w:rPr>
        <w:t xml:space="preserve">assisted </w:t>
      </w:r>
      <w:r>
        <w:t>program</w:t>
      </w:r>
      <w:r>
        <w:rPr>
          <w:spacing w:val="-15"/>
        </w:rPr>
        <w:t xml:space="preserve"> </w:t>
      </w:r>
      <w:r>
        <w:t>or</w:t>
      </w:r>
      <w:r>
        <w:rPr>
          <w:spacing w:val="-15"/>
        </w:rPr>
        <w:t xml:space="preserve"> </w:t>
      </w:r>
      <w:r>
        <w:t>activity,</w:t>
      </w:r>
      <w:r>
        <w:rPr>
          <w:spacing w:val="-15"/>
        </w:rPr>
        <w:t xml:space="preserve"> </w:t>
      </w:r>
      <w:r>
        <w:t>you</w:t>
      </w:r>
      <w:r>
        <w:rPr>
          <w:spacing w:val="-15"/>
        </w:rPr>
        <w:t xml:space="preserve"> </w:t>
      </w:r>
      <w:r>
        <w:t>may</w:t>
      </w:r>
      <w:r>
        <w:rPr>
          <w:spacing w:val="-15"/>
        </w:rPr>
        <w:t xml:space="preserve"> </w:t>
      </w:r>
      <w:r>
        <w:t>file</w:t>
      </w:r>
      <w:r>
        <w:rPr>
          <w:spacing w:val="-15"/>
        </w:rPr>
        <w:t xml:space="preserve"> </w:t>
      </w:r>
      <w:r>
        <w:t>a</w:t>
      </w:r>
      <w:r>
        <w:rPr>
          <w:spacing w:val="-15"/>
        </w:rPr>
        <w:t xml:space="preserve"> </w:t>
      </w:r>
      <w:r>
        <w:t>complaint</w:t>
      </w:r>
      <w:r>
        <w:rPr>
          <w:spacing w:val="-15"/>
        </w:rPr>
        <w:t xml:space="preserve"> </w:t>
      </w:r>
      <w:r>
        <w:t>within</w:t>
      </w:r>
      <w:r>
        <w:rPr>
          <w:spacing w:val="-13"/>
        </w:rPr>
        <w:t xml:space="preserve"> </w:t>
      </w:r>
      <w:r>
        <w:t>180</w:t>
      </w:r>
      <w:r>
        <w:rPr>
          <w:spacing w:val="-15"/>
        </w:rPr>
        <w:t xml:space="preserve"> </w:t>
      </w:r>
      <w:r>
        <w:t>days</w:t>
      </w:r>
      <w:r>
        <w:rPr>
          <w:spacing w:val="-15"/>
        </w:rPr>
        <w:t xml:space="preserve"> </w:t>
      </w:r>
      <w:r>
        <w:t>from</w:t>
      </w:r>
      <w:r>
        <w:rPr>
          <w:spacing w:val="-15"/>
        </w:rPr>
        <w:t xml:space="preserve"> </w:t>
      </w:r>
      <w:r>
        <w:t>the</w:t>
      </w:r>
      <w:r>
        <w:rPr>
          <w:spacing w:val="-15"/>
        </w:rPr>
        <w:t xml:space="preserve"> </w:t>
      </w:r>
      <w:r>
        <w:t>date</w:t>
      </w:r>
      <w:r>
        <w:rPr>
          <w:spacing w:val="-14"/>
        </w:rPr>
        <w:t xml:space="preserve"> </w:t>
      </w:r>
      <w:r>
        <w:t>of</w:t>
      </w:r>
      <w:r>
        <w:rPr>
          <w:spacing w:val="-15"/>
        </w:rPr>
        <w:t xml:space="preserve"> </w:t>
      </w:r>
      <w:r>
        <w:t>the</w:t>
      </w:r>
      <w:r>
        <w:rPr>
          <w:spacing w:val="-15"/>
        </w:rPr>
        <w:t xml:space="preserve"> </w:t>
      </w:r>
      <w:r>
        <w:t>alleged</w:t>
      </w:r>
      <w:r>
        <w:rPr>
          <w:spacing w:val="-15"/>
        </w:rPr>
        <w:t xml:space="preserve"> </w:t>
      </w:r>
      <w:r>
        <w:t>violation with either:</w:t>
      </w:r>
    </w:p>
    <w:p w14:paraId="2851333B" w14:textId="77777777" w:rsidR="006C0D87" w:rsidRDefault="003C54CF">
      <w:pPr>
        <w:pStyle w:val="BodyText"/>
        <w:spacing w:line="232" w:lineRule="auto"/>
        <w:ind w:left="119" w:right="217"/>
      </w:pPr>
      <w:r>
        <w:t>The</w:t>
      </w:r>
      <w:r>
        <w:rPr>
          <w:spacing w:val="-15"/>
        </w:rPr>
        <w:t xml:space="preserve"> </w:t>
      </w:r>
      <w:r>
        <w:t>recipient's</w:t>
      </w:r>
      <w:r>
        <w:rPr>
          <w:spacing w:val="-15"/>
        </w:rPr>
        <w:t xml:space="preserve"> </w:t>
      </w:r>
      <w:r>
        <w:t>Equal</w:t>
      </w:r>
      <w:r>
        <w:rPr>
          <w:spacing w:val="-15"/>
        </w:rPr>
        <w:t xml:space="preserve"> </w:t>
      </w:r>
      <w:r>
        <w:t>Opportunity</w:t>
      </w:r>
      <w:r>
        <w:rPr>
          <w:spacing w:val="-15"/>
        </w:rPr>
        <w:t xml:space="preserve"> </w:t>
      </w:r>
      <w:r>
        <w:t>Officer</w:t>
      </w:r>
      <w:r>
        <w:rPr>
          <w:spacing w:val="-15"/>
        </w:rPr>
        <w:t xml:space="preserve"> </w:t>
      </w:r>
      <w:r>
        <w:t>(or</w:t>
      </w:r>
      <w:r>
        <w:rPr>
          <w:spacing w:val="-15"/>
        </w:rPr>
        <w:t xml:space="preserve"> </w:t>
      </w:r>
      <w:r>
        <w:t>the</w:t>
      </w:r>
      <w:r>
        <w:rPr>
          <w:spacing w:val="-15"/>
        </w:rPr>
        <w:t xml:space="preserve"> </w:t>
      </w:r>
      <w:r>
        <w:t>person</w:t>
      </w:r>
      <w:r>
        <w:rPr>
          <w:spacing w:val="-15"/>
        </w:rPr>
        <w:t xml:space="preserve"> </w:t>
      </w:r>
      <w:r>
        <w:t>whom</w:t>
      </w:r>
      <w:r>
        <w:rPr>
          <w:spacing w:val="-15"/>
        </w:rPr>
        <w:t xml:space="preserve"> </w:t>
      </w:r>
      <w:r>
        <w:t>the</w:t>
      </w:r>
      <w:r>
        <w:rPr>
          <w:spacing w:val="-15"/>
        </w:rPr>
        <w:t xml:space="preserve"> </w:t>
      </w:r>
      <w:r>
        <w:t>recipient</w:t>
      </w:r>
      <w:r>
        <w:rPr>
          <w:spacing w:val="-15"/>
        </w:rPr>
        <w:t xml:space="preserve"> </w:t>
      </w:r>
      <w:r>
        <w:t>has</w:t>
      </w:r>
      <w:r>
        <w:rPr>
          <w:spacing w:val="-15"/>
        </w:rPr>
        <w:t xml:space="preserve"> </w:t>
      </w:r>
      <w:r>
        <w:t>designated</w:t>
      </w:r>
      <w:r>
        <w:rPr>
          <w:spacing w:val="-15"/>
        </w:rPr>
        <w:t xml:space="preserve"> </w:t>
      </w:r>
      <w:r>
        <w:t>for</w:t>
      </w:r>
      <w:r>
        <w:rPr>
          <w:spacing w:val="-15"/>
        </w:rPr>
        <w:t xml:space="preserve"> </w:t>
      </w:r>
      <w:r>
        <w:t>this purpose); or</w:t>
      </w:r>
    </w:p>
    <w:p w14:paraId="2851333C" w14:textId="77777777" w:rsidR="006C0D87" w:rsidRDefault="003C54CF">
      <w:pPr>
        <w:pStyle w:val="BodyText"/>
        <w:spacing w:before="1" w:line="232" w:lineRule="auto"/>
        <w:ind w:left="120" w:right="214"/>
      </w:pPr>
      <w:r>
        <w:rPr>
          <w:spacing w:val="-2"/>
        </w:rPr>
        <w:t>The</w:t>
      </w:r>
      <w:r>
        <w:rPr>
          <w:spacing w:val="-15"/>
        </w:rPr>
        <w:t xml:space="preserve"> </w:t>
      </w:r>
      <w:r>
        <w:rPr>
          <w:spacing w:val="-2"/>
        </w:rPr>
        <w:t>Director,</w:t>
      </w:r>
      <w:r>
        <w:rPr>
          <w:spacing w:val="-13"/>
        </w:rPr>
        <w:t xml:space="preserve"> </w:t>
      </w:r>
      <w:r>
        <w:rPr>
          <w:spacing w:val="-2"/>
        </w:rPr>
        <w:t>Civil</w:t>
      </w:r>
      <w:r>
        <w:rPr>
          <w:spacing w:val="-13"/>
        </w:rPr>
        <w:t xml:space="preserve"> </w:t>
      </w:r>
      <w:r>
        <w:rPr>
          <w:spacing w:val="-2"/>
        </w:rPr>
        <w:t>Rights</w:t>
      </w:r>
      <w:r>
        <w:rPr>
          <w:spacing w:val="-13"/>
        </w:rPr>
        <w:t xml:space="preserve"> </w:t>
      </w:r>
      <w:r>
        <w:rPr>
          <w:spacing w:val="-2"/>
        </w:rPr>
        <w:t>Center</w:t>
      </w:r>
      <w:r>
        <w:rPr>
          <w:spacing w:val="-13"/>
        </w:rPr>
        <w:t xml:space="preserve"> </w:t>
      </w:r>
      <w:r>
        <w:rPr>
          <w:spacing w:val="-2"/>
        </w:rPr>
        <w:t>(CRC),</w:t>
      </w:r>
      <w:r>
        <w:rPr>
          <w:spacing w:val="-13"/>
        </w:rPr>
        <w:t xml:space="preserve"> </w:t>
      </w:r>
      <w:r>
        <w:rPr>
          <w:spacing w:val="-2"/>
        </w:rPr>
        <w:t>U.S.</w:t>
      </w:r>
      <w:r>
        <w:rPr>
          <w:spacing w:val="-13"/>
        </w:rPr>
        <w:t xml:space="preserve"> </w:t>
      </w:r>
      <w:r>
        <w:rPr>
          <w:spacing w:val="-2"/>
        </w:rPr>
        <w:t>Department</w:t>
      </w:r>
      <w:r>
        <w:rPr>
          <w:spacing w:val="-13"/>
        </w:rPr>
        <w:t xml:space="preserve"> </w:t>
      </w:r>
      <w:r>
        <w:rPr>
          <w:spacing w:val="-2"/>
        </w:rPr>
        <w:t>of</w:t>
      </w:r>
      <w:r>
        <w:rPr>
          <w:spacing w:val="-13"/>
        </w:rPr>
        <w:t xml:space="preserve"> </w:t>
      </w:r>
      <w:r>
        <w:rPr>
          <w:spacing w:val="-2"/>
        </w:rPr>
        <w:t>Labor,</w:t>
      </w:r>
      <w:r>
        <w:rPr>
          <w:spacing w:val="-13"/>
        </w:rPr>
        <w:t xml:space="preserve"> </w:t>
      </w:r>
      <w:r>
        <w:rPr>
          <w:spacing w:val="-2"/>
        </w:rPr>
        <w:t>200</w:t>
      </w:r>
      <w:r>
        <w:rPr>
          <w:spacing w:val="-13"/>
        </w:rPr>
        <w:t xml:space="preserve"> </w:t>
      </w:r>
      <w:r>
        <w:rPr>
          <w:spacing w:val="-2"/>
        </w:rPr>
        <w:t>Constitution</w:t>
      </w:r>
      <w:r>
        <w:rPr>
          <w:spacing w:val="-13"/>
        </w:rPr>
        <w:t xml:space="preserve"> </w:t>
      </w:r>
      <w:r>
        <w:rPr>
          <w:spacing w:val="-2"/>
        </w:rPr>
        <w:t>Avenue</w:t>
      </w:r>
      <w:r>
        <w:rPr>
          <w:spacing w:val="-13"/>
        </w:rPr>
        <w:t xml:space="preserve"> </w:t>
      </w:r>
      <w:r>
        <w:rPr>
          <w:spacing w:val="-2"/>
        </w:rPr>
        <w:t xml:space="preserve">NW., </w:t>
      </w:r>
      <w:r>
        <w:t xml:space="preserve">Room N-4123, Washington, DC 20210 or electronically as directed on the CRC Web site at </w:t>
      </w:r>
      <w:hyperlink r:id="rId7">
        <w:r>
          <w:rPr>
            <w:spacing w:val="-2"/>
          </w:rPr>
          <w:t>www.dol.gov/crc.</w:t>
        </w:r>
      </w:hyperlink>
    </w:p>
    <w:p w14:paraId="2851333D" w14:textId="77777777" w:rsidR="006C0D87" w:rsidRDefault="003C54CF">
      <w:pPr>
        <w:pStyle w:val="BodyText"/>
        <w:spacing w:before="269" w:line="232" w:lineRule="auto"/>
        <w:ind w:left="119" w:right="213"/>
      </w:pPr>
      <w:r>
        <w:t>If</w:t>
      </w:r>
      <w:r>
        <w:rPr>
          <w:spacing w:val="-15"/>
        </w:rPr>
        <w:t xml:space="preserve"> </w:t>
      </w:r>
      <w:r>
        <w:t>you</w:t>
      </w:r>
      <w:r>
        <w:rPr>
          <w:spacing w:val="-15"/>
        </w:rPr>
        <w:t xml:space="preserve"> </w:t>
      </w:r>
      <w:r>
        <w:t>file</w:t>
      </w:r>
      <w:r>
        <w:rPr>
          <w:spacing w:val="-15"/>
        </w:rPr>
        <w:t xml:space="preserve"> </w:t>
      </w:r>
      <w:r>
        <w:t>your</w:t>
      </w:r>
      <w:r>
        <w:rPr>
          <w:spacing w:val="-15"/>
        </w:rPr>
        <w:t xml:space="preserve"> </w:t>
      </w:r>
      <w:r>
        <w:t>complaint</w:t>
      </w:r>
      <w:r>
        <w:rPr>
          <w:spacing w:val="-15"/>
        </w:rPr>
        <w:t xml:space="preserve"> </w:t>
      </w:r>
      <w:r>
        <w:t>with</w:t>
      </w:r>
      <w:r>
        <w:rPr>
          <w:spacing w:val="-15"/>
        </w:rPr>
        <w:t xml:space="preserve"> </w:t>
      </w:r>
      <w:r>
        <w:t>the</w:t>
      </w:r>
      <w:r>
        <w:rPr>
          <w:spacing w:val="-15"/>
        </w:rPr>
        <w:t xml:space="preserve"> </w:t>
      </w:r>
      <w:r>
        <w:t>recipient,</w:t>
      </w:r>
      <w:r>
        <w:rPr>
          <w:spacing w:val="-15"/>
        </w:rPr>
        <w:t xml:space="preserve"> </w:t>
      </w:r>
      <w:r>
        <w:t>you</w:t>
      </w:r>
      <w:r>
        <w:rPr>
          <w:spacing w:val="-15"/>
        </w:rPr>
        <w:t xml:space="preserve"> </w:t>
      </w:r>
      <w:r>
        <w:t>must</w:t>
      </w:r>
      <w:r>
        <w:rPr>
          <w:spacing w:val="-15"/>
        </w:rPr>
        <w:t xml:space="preserve"> </w:t>
      </w:r>
      <w:r>
        <w:t>wait</w:t>
      </w:r>
      <w:r>
        <w:rPr>
          <w:spacing w:val="-15"/>
        </w:rPr>
        <w:t xml:space="preserve"> </w:t>
      </w:r>
      <w:r>
        <w:t>either</w:t>
      </w:r>
      <w:r>
        <w:rPr>
          <w:spacing w:val="-15"/>
        </w:rPr>
        <w:t xml:space="preserve"> </w:t>
      </w:r>
      <w:r>
        <w:t>until</w:t>
      </w:r>
      <w:r>
        <w:rPr>
          <w:spacing w:val="-15"/>
        </w:rPr>
        <w:t xml:space="preserve"> </w:t>
      </w:r>
      <w:r>
        <w:t>the</w:t>
      </w:r>
      <w:r>
        <w:rPr>
          <w:spacing w:val="-15"/>
        </w:rPr>
        <w:t xml:space="preserve"> </w:t>
      </w:r>
      <w:r>
        <w:t>recipient</w:t>
      </w:r>
      <w:r>
        <w:rPr>
          <w:spacing w:val="-15"/>
        </w:rPr>
        <w:t xml:space="preserve"> </w:t>
      </w:r>
      <w:r>
        <w:t>issues</w:t>
      </w:r>
      <w:r>
        <w:rPr>
          <w:spacing w:val="-15"/>
        </w:rPr>
        <w:t xml:space="preserve"> </w:t>
      </w:r>
      <w:r>
        <w:t>a</w:t>
      </w:r>
      <w:r>
        <w:rPr>
          <w:spacing w:val="-15"/>
        </w:rPr>
        <w:t xml:space="preserve"> </w:t>
      </w:r>
      <w:r>
        <w:t>written Notice of Final Action, or until 90 days</w:t>
      </w:r>
      <w:r>
        <w:rPr>
          <w:spacing w:val="-2"/>
        </w:rPr>
        <w:t xml:space="preserve"> </w:t>
      </w:r>
      <w:r>
        <w:t>have passed (whichever is sooner), before filing with the Civil Rights Center (see address above).</w:t>
      </w:r>
    </w:p>
    <w:p w14:paraId="28513340" w14:textId="36B9E51E" w:rsidR="006C0D87" w:rsidRDefault="003C54CF" w:rsidP="009432FC">
      <w:pPr>
        <w:pStyle w:val="BodyText"/>
        <w:spacing w:before="270" w:line="232" w:lineRule="auto"/>
        <w:ind w:left="119" w:right="208"/>
      </w:pPr>
      <w:r>
        <w:rPr>
          <w:spacing w:val="-2"/>
        </w:rPr>
        <w:t>If</w:t>
      </w:r>
      <w:r>
        <w:rPr>
          <w:spacing w:val="-13"/>
        </w:rPr>
        <w:t xml:space="preserve"> </w:t>
      </w:r>
      <w:r>
        <w:rPr>
          <w:spacing w:val="-2"/>
        </w:rPr>
        <w:t>the</w:t>
      </w:r>
      <w:r>
        <w:rPr>
          <w:spacing w:val="-13"/>
        </w:rPr>
        <w:t xml:space="preserve"> </w:t>
      </w:r>
      <w:r>
        <w:rPr>
          <w:spacing w:val="-2"/>
        </w:rPr>
        <w:t>recipient</w:t>
      </w:r>
      <w:r>
        <w:rPr>
          <w:spacing w:val="-13"/>
        </w:rPr>
        <w:t xml:space="preserve"> </w:t>
      </w:r>
      <w:r>
        <w:rPr>
          <w:spacing w:val="-2"/>
        </w:rPr>
        <w:t>does</w:t>
      </w:r>
      <w:r>
        <w:rPr>
          <w:spacing w:val="-13"/>
        </w:rPr>
        <w:t xml:space="preserve"> </w:t>
      </w:r>
      <w:r>
        <w:rPr>
          <w:spacing w:val="-2"/>
        </w:rPr>
        <w:t>not</w:t>
      </w:r>
      <w:r>
        <w:rPr>
          <w:spacing w:val="-13"/>
        </w:rPr>
        <w:t xml:space="preserve"> </w:t>
      </w:r>
      <w:r>
        <w:rPr>
          <w:spacing w:val="-2"/>
        </w:rPr>
        <w:t>give</w:t>
      </w:r>
      <w:r>
        <w:rPr>
          <w:spacing w:val="-13"/>
        </w:rPr>
        <w:t xml:space="preserve"> </w:t>
      </w:r>
      <w:r>
        <w:rPr>
          <w:spacing w:val="-2"/>
        </w:rPr>
        <w:t>you</w:t>
      </w:r>
      <w:r>
        <w:rPr>
          <w:spacing w:val="-13"/>
        </w:rPr>
        <w:t xml:space="preserve"> </w:t>
      </w:r>
      <w:r>
        <w:rPr>
          <w:spacing w:val="-2"/>
        </w:rPr>
        <w:t>a</w:t>
      </w:r>
      <w:r>
        <w:rPr>
          <w:spacing w:val="-13"/>
        </w:rPr>
        <w:t xml:space="preserve"> </w:t>
      </w:r>
      <w:r>
        <w:rPr>
          <w:spacing w:val="-2"/>
        </w:rPr>
        <w:t>written</w:t>
      </w:r>
      <w:r>
        <w:rPr>
          <w:spacing w:val="-13"/>
        </w:rPr>
        <w:t xml:space="preserve"> </w:t>
      </w:r>
      <w:r>
        <w:rPr>
          <w:spacing w:val="-2"/>
        </w:rPr>
        <w:t>Notice</w:t>
      </w:r>
      <w:r>
        <w:rPr>
          <w:spacing w:val="-13"/>
        </w:rPr>
        <w:t xml:space="preserve"> </w:t>
      </w:r>
      <w:r>
        <w:rPr>
          <w:spacing w:val="-2"/>
        </w:rPr>
        <w:t>of</w:t>
      </w:r>
      <w:r>
        <w:rPr>
          <w:spacing w:val="-13"/>
        </w:rPr>
        <w:t xml:space="preserve"> </w:t>
      </w:r>
      <w:r>
        <w:rPr>
          <w:spacing w:val="-2"/>
        </w:rPr>
        <w:t>Final</w:t>
      </w:r>
      <w:r>
        <w:rPr>
          <w:spacing w:val="-10"/>
        </w:rPr>
        <w:t xml:space="preserve"> </w:t>
      </w:r>
      <w:r>
        <w:rPr>
          <w:spacing w:val="-2"/>
        </w:rPr>
        <w:t>Action</w:t>
      </w:r>
      <w:r>
        <w:rPr>
          <w:spacing w:val="-10"/>
        </w:rPr>
        <w:t xml:space="preserve"> </w:t>
      </w:r>
      <w:r>
        <w:rPr>
          <w:spacing w:val="-2"/>
        </w:rPr>
        <w:t>within</w:t>
      </w:r>
      <w:r>
        <w:rPr>
          <w:spacing w:val="-10"/>
        </w:rPr>
        <w:t xml:space="preserve"> </w:t>
      </w:r>
      <w:r>
        <w:rPr>
          <w:spacing w:val="-2"/>
        </w:rPr>
        <w:t>90</w:t>
      </w:r>
      <w:r>
        <w:rPr>
          <w:spacing w:val="-10"/>
        </w:rPr>
        <w:t xml:space="preserve"> </w:t>
      </w:r>
      <w:r>
        <w:rPr>
          <w:spacing w:val="-2"/>
        </w:rPr>
        <w:t>days</w:t>
      </w:r>
      <w:r>
        <w:rPr>
          <w:spacing w:val="-13"/>
        </w:rPr>
        <w:t xml:space="preserve"> </w:t>
      </w:r>
      <w:r>
        <w:rPr>
          <w:spacing w:val="-2"/>
        </w:rPr>
        <w:t>of</w:t>
      </w:r>
      <w:r>
        <w:rPr>
          <w:spacing w:val="-13"/>
        </w:rPr>
        <w:t xml:space="preserve"> </w:t>
      </w:r>
      <w:r>
        <w:rPr>
          <w:spacing w:val="-2"/>
        </w:rPr>
        <w:t>the</w:t>
      </w:r>
      <w:r>
        <w:rPr>
          <w:spacing w:val="-13"/>
        </w:rPr>
        <w:t xml:space="preserve"> </w:t>
      </w:r>
      <w:r>
        <w:rPr>
          <w:spacing w:val="-2"/>
        </w:rPr>
        <w:t>day</w:t>
      </w:r>
      <w:r>
        <w:rPr>
          <w:spacing w:val="-13"/>
        </w:rPr>
        <w:t xml:space="preserve"> </w:t>
      </w:r>
      <w:r>
        <w:rPr>
          <w:spacing w:val="-2"/>
        </w:rPr>
        <w:t>on</w:t>
      </w:r>
      <w:r>
        <w:rPr>
          <w:spacing w:val="-13"/>
        </w:rPr>
        <w:t xml:space="preserve"> </w:t>
      </w:r>
      <w:r>
        <w:rPr>
          <w:spacing w:val="-2"/>
        </w:rPr>
        <w:t xml:space="preserve">which </w:t>
      </w:r>
      <w:r>
        <w:rPr>
          <w:spacing w:val="-4"/>
        </w:rPr>
        <w:t>you</w:t>
      </w:r>
      <w:r>
        <w:rPr>
          <w:spacing w:val="-10"/>
        </w:rPr>
        <w:t xml:space="preserve"> </w:t>
      </w:r>
      <w:r>
        <w:rPr>
          <w:spacing w:val="-4"/>
        </w:rPr>
        <w:t>filed</w:t>
      </w:r>
      <w:r>
        <w:t xml:space="preserve"> </w:t>
      </w:r>
      <w:r>
        <w:rPr>
          <w:spacing w:val="-4"/>
        </w:rPr>
        <w:t>your complaint, you may</w:t>
      </w:r>
      <w:r>
        <w:rPr>
          <w:spacing w:val="-11"/>
        </w:rPr>
        <w:t xml:space="preserve"> </w:t>
      </w:r>
      <w:r>
        <w:rPr>
          <w:spacing w:val="-4"/>
        </w:rPr>
        <w:t>file a complaint</w:t>
      </w:r>
      <w:r>
        <w:t xml:space="preserve"> </w:t>
      </w:r>
      <w:r>
        <w:rPr>
          <w:spacing w:val="-4"/>
        </w:rPr>
        <w:t>with</w:t>
      </w:r>
      <w:r>
        <w:rPr>
          <w:spacing w:val="-7"/>
        </w:rPr>
        <w:t xml:space="preserve"> </w:t>
      </w:r>
      <w:r>
        <w:rPr>
          <w:spacing w:val="-4"/>
        </w:rPr>
        <w:t>CRC</w:t>
      </w:r>
      <w:r>
        <w:rPr>
          <w:spacing w:val="-6"/>
        </w:rPr>
        <w:t xml:space="preserve"> </w:t>
      </w:r>
      <w:r>
        <w:rPr>
          <w:spacing w:val="-4"/>
        </w:rPr>
        <w:t>before</w:t>
      </w:r>
      <w:r>
        <w:rPr>
          <w:spacing w:val="-11"/>
        </w:rPr>
        <w:t xml:space="preserve"> </w:t>
      </w:r>
      <w:r>
        <w:rPr>
          <w:spacing w:val="-4"/>
        </w:rPr>
        <w:t>receiving</w:t>
      </w:r>
      <w:r>
        <w:rPr>
          <w:spacing w:val="-11"/>
        </w:rPr>
        <w:t xml:space="preserve"> </w:t>
      </w:r>
      <w:r>
        <w:rPr>
          <w:spacing w:val="-4"/>
        </w:rPr>
        <w:t>that</w:t>
      </w:r>
      <w:r>
        <w:rPr>
          <w:spacing w:val="-9"/>
        </w:rPr>
        <w:t xml:space="preserve"> </w:t>
      </w:r>
      <w:r>
        <w:rPr>
          <w:spacing w:val="-4"/>
        </w:rPr>
        <w:t>Notice.</w:t>
      </w:r>
      <w:r>
        <w:rPr>
          <w:spacing w:val="-10"/>
        </w:rPr>
        <w:t xml:space="preserve"> </w:t>
      </w:r>
      <w:r>
        <w:rPr>
          <w:spacing w:val="-4"/>
        </w:rPr>
        <w:t xml:space="preserve">However, </w:t>
      </w:r>
      <w:r>
        <w:rPr>
          <w:spacing w:val="-2"/>
        </w:rPr>
        <w:lastRenderedPageBreak/>
        <w:t>you</w:t>
      </w:r>
      <w:r>
        <w:rPr>
          <w:spacing w:val="-13"/>
        </w:rPr>
        <w:t xml:space="preserve"> </w:t>
      </w:r>
      <w:r>
        <w:rPr>
          <w:spacing w:val="-2"/>
        </w:rPr>
        <w:t>must</w:t>
      </w:r>
      <w:r>
        <w:rPr>
          <w:spacing w:val="-13"/>
        </w:rPr>
        <w:t xml:space="preserve"> </w:t>
      </w:r>
      <w:r>
        <w:rPr>
          <w:spacing w:val="-2"/>
        </w:rPr>
        <w:t>file</w:t>
      </w:r>
      <w:r>
        <w:rPr>
          <w:spacing w:val="-13"/>
        </w:rPr>
        <w:t xml:space="preserve"> </w:t>
      </w:r>
      <w:r>
        <w:rPr>
          <w:spacing w:val="-2"/>
        </w:rPr>
        <w:t>your</w:t>
      </w:r>
      <w:r>
        <w:rPr>
          <w:spacing w:val="-13"/>
        </w:rPr>
        <w:t xml:space="preserve"> </w:t>
      </w:r>
      <w:r>
        <w:rPr>
          <w:spacing w:val="-2"/>
        </w:rPr>
        <w:t>CRC</w:t>
      </w:r>
      <w:r>
        <w:rPr>
          <w:spacing w:val="-13"/>
        </w:rPr>
        <w:t xml:space="preserve"> </w:t>
      </w:r>
      <w:r>
        <w:rPr>
          <w:spacing w:val="-2"/>
        </w:rPr>
        <w:t>complaint</w:t>
      </w:r>
      <w:r>
        <w:rPr>
          <w:spacing w:val="-11"/>
        </w:rPr>
        <w:t xml:space="preserve"> </w:t>
      </w:r>
      <w:r>
        <w:rPr>
          <w:spacing w:val="-2"/>
        </w:rPr>
        <w:t>within</w:t>
      </w:r>
      <w:r>
        <w:rPr>
          <w:spacing w:val="-9"/>
        </w:rPr>
        <w:t xml:space="preserve"> </w:t>
      </w:r>
      <w:r>
        <w:rPr>
          <w:spacing w:val="-2"/>
        </w:rPr>
        <w:t>30</w:t>
      </w:r>
      <w:r>
        <w:rPr>
          <w:spacing w:val="-10"/>
        </w:rPr>
        <w:t xml:space="preserve"> </w:t>
      </w:r>
      <w:r>
        <w:rPr>
          <w:spacing w:val="-2"/>
        </w:rPr>
        <w:t>days</w:t>
      </w:r>
      <w:r>
        <w:rPr>
          <w:spacing w:val="-12"/>
        </w:rPr>
        <w:t xml:space="preserve"> </w:t>
      </w:r>
      <w:r>
        <w:rPr>
          <w:spacing w:val="-2"/>
        </w:rPr>
        <w:t>of</w:t>
      </w:r>
      <w:r>
        <w:rPr>
          <w:spacing w:val="-13"/>
        </w:rPr>
        <w:t xml:space="preserve"> </w:t>
      </w:r>
      <w:r>
        <w:rPr>
          <w:spacing w:val="-2"/>
        </w:rPr>
        <w:t>the</w:t>
      </w:r>
      <w:r>
        <w:rPr>
          <w:spacing w:val="-11"/>
        </w:rPr>
        <w:t xml:space="preserve"> </w:t>
      </w:r>
      <w:r>
        <w:rPr>
          <w:spacing w:val="-2"/>
        </w:rPr>
        <w:t>90-day</w:t>
      </w:r>
      <w:r>
        <w:rPr>
          <w:spacing w:val="-13"/>
        </w:rPr>
        <w:t xml:space="preserve"> </w:t>
      </w:r>
      <w:r>
        <w:rPr>
          <w:spacing w:val="-2"/>
        </w:rPr>
        <w:t>deadline</w:t>
      </w:r>
      <w:r>
        <w:rPr>
          <w:spacing w:val="-11"/>
        </w:rPr>
        <w:t xml:space="preserve"> </w:t>
      </w:r>
      <w:r>
        <w:rPr>
          <w:spacing w:val="-2"/>
        </w:rPr>
        <w:t>(in</w:t>
      </w:r>
      <w:r>
        <w:rPr>
          <w:spacing w:val="-6"/>
        </w:rPr>
        <w:t xml:space="preserve"> </w:t>
      </w:r>
      <w:r>
        <w:rPr>
          <w:spacing w:val="-2"/>
        </w:rPr>
        <w:t>other</w:t>
      </w:r>
      <w:r>
        <w:rPr>
          <w:spacing w:val="-13"/>
        </w:rPr>
        <w:t xml:space="preserve"> </w:t>
      </w:r>
      <w:r>
        <w:rPr>
          <w:spacing w:val="-2"/>
        </w:rPr>
        <w:t>words,</w:t>
      </w:r>
      <w:r>
        <w:rPr>
          <w:spacing w:val="-13"/>
        </w:rPr>
        <w:t xml:space="preserve"> </w:t>
      </w:r>
      <w:r>
        <w:rPr>
          <w:spacing w:val="-2"/>
        </w:rPr>
        <w:t>within</w:t>
      </w:r>
      <w:r>
        <w:rPr>
          <w:spacing w:val="-13"/>
        </w:rPr>
        <w:t xml:space="preserve"> </w:t>
      </w:r>
      <w:r>
        <w:rPr>
          <w:spacing w:val="-2"/>
        </w:rPr>
        <w:t xml:space="preserve">120 </w:t>
      </w:r>
      <w:r>
        <w:t>days after the day on which you filed your complaint with the</w:t>
      </w:r>
      <w:r>
        <w:rPr>
          <w:spacing w:val="-5"/>
        </w:rPr>
        <w:t xml:space="preserve"> </w:t>
      </w:r>
      <w:r>
        <w:t>recipient).</w:t>
      </w:r>
      <w:r w:rsidR="009432FC">
        <w:t xml:space="preserve"> </w:t>
      </w:r>
      <w:r>
        <w:t>I</w:t>
      </w:r>
      <w:r>
        <w:t>f the recipient does give you a written Notice of Final Action on your complaint, but you are dissatisfied</w:t>
      </w:r>
      <w:r>
        <w:rPr>
          <w:spacing w:val="-15"/>
        </w:rPr>
        <w:t xml:space="preserve"> </w:t>
      </w:r>
      <w:r>
        <w:t>with</w:t>
      </w:r>
      <w:r>
        <w:rPr>
          <w:spacing w:val="-15"/>
        </w:rPr>
        <w:t xml:space="preserve"> </w:t>
      </w:r>
      <w:r>
        <w:t>the</w:t>
      </w:r>
      <w:r>
        <w:rPr>
          <w:spacing w:val="-15"/>
        </w:rPr>
        <w:t xml:space="preserve"> </w:t>
      </w:r>
      <w:r>
        <w:t>decision</w:t>
      </w:r>
      <w:r>
        <w:rPr>
          <w:spacing w:val="-13"/>
        </w:rPr>
        <w:t xml:space="preserve"> </w:t>
      </w:r>
      <w:r>
        <w:t>or</w:t>
      </w:r>
      <w:r>
        <w:rPr>
          <w:spacing w:val="-14"/>
        </w:rPr>
        <w:t xml:space="preserve"> </w:t>
      </w:r>
      <w:r>
        <w:t>resolution,</w:t>
      </w:r>
      <w:r>
        <w:rPr>
          <w:spacing w:val="-11"/>
        </w:rPr>
        <w:t xml:space="preserve"> </w:t>
      </w:r>
      <w:r>
        <w:t>you</w:t>
      </w:r>
      <w:r>
        <w:rPr>
          <w:spacing w:val="-15"/>
        </w:rPr>
        <w:t xml:space="preserve"> </w:t>
      </w:r>
      <w:r>
        <w:t>may</w:t>
      </w:r>
      <w:r>
        <w:rPr>
          <w:spacing w:val="-15"/>
        </w:rPr>
        <w:t xml:space="preserve"> </w:t>
      </w:r>
      <w:r>
        <w:t>file</w:t>
      </w:r>
      <w:r>
        <w:rPr>
          <w:spacing w:val="-14"/>
        </w:rPr>
        <w:t xml:space="preserve"> </w:t>
      </w:r>
      <w:r>
        <w:t>a</w:t>
      </w:r>
      <w:r>
        <w:rPr>
          <w:spacing w:val="-14"/>
        </w:rPr>
        <w:t xml:space="preserve"> </w:t>
      </w:r>
      <w:r>
        <w:t>complaint</w:t>
      </w:r>
      <w:r>
        <w:rPr>
          <w:spacing w:val="-12"/>
        </w:rPr>
        <w:t xml:space="preserve"> </w:t>
      </w:r>
      <w:r>
        <w:t>with</w:t>
      </w:r>
      <w:r>
        <w:rPr>
          <w:spacing w:val="-13"/>
        </w:rPr>
        <w:t xml:space="preserve"> </w:t>
      </w:r>
      <w:r>
        <w:t>CRC.</w:t>
      </w:r>
      <w:r>
        <w:rPr>
          <w:spacing w:val="-15"/>
        </w:rPr>
        <w:t xml:space="preserve"> </w:t>
      </w:r>
      <w:r>
        <w:t>You</w:t>
      </w:r>
      <w:r>
        <w:rPr>
          <w:spacing w:val="-15"/>
        </w:rPr>
        <w:t xml:space="preserve"> </w:t>
      </w:r>
      <w:r>
        <w:t>must</w:t>
      </w:r>
      <w:r>
        <w:rPr>
          <w:spacing w:val="-15"/>
        </w:rPr>
        <w:t xml:space="preserve"> </w:t>
      </w:r>
      <w:r>
        <w:t>file</w:t>
      </w:r>
      <w:r>
        <w:rPr>
          <w:spacing w:val="-14"/>
        </w:rPr>
        <w:t xml:space="preserve"> </w:t>
      </w:r>
      <w:r>
        <w:t>your CRC complaint within 30 days of the date on which you received the Notice of Final</w:t>
      </w:r>
      <w:r>
        <w:rPr>
          <w:spacing w:val="-3"/>
        </w:rPr>
        <w:t xml:space="preserve"> </w:t>
      </w:r>
      <w:r>
        <w:t>Action.</w:t>
      </w:r>
    </w:p>
    <w:p w14:paraId="28513341" w14:textId="77777777" w:rsidR="006C0D87" w:rsidRDefault="003C54CF">
      <w:pPr>
        <w:pStyle w:val="Heading1"/>
        <w:spacing w:line="265" w:lineRule="exact"/>
        <w:ind w:left="119"/>
      </w:pPr>
      <w:bookmarkStart w:id="8" w:name="Recipients_Obligation_to_Publish_Equal_O"/>
      <w:bookmarkEnd w:id="8"/>
      <w:proofErr w:type="gramStart"/>
      <w:r>
        <w:t>Recipients</w:t>
      </w:r>
      <w:proofErr w:type="gramEnd"/>
      <w:r>
        <w:rPr>
          <w:spacing w:val="-6"/>
        </w:rPr>
        <w:t xml:space="preserve"> </w:t>
      </w:r>
      <w:r>
        <w:t>Obligation</w:t>
      </w:r>
      <w:r>
        <w:rPr>
          <w:spacing w:val="-3"/>
        </w:rPr>
        <w:t xml:space="preserve"> </w:t>
      </w:r>
      <w:r>
        <w:t>to</w:t>
      </w:r>
      <w:r>
        <w:rPr>
          <w:spacing w:val="-3"/>
        </w:rPr>
        <w:t xml:space="preserve"> </w:t>
      </w:r>
      <w:r>
        <w:t>Publish</w:t>
      </w:r>
      <w:r>
        <w:rPr>
          <w:spacing w:val="-4"/>
        </w:rPr>
        <w:t xml:space="preserve"> </w:t>
      </w:r>
      <w:r>
        <w:t>Equal</w:t>
      </w:r>
      <w:r>
        <w:rPr>
          <w:spacing w:val="-3"/>
        </w:rPr>
        <w:t xml:space="preserve"> </w:t>
      </w:r>
      <w:r>
        <w:t>Opportunity</w:t>
      </w:r>
      <w:r>
        <w:rPr>
          <w:spacing w:val="-3"/>
        </w:rPr>
        <w:t xml:space="preserve"> </w:t>
      </w:r>
      <w:r>
        <w:rPr>
          <w:spacing w:val="-2"/>
        </w:rPr>
        <w:t>Notice:</w:t>
      </w:r>
    </w:p>
    <w:p w14:paraId="28513342" w14:textId="77777777" w:rsidR="006C0D87" w:rsidRDefault="003C54CF">
      <w:pPr>
        <w:pStyle w:val="ListParagraph"/>
        <w:numPr>
          <w:ilvl w:val="0"/>
          <w:numId w:val="23"/>
        </w:numPr>
        <w:tabs>
          <w:tab w:val="left" w:pos="802"/>
        </w:tabs>
        <w:spacing w:line="269" w:lineRule="exact"/>
        <w:ind w:left="802" w:hanging="322"/>
        <w:jc w:val="both"/>
        <w:rPr>
          <w:sz w:val="24"/>
        </w:rPr>
      </w:pPr>
      <w:r>
        <w:rPr>
          <w:sz w:val="24"/>
        </w:rPr>
        <w:t>At</w:t>
      </w:r>
      <w:r>
        <w:rPr>
          <w:spacing w:val="-1"/>
          <w:sz w:val="24"/>
        </w:rPr>
        <w:t xml:space="preserve"> </w:t>
      </w:r>
      <w:r>
        <w:rPr>
          <w:sz w:val="24"/>
        </w:rPr>
        <w:t>a</w:t>
      </w:r>
      <w:r>
        <w:rPr>
          <w:spacing w:val="-1"/>
          <w:sz w:val="24"/>
        </w:rPr>
        <w:t xml:space="preserve"> </w:t>
      </w:r>
      <w:r>
        <w:rPr>
          <w:sz w:val="24"/>
        </w:rPr>
        <w:t>minimum, the</w:t>
      </w:r>
      <w:r>
        <w:rPr>
          <w:spacing w:val="-1"/>
          <w:sz w:val="24"/>
        </w:rPr>
        <w:t xml:space="preserve"> </w:t>
      </w:r>
      <w:r>
        <w:rPr>
          <w:sz w:val="24"/>
        </w:rPr>
        <w:t>Equal Opportunity</w:t>
      </w:r>
      <w:r>
        <w:rPr>
          <w:spacing w:val="-6"/>
          <w:sz w:val="24"/>
        </w:rPr>
        <w:t xml:space="preserve"> </w:t>
      </w:r>
      <w:r>
        <w:rPr>
          <w:sz w:val="24"/>
        </w:rPr>
        <w:t>Notice</w:t>
      </w:r>
      <w:r>
        <w:rPr>
          <w:spacing w:val="1"/>
          <w:sz w:val="24"/>
        </w:rPr>
        <w:t xml:space="preserve"> </w:t>
      </w:r>
      <w:r>
        <w:rPr>
          <w:sz w:val="24"/>
        </w:rPr>
        <w:t>required by</w:t>
      </w:r>
      <w:r>
        <w:rPr>
          <w:spacing w:val="-5"/>
          <w:sz w:val="24"/>
        </w:rPr>
        <w:t xml:space="preserve"> </w:t>
      </w:r>
      <w:r>
        <w:rPr>
          <w:sz w:val="24"/>
        </w:rPr>
        <w:t>§38.34 and §38.35 must</w:t>
      </w:r>
      <w:r>
        <w:rPr>
          <w:spacing w:val="-26"/>
          <w:sz w:val="24"/>
        </w:rPr>
        <w:t xml:space="preserve"> </w:t>
      </w:r>
      <w:r>
        <w:rPr>
          <w:spacing w:val="-5"/>
          <w:sz w:val="24"/>
        </w:rPr>
        <w:t>be:</w:t>
      </w:r>
    </w:p>
    <w:p w14:paraId="28513343" w14:textId="77777777" w:rsidR="006C0D87" w:rsidRDefault="003C54CF">
      <w:pPr>
        <w:pStyle w:val="ListParagraph"/>
        <w:numPr>
          <w:ilvl w:val="1"/>
          <w:numId w:val="23"/>
        </w:numPr>
        <w:tabs>
          <w:tab w:val="left" w:pos="802"/>
        </w:tabs>
        <w:spacing w:before="5" w:line="232" w:lineRule="auto"/>
        <w:ind w:right="211" w:firstLine="0"/>
        <w:jc w:val="both"/>
        <w:rPr>
          <w:sz w:val="24"/>
        </w:rPr>
      </w:pPr>
      <w:r>
        <w:rPr>
          <w:spacing w:val="-2"/>
          <w:sz w:val="24"/>
        </w:rPr>
        <w:t>Posted</w:t>
      </w:r>
      <w:r>
        <w:rPr>
          <w:spacing w:val="-15"/>
          <w:sz w:val="24"/>
        </w:rPr>
        <w:t xml:space="preserve"> </w:t>
      </w:r>
      <w:r>
        <w:rPr>
          <w:spacing w:val="-2"/>
          <w:sz w:val="24"/>
        </w:rPr>
        <w:t>prominently,</w:t>
      </w:r>
      <w:r>
        <w:rPr>
          <w:spacing w:val="-13"/>
          <w:sz w:val="24"/>
        </w:rPr>
        <w:t xml:space="preserve"> </w:t>
      </w:r>
      <w:r>
        <w:rPr>
          <w:spacing w:val="-2"/>
          <w:sz w:val="24"/>
        </w:rPr>
        <w:t>in</w:t>
      </w:r>
      <w:r>
        <w:rPr>
          <w:spacing w:val="-13"/>
          <w:sz w:val="24"/>
        </w:rPr>
        <w:t xml:space="preserve"> </w:t>
      </w:r>
      <w:r>
        <w:rPr>
          <w:spacing w:val="-2"/>
          <w:sz w:val="24"/>
        </w:rPr>
        <w:t>reasonable</w:t>
      </w:r>
      <w:r>
        <w:rPr>
          <w:spacing w:val="-13"/>
          <w:sz w:val="24"/>
        </w:rPr>
        <w:t xml:space="preserve"> </w:t>
      </w:r>
      <w:r>
        <w:rPr>
          <w:spacing w:val="-2"/>
          <w:sz w:val="24"/>
        </w:rPr>
        <w:t>numbers</w:t>
      </w:r>
      <w:r>
        <w:rPr>
          <w:spacing w:val="-13"/>
          <w:sz w:val="24"/>
        </w:rPr>
        <w:t xml:space="preserve"> </w:t>
      </w:r>
      <w:r>
        <w:rPr>
          <w:spacing w:val="-2"/>
          <w:sz w:val="24"/>
        </w:rPr>
        <w:t>and</w:t>
      </w:r>
      <w:r>
        <w:rPr>
          <w:spacing w:val="-13"/>
          <w:sz w:val="24"/>
        </w:rPr>
        <w:t xml:space="preserve"> </w:t>
      </w:r>
      <w:r>
        <w:rPr>
          <w:spacing w:val="-2"/>
          <w:sz w:val="24"/>
        </w:rPr>
        <w:t>places,</w:t>
      </w:r>
      <w:r>
        <w:rPr>
          <w:spacing w:val="-13"/>
          <w:sz w:val="24"/>
        </w:rPr>
        <w:t xml:space="preserve"> </w:t>
      </w:r>
      <w:r>
        <w:rPr>
          <w:spacing w:val="-2"/>
          <w:sz w:val="24"/>
        </w:rPr>
        <w:t>in</w:t>
      </w:r>
      <w:r>
        <w:rPr>
          <w:spacing w:val="-13"/>
          <w:sz w:val="24"/>
        </w:rPr>
        <w:t xml:space="preserve"> </w:t>
      </w:r>
      <w:r>
        <w:rPr>
          <w:spacing w:val="-2"/>
          <w:sz w:val="24"/>
        </w:rPr>
        <w:t>available</w:t>
      </w:r>
      <w:r>
        <w:rPr>
          <w:spacing w:val="-13"/>
          <w:sz w:val="24"/>
        </w:rPr>
        <w:t xml:space="preserve"> </w:t>
      </w:r>
      <w:r>
        <w:rPr>
          <w:spacing w:val="-2"/>
          <w:sz w:val="24"/>
        </w:rPr>
        <w:t>and</w:t>
      </w:r>
      <w:r>
        <w:rPr>
          <w:spacing w:val="-13"/>
          <w:sz w:val="24"/>
        </w:rPr>
        <w:t xml:space="preserve"> </w:t>
      </w:r>
      <w:r>
        <w:rPr>
          <w:spacing w:val="-2"/>
          <w:sz w:val="24"/>
        </w:rPr>
        <w:t>conspicuous</w:t>
      </w:r>
      <w:r>
        <w:rPr>
          <w:spacing w:val="-13"/>
          <w:sz w:val="24"/>
        </w:rPr>
        <w:t xml:space="preserve"> </w:t>
      </w:r>
      <w:r>
        <w:rPr>
          <w:spacing w:val="-2"/>
          <w:sz w:val="24"/>
        </w:rPr>
        <w:t xml:space="preserve">physical </w:t>
      </w:r>
      <w:r>
        <w:rPr>
          <w:sz w:val="24"/>
        </w:rPr>
        <w:t>locations and on the recipient's Web site pages;</w:t>
      </w:r>
    </w:p>
    <w:p w14:paraId="28513344" w14:textId="77777777" w:rsidR="006C0D87" w:rsidRDefault="003C54CF">
      <w:pPr>
        <w:pStyle w:val="ListParagraph"/>
        <w:numPr>
          <w:ilvl w:val="1"/>
          <w:numId w:val="23"/>
        </w:numPr>
        <w:tabs>
          <w:tab w:val="left" w:pos="821"/>
        </w:tabs>
        <w:spacing w:line="232" w:lineRule="auto"/>
        <w:ind w:right="216" w:firstLine="0"/>
        <w:jc w:val="both"/>
        <w:rPr>
          <w:sz w:val="24"/>
        </w:rPr>
      </w:pPr>
      <w:r>
        <w:rPr>
          <w:sz w:val="24"/>
        </w:rPr>
        <w:t>Disseminated</w:t>
      </w:r>
      <w:r>
        <w:rPr>
          <w:spacing w:val="-2"/>
          <w:sz w:val="24"/>
        </w:rPr>
        <w:t xml:space="preserve"> </w:t>
      </w:r>
      <w:r>
        <w:rPr>
          <w:sz w:val="24"/>
        </w:rPr>
        <w:t>in</w:t>
      </w:r>
      <w:r>
        <w:rPr>
          <w:spacing w:val="-2"/>
          <w:sz w:val="24"/>
        </w:rPr>
        <w:t xml:space="preserve"> </w:t>
      </w:r>
      <w:r>
        <w:rPr>
          <w:sz w:val="24"/>
        </w:rPr>
        <w:t>internal</w:t>
      </w:r>
      <w:r>
        <w:rPr>
          <w:spacing w:val="-2"/>
          <w:sz w:val="24"/>
        </w:rPr>
        <w:t xml:space="preserve"> </w:t>
      </w:r>
      <w:r>
        <w:rPr>
          <w:sz w:val="24"/>
        </w:rPr>
        <w:t>memoranda</w:t>
      </w:r>
      <w:r>
        <w:rPr>
          <w:spacing w:val="-3"/>
          <w:sz w:val="24"/>
        </w:rPr>
        <w:t xml:space="preserve"> </w:t>
      </w:r>
      <w:r>
        <w:rPr>
          <w:sz w:val="24"/>
        </w:rPr>
        <w:t>and</w:t>
      </w:r>
      <w:r>
        <w:rPr>
          <w:spacing w:val="-2"/>
          <w:sz w:val="24"/>
        </w:rPr>
        <w:t xml:space="preserve"> </w:t>
      </w:r>
      <w:r>
        <w:rPr>
          <w:sz w:val="24"/>
        </w:rPr>
        <w:t>other</w:t>
      </w:r>
      <w:r>
        <w:rPr>
          <w:spacing w:val="-3"/>
          <w:sz w:val="24"/>
        </w:rPr>
        <w:t xml:space="preserve"> </w:t>
      </w:r>
      <w:r>
        <w:rPr>
          <w:sz w:val="24"/>
        </w:rPr>
        <w:t>written</w:t>
      </w:r>
      <w:r>
        <w:rPr>
          <w:spacing w:val="-2"/>
          <w:sz w:val="24"/>
        </w:rPr>
        <w:t xml:space="preserve"> </w:t>
      </w:r>
      <w:r>
        <w:rPr>
          <w:sz w:val="24"/>
        </w:rPr>
        <w:t>or</w:t>
      </w:r>
      <w:r>
        <w:rPr>
          <w:spacing w:val="-3"/>
          <w:sz w:val="24"/>
        </w:rPr>
        <w:t xml:space="preserve"> </w:t>
      </w:r>
      <w:r>
        <w:rPr>
          <w:sz w:val="24"/>
        </w:rPr>
        <w:t>electronic</w:t>
      </w:r>
      <w:r>
        <w:rPr>
          <w:spacing w:val="-3"/>
          <w:sz w:val="24"/>
        </w:rPr>
        <w:t xml:space="preserve"> </w:t>
      </w:r>
      <w:r>
        <w:rPr>
          <w:sz w:val="24"/>
        </w:rPr>
        <w:t>communications</w:t>
      </w:r>
      <w:r>
        <w:rPr>
          <w:spacing w:val="-2"/>
          <w:sz w:val="24"/>
        </w:rPr>
        <w:t xml:space="preserve"> </w:t>
      </w:r>
      <w:r>
        <w:rPr>
          <w:sz w:val="24"/>
        </w:rPr>
        <w:t xml:space="preserve">with </w:t>
      </w:r>
      <w:r>
        <w:rPr>
          <w:spacing w:val="-2"/>
          <w:sz w:val="24"/>
        </w:rPr>
        <w:t>staff;</w:t>
      </w:r>
    </w:p>
    <w:p w14:paraId="28513345" w14:textId="77777777" w:rsidR="006C0D87" w:rsidRDefault="003C54CF">
      <w:pPr>
        <w:pStyle w:val="ListParagraph"/>
        <w:numPr>
          <w:ilvl w:val="1"/>
          <w:numId w:val="23"/>
        </w:numPr>
        <w:tabs>
          <w:tab w:val="left" w:pos="821"/>
        </w:tabs>
        <w:spacing w:line="232" w:lineRule="auto"/>
        <w:ind w:right="214" w:firstLine="0"/>
        <w:jc w:val="both"/>
        <w:rPr>
          <w:sz w:val="24"/>
        </w:rPr>
      </w:pPr>
      <w:r>
        <w:rPr>
          <w:sz w:val="24"/>
        </w:rPr>
        <w:t>Included</w:t>
      </w:r>
      <w:r>
        <w:rPr>
          <w:spacing w:val="-2"/>
          <w:sz w:val="24"/>
        </w:rPr>
        <w:t xml:space="preserve"> </w:t>
      </w:r>
      <w:r>
        <w:rPr>
          <w:sz w:val="24"/>
        </w:rPr>
        <w:t>in</w:t>
      </w:r>
      <w:r>
        <w:rPr>
          <w:spacing w:val="-2"/>
          <w:sz w:val="24"/>
        </w:rPr>
        <w:t xml:space="preserve"> </w:t>
      </w:r>
      <w:r>
        <w:rPr>
          <w:sz w:val="24"/>
        </w:rPr>
        <w:t>employee</w:t>
      </w:r>
      <w:r>
        <w:rPr>
          <w:spacing w:val="-3"/>
          <w:sz w:val="24"/>
        </w:rPr>
        <w:t xml:space="preserve"> </w:t>
      </w:r>
      <w:r>
        <w:rPr>
          <w:sz w:val="24"/>
        </w:rPr>
        <w:t>and</w:t>
      </w:r>
      <w:r>
        <w:rPr>
          <w:spacing w:val="-2"/>
          <w:sz w:val="24"/>
        </w:rPr>
        <w:t xml:space="preserve"> </w:t>
      </w:r>
      <w:r>
        <w:rPr>
          <w:sz w:val="24"/>
        </w:rPr>
        <w:t>participant</w:t>
      </w:r>
      <w:r>
        <w:rPr>
          <w:spacing w:val="-2"/>
          <w:sz w:val="24"/>
        </w:rPr>
        <w:t xml:space="preserve"> </w:t>
      </w:r>
      <w:r>
        <w:rPr>
          <w:sz w:val="24"/>
        </w:rPr>
        <w:t>handbooks or</w:t>
      </w:r>
      <w:r>
        <w:rPr>
          <w:spacing w:val="-3"/>
          <w:sz w:val="24"/>
        </w:rPr>
        <w:t xml:space="preserve"> </w:t>
      </w:r>
      <w:r>
        <w:rPr>
          <w:sz w:val="24"/>
        </w:rPr>
        <w:t>manuals</w:t>
      </w:r>
      <w:r>
        <w:rPr>
          <w:spacing w:val="-2"/>
          <w:sz w:val="24"/>
        </w:rPr>
        <w:t xml:space="preserve"> </w:t>
      </w:r>
      <w:r>
        <w:rPr>
          <w:sz w:val="24"/>
        </w:rPr>
        <w:t>regardless</w:t>
      </w:r>
      <w:r>
        <w:rPr>
          <w:spacing w:val="-2"/>
          <w:sz w:val="24"/>
        </w:rPr>
        <w:t xml:space="preserve"> </w:t>
      </w:r>
      <w:r>
        <w:rPr>
          <w:sz w:val="24"/>
        </w:rPr>
        <w:t>of form,</w:t>
      </w:r>
      <w:r>
        <w:rPr>
          <w:spacing w:val="-2"/>
          <w:sz w:val="24"/>
        </w:rPr>
        <w:t xml:space="preserve"> </w:t>
      </w:r>
      <w:r>
        <w:rPr>
          <w:sz w:val="24"/>
        </w:rPr>
        <w:t>including electronic and paper form if both are available; and</w:t>
      </w:r>
    </w:p>
    <w:p w14:paraId="28513346" w14:textId="77777777" w:rsidR="006C0D87" w:rsidRDefault="003C54CF">
      <w:pPr>
        <w:pStyle w:val="ListParagraph"/>
        <w:numPr>
          <w:ilvl w:val="1"/>
          <w:numId w:val="23"/>
        </w:numPr>
        <w:tabs>
          <w:tab w:val="left" w:pos="804"/>
        </w:tabs>
        <w:spacing w:before="2" w:line="232" w:lineRule="auto"/>
        <w:ind w:left="479" w:right="218" w:firstLine="0"/>
        <w:jc w:val="both"/>
        <w:rPr>
          <w:sz w:val="24"/>
        </w:rPr>
      </w:pPr>
      <w:r>
        <w:rPr>
          <w:spacing w:val="-2"/>
          <w:sz w:val="24"/>
        </w:rPr>
        <w:t>Provided</w:t>
      </w:r>
      <w:r>
        <w:rPr>
          <w:spacing w:val="-4"/>
          <w:sz w:val="24"/>
        </w:rPr>
        <w:t xml:space="preserve"> </w:t>
      </w:r>
      <w:r>
        <w:rPr>
          <w:spacing w:val="-2"/>
          <w:sz w:val="24"/>
        </w:rPr>
        <w:t>to</w:t>
      </w:r>
      <w:r>
        <w:rPr>
          <w:spacing w:val="-8"/>
          <w:sz w:val="24"/>
        </w:rPr>
        <w:t xml:space="preserve"> </w:t>
      </w:r>
      <w:r>
        <w:rPr>
          <w:spacing w:val="-2"/>
          <w:sz w:val="24"/>
        </w:rPr>
        <w:t>each</w:t>
      </w:r>
      <w:r>
        <w:rPr>
          <w:spacing w:val="-4"/>
          <w:sz w:val="24"/>
        </w:rPr>
        <w:t xml:space="preserve"> </w:t>
      </w:r>
      <w:r>
        <w:rPr>
          <w:spacing w:val="-2"/>
          <w:sz w:val="24"/>
        </w:rPr>
        <w:t>participant</w:t>
      </w:r>
      <w:r>
        <w:rPr>
          <w:spacing w:val="-4"/>
          <w:sz w:val="24"/>
        </w:rPr>
        <w:t xml:space="preserve"> </w:t>
      </w:r>
      <w:r>
        <w:rPr>
          <w:spacing w:val="-2"/>
          <w:sz w:val="24"/>
        </w:rPr>
        <w:t>and</w:t>
      </w:r>
      <w:r>
        <w:rPr>
          <w:spacing w:val="-4"/>
          <w:sz w:val="24"/>
        </w:rPr>
        <w:t xml:space="preserve"> </w:t>
      </w:r>
      <w:r>
        <w:rPr>
          <w:spacing w:val="-2"/>
          <w:sz w:val="24"/>
        </w:rPr>
        <w:t>employee;</w:t>
      </w:r>
      <w:r>
        <w:rPr>
          <w:spacing w:val="-4"/>
          <w:sz w:val="24"/>
        </w:rPr>
        <w:t xml:space="preserve"> </w:t>
      </w:r>
      <w:r>
        <w:rPr>
          <w:spacing w:val="-2"/>
          <w:sz w:val="24"/>
        </w:rPr>
        <w:t>the</w:t>
      </w:r>
      <w:r>
        <w:rPr>
          <w:spacing w:val="-9"/>
          <w:sz w:val="24"/>
        </w:rPr>
        <w:t xml:space="preserve"> </w:t>
      </w:r>
      <w:r>
        <w:rPr>
          <w:spacing w:val="-2"/>
          <w:sz w:val="24"/>
        </w:rPr>
        <w:t>notice</w:t>
      </w:r>
      <w:r>
        <w:rPr>
          <w:spacing w:val="-9"/>
          <w:sz w:val="24"/>
        </w:rPr>
        <w:t xml:space="preserve"> </w:t>
      </w:r>
      <w:r>
        <w:rPr>
          <w:spacing w:val="-2"/>
          <w:sz w:val="24"/>
        </w:rPr>
        <w:t>must</w:t>
      </w:r>
      <w:r>
        <w:rPr>
          <w:spacing w:val="-4"/>
          <w:sz w:val="24"/>
        </w:rPr>
        <w:t xml:space="preserve"> </w:t>
      </w:r>
      <w:r>
        <w:rPr>
          <w:spacing w:val="-2"/>
          <w:sz w:val="24"/>
        </w:rPr>
        <w:t>be</w:t>
      </w:r>
      <w:r>
        <w:rPr>
          <w:spacing w:val="-9"/>
          <w:sz w:val="24"/>
        </w:rPr>
        <w:t xml:space="preserve"> </w:t>
      </w:r>
      <w:r>
        <w:rPr>
          <w:spacing w:val="-2"/>
          <w:sz w:val="24"/>
        </w:rPr>
        <w:t>made</w:t>
      </w:r>
      <w:r>
        <w:rPr>
          <w:spacing w:val="-9"/>
          <w:sz w:val="24"/>
        </w:rPr>
        <w:t xml:space="preserve"> </w:t>
      </w:r>
      <w:r>
        <w:rPr>
          <w:spacing w:val="-2"/>
          <w:sz w:val="24"/>
        </w:rPr>
        <w:t>part</w:t>
      </w:r>
      <w:r>
        <w:rPr>
          <w:spacing w:val="-7"/>
          <w:sz w:val="24"/>
        </w:rPr>
        <w:t xml:space="preserve"> </w:t>
      </w:r>
      <w:r>
        <w:rPr>
          <w:spacing w:val="-2"/>
          <w:sz w:val="24"/>
        </w:rPr>
        <w:t>of</w:t>
      </w:r>
      <w:r>
        <w:rPr>
          <w:spacing w:val="-11"/>
          <w:sz w:val="24"/>
        </w:rPr>
        <w:t xml:space="preserve"> </w:t>
      </w:r>
      <w:r>
        <w:rPr>
          <w:spacing w:val="-2"/>
          <w:sz w:val="24"/>
        </w:rPr>
        <w:t>each</w:t>
      </w:r>
      <w:r>
        <w:rPr>
          <w:spacing w:val="-10"/>
          <w:sz w:val="24"/>
        </w:rPr>
        <w:t xml:space="preserve"> </w:t>
      </w:r>
      <w:r>
        <w:rPr>
          <w:spacing w:val="-2"/>
          <w:sz w:val="24"/>
        </w:rPr>
        <w:t xml:space="preserve">employee's </w:t>
      </w:r>
      <w:r>
        <w:rPr>
          <w:sz w:val="24"/>
        </w:rPr>
        <w:t>and</w:t>
      </w:r>
      <w:r>
        <w:rPr>
          <w:spacing w:val="-11"/>
          <w:sz w:val="24"/>
        </w:rPr>
        <w:t xml:space="preserve"> </w:t>
      </w:r>
      <w:r>
        <w:rPr>
          <w:sz w:val="24"/>
        </w:rPr>
        <w:t>participant's</w:t>
      </w:r>
      <w:r>
        <w:rPr>
          <w:spacing w:val="-11"/>
          <w:sz w:val="24"/>
        </w:rPr>
        <w:t xml:space="preserve"> </w:t>
      </w:r>
      <w:r>
        <w:rPr>
          <w:sz w:val="24"/>
        </w:rPr>
        <w:t>file.</w:t>
      </w:r>
      <w:r>
        <w:rPr>
          <w:spacing w:val="-9"/>
          <w:sz w:val="24"/>
        </w:rPr>
        <w:t xml:space="preserve"> </w:t>
      </w:r>
      <w:r>
        <w:rPr>
          <w:sz w:val="24"/>
        </w:rPr>
        <w:t>It</w:t>
      </w:r>
      <w:r>
        <w:rPr>
          <w:spacing w:val="-13"/>
          <w:sz w:val="24"/>
        </w:rPr>
        <w:t xml:space="preserve"> </w:t>
      </w:r>
      <w:r>
        <w:rPr>
          <w:sz w:val="24"/>
        </w:rPr>
        <w:t>must</w:t>
      </w:r>
      <w:r>
        <w:rPr>
          <w:spacing w:val="-11"/>
          <w:sz w:val="24"/>
        </w:rPr>
        <w:t xml:space="preserve"> </w:t>
      </w:r>
      <w:r>
        <w:rPr>
          <w:sz w:val="24"/>
        </w:rPr>
        <w:t>be</w:t>
      </w:r>
      <w:r>
        <w:rPr>
          <w:spacing w:val="-14"/>
          <w:sz w:val="24"/>
        </w:rPr>
        <w:t xml:space="preserve"> </w:t>
      </w:r>
      <w:r>
        <w:rPr>
          <w:sz w:val="24"/>
        </w:rPr>
        <w:t>a</w:t>
      </w:r>
      <w:r>
        <w:rPr>
          <w:spacing w:val="-12"/>
          <w:sz w:val="24"/>
        </w:rPr>
        <w:t xml:space="preserve"> </w:t>
      </w:r>
      <w:r>
        <w:rPr>
          <w:sz w:val="24"/>
        </w:rPr>
        <w:t>part</w:t>
      </w:r>
      <w:r>
        <w:rPr>
          <w:spacing w:val="-11"/>
          <w:sz w:val="24"/>
        </w:rPr>
        <w:t xml:space="preserve"> </w:t>
      </w:r>
      <w:r>
        <w:rPr>
          <w:sz w:val="24"/>
        </w:rPr>
        <w:t>of</w:t>
      </w:r>
      <w:r>
        <w:rPr>
          <w:spacing w:val="-12"/>
          <w:sz w:val="24"/>
        </w:rPr>
        <w:t xml:space="preserve"> </w:t>
      </w:r>
      <w:r>
        <w:rPr>
          <w:sz w:val="24"/>
        </w:rPr>
        <w:t>both</w:t>
      </w:r>
      <w:r>
        <w:rPr>
          <w:spacing w:val="-11"/>
          <w:sz w:val="24"/>
        </w:rPr>
        <w:t xml:space="preserve"> </w:t>
      </w:r>
      <w:r>
        <w:rPr>
          <w:sz w:val="24"/>
        </w:rPr>
        <w:t>paper</w:t>
      </w:r>
      <w:r>
        <w:rPr>
          <w:spacing w:val="-9"/>
          <w:sz w:val="24"/>
        </w:rPr>
        <w:t xml:space="preserve"> </w:t>
      </w:r>
      <w:r>
        <w:rPr>
          <w:sz w:val="24"/>
        </w:rPr>
        <w:t>and</w:t>
      </w:r>
      <w:r>
        <w:rPr>
          <w:spacing w:val="-11"/>
          <w:sz w:val="24"/>
        </w:rPr>
        <w:t xml:space="preserve"> </w:t>
      </w:r>
      <w:r>
        <w:rPr>
          <w:sz w:val="24"/>
        </w:rPr>
        <w:t>electronic</w:t>
      </w:r>
      <w:r>
        <w:rPr>
          <w:spacing w:val="-12"/>
          <w:sz w:val="24"/>
        </w:rPr>
        <w:t xml:space="preserve"> </w:t>
      </w:r>
      <w:r>
        <w:rPr>
          <w:sz w:val="24"/>
        </w:rPr>
        <w:t>files,</w:t>
      </w:r>
      <w:r>
        <w:rPr>
          <w:spacing w:val="-11"/>
          <w:sz w:val="24"/>
        </w:rPr>
        <w:t xml:space="preserve"> </w:t>
      </w:r>
      <w:r>
        <w:rPr>
          <w:sz w:val="24"/>
        </w:rPr>
        <w:t>if</w:t>
      </w:r>
      <w:r>
        <w:rPr>
          <w:spacing w:val="-12"/>
          <w:sz w:val="24"/>
        </w:rPr>
        <w:t xml:space="preserve"> </w:t>
      </w:r>
      <w:r>
        <w:rPr>
          <w:sz w:val="24"/>
        </w:rPr>
        <w:t>both</w:t>
      </w:r>
      <w:r>
        <w:rPr>
          <w:spacing w:val="-11"/>
          <w:sz w:val="24"/>
        </w:rPr>
        <w:t xml:space="preserve"> </w:t>
      </w:r>
      <w:r>
        <w:rPr>
          <w:sz w:val="24"/>
        </w:rPr>
        <w:t>are</w:t>
      </w:r>
      <w:r>
        <w:rPr>
          <w:spacing w:val="-14"/>
          <w:sz w:val="24"/>
        </w:rPr>
        <w:t xml:space="preserve"> </w:t>
      </w:r>
      <w:r>
        <w:rPr>
          <w:sz w:val="24"/>
        </w:rPr>
        <w:t>maintained.</w:t>
      </w:r>
    </w:p>
    <w:p w14:paraId="28513347" w14:textId="77777777" w:rsidR="006C0D87" w:rsidRDefault="003C54CF">
      <w:pPr>
        <w:pStyle w:val="ListParagraph"/>
        <w:numPr>
          <w:ilvl w:val="0"/>
          <w:numId w:val="23"/>
        </w:numPr>
        <w:tabs>
          <w:tab w:val="left" w:pos="860"/>
        </w:tabs>
        <w:spacing w:line="232" w:lineRule="auto"/>
        <w:ind w:left="480" w:right="213" w:firstLine="0"/>
        <w:jc w:val="both"/>
        <w:rPr>
          <w:sz w:val="24"/>
        </w:rPr>
      </w:pPr>
      <w:r>
        <w:rPr>
          <w:sz w:val="24"/>
        </w:rPr>
        <w:t>The notice must be provided in appropriate formats to registrants, applicants, eligible applicants/registrants, applicants for employment and employees and participants with visual impairments. Where notice has been given in an alternate format to registrants, applicants, eligible applicants/registrants, participants, applicants for employment and employees with a visual impairment, a record that such notice has been given must be made a part of the employee's or participant's file.</w:t>
      </w:r>
    </w:p>
    <w:p w14:paraId="28513348" w14:textId="77777777" w:rsidR="006C0D87" w:rsidRDefault="003C54CF">
      <w:pPr>
        <w:pStyle w:val="ListParagraph"/>
        <w:numPr>
          <w:ilvl w:val="0"/>
          <w:numId w:val="23"/>
        </w:numPr>
        <w:tabs>
          <w:tab w:val="left" w:pos="805"/>
        </w:tabs>
        <w:spacing w:before="1" w:line="232" w:lineRule="auto"/>
        <w:ind w:left="480" w:right="221" w:firstLine="0"/>
        <w:jc w:val="both"/>
        <w:rPr>
          <w:sz w:val="24"/>
        </w:rPr>
      </w:pPr>
      <w:r>
        <w:rPr>
          <w:sz w:val="24"/>
        </w:rPr>
        <w:t>The</w:t>
      </w:r>
      <w:r>
        <w:rPr>
          <w:spacing w:val="-4"/>
          <w:sz w:val="24"/>
        </w:rPr>
        <w:t xml:space="preserve"> </w:t>
      </w:r>
      <w:r>
        <w:rPr>
          <w:sz w:val="24"/>
        </w:rPr>
        <w:t>notice</w:t>
      </w:r>
      <w:r>
        <w:rPr>
          <w:spacing w:val="-4"/>
          <w:sz w:val="24"/>
        </w:rPr>
        <w:t xml:space="preserve"> </w:t>
      </w:r>
      <w:r>
        <w:rPr>
          <w:sz w:val="24"/>
        </w:rPr>
        <w:t>must</w:t>
      </w:r>
      <w:r>
        <w:rPr>
          <w:spacing w:val="-3"/>
          <w:sz w:val="24"/>
        </w:rPr>
        <w:t xml:space="preserve"> </w:t>
      </w:r>
      <w:r>
        <w:rPr>
          <w:sz w:val="24"/>
        </w:rPr>
        <w:t>be</w:t>
      </w:r>
      <w:r>
        <w:rPr>
          <w:spacing w:val="-4"/>
          <w:sz w:val="24"/>
        </w:rPr>
        <w:t xml:space="preserve"> </w:t>
      </w:r>
      <w:r>
        <w:rPr>
          <w:sz w:val="24"/>
        </w:rPr>
        <w:t>provided</w:t>
      </w:r>
      <w:r>
        <w:rPr>
          <w:spacing w:val="-3"/>
          <w:sz w:val="24"/>
        </w:rPr>
        <w:t xml:space="preserve"> </w:t>
      </w:r>
      <w:r>
        <w:rPr>
          <w:sz w:val="24"/>
        </w:rPr>
        <w:t>to</w:t>
      </w:r>
      <w:r>
        <w:rPr>
          <w:spacing w:val="-3"/>
          <w:sz w:val="24"/>
        </w:rPr>
        <w:t xml:space="preserve"> </w:t>
      </w:r>
      <w:r>
        <w:rPr>
          <w:sz w:val="24"/>
        </w:rPr>
        <w:t>participants</w:t>
      </w:r>
      <w:r>
        <w:rPr>
          <w:spacing w:val="-3"/>
          <w:sz w:val="24"/>
        </w:rPr>
        <w:t xml:space="preserve"> </w:t>
      </w:r>
      <w:r>
        <w:rPr>
          <w:sz w:val="24"/>
        </w:rPr>
        <w:t>in</w:t>
      </w:r>
      <w:r>
        <w:rPr>
          <w:spacing w:val="-3"/>
          <w:sz w:val="24"/>
        </w:rPr>
        <w:t xml:space="preserve"> </w:t>
      </w:r>
      <w:r>
        <w:rPr>
          <w:sz w:val="24"/>
        </w:rPr>
        <w:t>appropriate</w:t>
      </w:r>
      <w:r>
        <w:rPr>
          <w:spacing w:val="-4"/>
          <w:sz w:val="24"/>
        </w:rPr>
        <w:t xml:space="preserve"> </w:t>
      </w:r>
      <w:r>
        <w:rPr>
          <w:sz w:val="24"/>
        </w:rPr>
        <w:t>languages</w:t>
      </w:r>
      <w:r>
        <w:rPr>
          <w:spacing w:val="-3"/>
          <w:sz w:val="24"/>
        </w:rPr>
        <w:t xml:space="preserve"> </w:t>
      </w:r>
      <w:r>
        <w:rPr>
          <w:sz w:val="24"/>
        </w:rPr>
        <w:t>other</w:t>
      </w:r>
      <w:r>
        <w:rPr>
          <w:spacing w:val="-4"/>
          <w:sz w:val="24"/>
        </w:rPr>
        <w:t xml:space="preserve"> </w:t>
      </w:r>
      <w:r>
        <w:rPr>
          <w:sz w:val="24"/>
        </w:rPr>
        <w:t>than</w:t>
      </w:r>
      <w:r>
        <w:rPr>
          <w:spacing w:val="-3"/>
          <w:sz w:val="24"/>
        </w:rPr>
        <w:t xml:space="preserve"> </w:t>
      </w:r>
      <w:r>
        <w:rPr>
          <w:sz w:val="24"/>
        </w:rPr>
        <w:t>English</w:t>
      </w:r>
      <w:r>
        <w:rPr>
          <w:spacing w:val="-3"/>
          <w:sz w:val="24"/>
        </w:rPr>
        <w:t xml:space="preserve"> </w:t>
      </w:r>
      <w:r>
        <w:rPr>
          <w:sz w:val="24"/>
        </w:rPr>
        <w:t>as required in §38.9.</w:t>
      </w:r>
    </w:p>
    <w:p w14:paraId="28513349" w14:textId="77777777" w:rsidR="006C0D87" w:rsidRDefault="003C54CF">
      <w:pPr>
        <w:pStyle w:val="ListParagraph"/>
        <w:numPr>
          <w:ilvl w:val="0"/>
          <w:numId w:val="23"/>
        </w:numPr>
        <w:tabs>
          <w:tab w:val="left" w:pos="801"/>
        </w:tabs>
        <w:spacing w:line="232" w:lineRule="auto"/>
        <w:ind w:left="479" w:right="213" w:firstLine="0"/>
        <w:jc w:val="both"/>
        <w:rPr>
          <w:sz w:val="24"/>
        </w:rPr>
      </w:pPr>
      <w:r>
        <w:rPr>
          <w:spacing w:val="-2"/>
          <w:sz w:val="24"/>
        </w:rPr>
        <w:t>The</w:t>
      </w:r>
      <w:r>
        <w:rPr>
          <w:spacing w:val="-13"/>
          <w:sz w:val="24"/>
        </w:rPr>
        <w:t xml:space="preserve"> </w:t>
      </w:r>
      <w:r>
        <w:rPr>
          <w:spacing w:val="-2"/>
          <w:sz w:val="24"/>
        </w:rPr>
        <w:t>notice</w:t>
      </w:r>
      <w:r>
        <w:rPr>
          <w:spacing w:val="-13"/>
          <w:sz w:val="24"/>
        </w:rPr>
        <w:t xml:space="preserve"> </w:t>
      </w:r>
      <w:r>
        <w:rPr>
          <w:spacing w:val="-2"/>
          <w:sz w:val="24"/>
        </w:rPr>
        <w:t>required</w:t>
      </w:r>
      <w:r>
        <w:rPr>
          <w:spacing w:val="-13"/>
          <w:sz w:val="24"/>
        </w:rPr>
        <w:t xml:space="preserve"> </w:t>
      </w:r>
      <w:r>
        <w:rPr>
          <w:spacing w:val="-2"/>
          <w:sz w:val="24"/>
        </w:rPr>
        <w:t>by</w:t>
      </w:r>
      <w:r>
        <w:rPr>
          <w:spacing w:val="-13"/>
          <w:sz w:val="24"/>
        </w:rPr>
        <w:t xml:space="preserve"> </w:t>
      </w:r>
      <w:r>
        <w:rPr>
          <w:spacing w:val="-2"/>
          <w:sz w:val="24"/>
        </w:rPr>
        <w:t>§38.34</w:t>
      </w:r>
      <w:r>
        <w:rPr>
          <w:spacing w:val="-7"/>
          <w:sz w:val="24"/>
        </w:rPr>
        <w:t xml:space="preserve"> </w:t>
      </w:r>
      <w:r>
        <w:rPr>
          <w:spacing w:val="-2"/>
          <w:sz w:val="24"/>
        </w:rPr>
        <w:t>and</w:t>
      </w:r>
      <w:r>
        <w:rPr>
          <w:spacing w:val="-7"/>
          <w:sz w:val="24"/>
        </w:rPr>
        <w:t xml:space="preserve"> </w:t>
      </w:r>
      <w:r>
        <w:rPr>
          <w:spacing w:val="-2"/>
          <w:sz w:val="24"/>
        </w:rPr>
        <w:t>§38.35</w:t>
      </w:r>
      <w:r>
        <w:rPr>
          <w:spacing w:val="-7"/>
          <w:sz w:val="24"/>
        </w:rPr>
        <w:t xml:space="preserve"> </w:t>
      </w:r>
      <w:r>
        <w:rPr>
          <w:spacing w:val="-2"/>
          <w:sz w:val="24"/>
        </w:rPr>
        <w:t>must</w:t>
      </w:r>
      <w:r>
        <w:rPr>
          <w:spacing w:val="-3"/>
          <w:sz w:val="24"/>
        </w:rPr>
        <w:t xml:space="preserve"> </w:t>
      </w:r>
      <w:r>
        <w:rPr>
          <w:spacing w:val="-2"/>
          <w:sz w:val="24"/>
        </w:rPr>
        <w:t>be</w:t>
      </w:r>
      <w:r>
        <w:rPr>
          <w:spacing w:val="-8"/>
          <w:sz w:val="24"/>
        </w:rPr>
        <w:t xml:space="preserve"> </w:t>
      </w:r>
      <w:r>
        <w:rPr>
          <w:spacing w:val="-2"/>
          <w:sz w:val="24"/>
        </w:rPr>
        <w:t>initially</w:t>
      </w:r>
      <w:r>
        <w:rPr>
          <w:spacing w:val="-13"/>
          <w:sz w:val="24"/>
        </w:rPr>
        <w:t xml:space="preserve"> </w:t>
      </w:r>
      <w:r>
        <w:rPr>
          <w:spacing w:val="-2"/>
          <w:sz w:val="24"/>
        </w:rPr>
        <w:t>published</w:t>
      </w:r>
      <w:r>
        <w:rPr>
          <w:spacing w:val="-7"/>
          <w:sz w:val="24"/>
        </w:rPr>
        <w:t xml:space="preserve"> </w:t>
      </w:r>
      <w:r>
        <w:rPr>
          <w:spacing w:val="-2"/>
          <w:sz w:val="24"/>
        </w:rPr>
        <w:t>and</w:t>
      </w:r>
      <w:r>
        <w:rPr>
          <w:spacing w:val="-5"/>
          <w:sz w:val="24"/>
        </w:rPr>
        <w:t xml:space="preserve"> </w:t>
      </w:r>
      <w:r>
        <w:rPr>
          <w:spacing w:val="-2"/>
          <w:sz w:val="24"/>
        </w:rPr>
        <w:t>provided</w:t>
      </w:r>
      <w:r>
        <w:rPr>
          <w:spacing w:val="-13"/>
          <w:sz w:val="24"/>
        </w:rPr>
        <w:t xml:space="preserve"> </w:t>
      </w:r>
      <w:r>
        <w:rPr>
          <w:spacing w:val="-2"/>
          <w:sz w:val="24"/>
        </w:rPr>
        <w:t>within</w:t>
      </w:r>
      <w:r>
        <w:rPr>
          <w:spacing w:val="-13"/>
          <w:sz w:val="24"/>
        </w:rPr>
        <w:t xml:space="preserve"> </w:t>
      </w:r>
      <w:r>
        <w:rPr>
          <w:spacing w:val="-2"/>
          <w:sz w:val="24"/>
        </w:rPr>
        <w:t xml:space="preserve">90 </w:t>
      </w:r>
      <w:r>
        <w:rPr>
          <w:sz w:val="24"/>
        </w:rPr>
        <w:t>days</w:t>
      </w:r>
      <w:r>
        <w:rPr>
          <w:spacing w:val="-6"/>
          <w:sz w:val="24"/>
        </w:rPr>
        <w:t xml:space="preserve"> </w:t>
      </w:r>
      <w:r>
        <w:rPr>
          <w:sz w:val="24"/>
        </w:rPr>
        <w:t>of</w:t>
      </w:r>
      <w:r>
        <w:rPr>
          <w:spacing w:val="-2"/>
          <w:sz w:val="24"/>
        </w:rPr>
        <w:t xml:space="preserve"> </w:t>
      </w:r>
      <w:r>
        <w:rPr>
          <w:sz w:val="24"/>
        </w:rPr>
        <w:t>January</w:t>
      </w:r>
      <w:r>
        <w:rPr>
          <w:spacing w:val="-6"/>
          <w:sz w:val="24"/>
        </w:rPr>
        <w:t xml:space="preserve"> </w:t>
      </w:r>
      <w:r>
        <w:rPr>
          <w:sz w:val="24"/>
        </w:rPr>
        <w:t>3,</w:t>
      </w:r>
      <w:r>
        <w:rPr>
          <w:spacing w:val="-1"/>
          <w:sz w:val="24"/>
        </w:rPr>
        <w:t xml:space="preserve"> </w:t>
      </w:r>
      <w:r>
        <w:rPr>
          <w:sz w:val="24"/>
        </w:rPr>
        <w:t>2017,</w:t>
      </w:r>
      <w:r>
        <w:rPr>
          <w:spacing w:val="-1"/>
          <w:sz w:val="24"/>
        </w:rPr>
        <w:t xml:space="preserve"> </w:t>
      </w:r>
      <w:r>
        <w:rPr>
          <w:sz w:val="24"/>
        </w:rPr>
        <w:t>or</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date</w:t>
      </w:r>
      <w:r>
        <w:rPr>
          <w:spacing w:val="-2"/>
          <w:sz w:val="24"/>
        </w:rPr>
        <w:t xml:space="preserve"> </w:t>
      </w:r>
      <w:r>
        <w:rPr>
          <w:sz w:val="24"/>
        </w:rPr>
        <w:t>this</w:t>
      </w:r>
      <w:r>
        <w:rPr>
          <w:spacing w:val="-1"/>
          <w:sz w:val="24"/>
        </w:rPr>
        <w:t xml:space="preserve"> </w:t>
      </w:r>
      <w:r>
        <w:rPr>
          <w:sz w:val="24"/>
        </w:rPr>
        <w:t>part</w:t>
      </w:r>
      <w:r>
        <w:rPr>
          <w:spacing w:val="-1"/>
          <w:sz w:val="24"/>
        </w:rPr>
        <w:t xml:space="preserve"> </w:t>
      </w:r>
      <w:r>
        <w:rPr>
          <w:sz w:val="24"/>
        </w:rPr>
        <w:t>first</w:t>
      </w:r>
      <w:r>
        <w:rPr>
          <w:spacing w:val="-1"/>
          <w:sz w:val="24"/>
        </w:rPr>
        <w:t xml:space="preserve"> </w:t>
      </w:r>
      <w:r>
        <w:rPr>
          <w:sz w:val="24"/>
        </w:rPr>
        <w:t>applies</w:t>
      </w:r>
      <w:r>
        <w:rPr>
          <w:spacing w:val="-1"/>
          <w:sz w:val="24"/>
        </w:rPr>
        <w:t xml:space="preserve"> </w:t>
      </w:r>
      <w:r>
        <w:rPr>
          <w:sz w:val="24"/>
        </w:rPr>
        <w:t>to</w:t>
      </w:r>
      <w:r>
        <w:rPr>
          <w:spacing w:val="-3"/>
          <w:sz w:val="24"/>
        </w:rPr>
        <w:t xml:space="preserve"> </w:t>
      </w:r>
      <w:r>
        <w:rPr>
          <w:sz w:val="24"/>
        </w:rPr>
        <w:t>the</w:t>
      </w:r>
      <w:r>
        <w:rPr>
          <w:spacing w:val="-2"/>
          <w:sz w:val="24"/>
        </w:rPr>
        <w:t xml:space="preserve"> </w:t>
      </w:r>
      <w:r>
        <w:rPr>
          <w:sz w:val="24"/>
        </w:rPr>
        <w:t>recipient,</w:t>
      </w:r>
      <w:r>
        <w:rPr>
          <w:spacing w:val="-1"/>
          <w:sz w:val="24"/>
        </w:rPr>
        <w:t xml:space="preserve"> </w:t>
      </w:r>
      <w:r>
        <w:rPr>
          <w:sz w:val="24"/>
        </w:rPr>
        <w:t>whichever</w:t>
      </w:r>
      <w:r>
        <w:rPr>
          <w:spacing w:val="-2"/>
          <w:sz w:val="24"/>
        </w:rPr>
        <w:t xml:space="preserve"> </w:t>
      </w:r>
      <w:r>
        <w:rPr>
          <w:sz w:val="24"/>
        </w:rPr>
        <w:t xml:space="preserve">comes </w:t>
      </w:r>
      <w:r>
        <w:rPr>
          <w:spacing w:val="-2"/>
          <w:sz w:val="24"/>
        </w:rPr>
        <w:t>later.</w:t>
      </w:r>
    </w:p>
    <w:p w14:paraId="2851334A" w14:textId="77777777" w:rsidR="006C0D87" w:rsidRDefault="003C54CF">
      <w:pPr>
        <w:pStyle w:val="BodyText"/>
        <w:spacing w:line="232" w:lineRule="auto"/>
        <w:ind w:left="479" w:right="218"/>
      </w:pPr>
      <w:r>
        <w:t xml:space="preserve">Reference 29 CFR §38.38 and for publication, broadcasts and other communication </w:t>
      </w:r>
      <w:bookmarkStart w:id="9" w:name="Notice_Requirement_for_Service_Providers"/>
      <w:bookmarkEnd w:id="9"/>
      <w:r>
        <w:rPr>
          <w:spacing w:val="-2"/>
        </w:rPr>
        <w:t>requirements.</w:t>
      </w:r>
    </w:p>
    <w:p w14:paraId="2851334B" w14:textId="77777777" w:rsidR="006C0D87" w:rsidRDefault="003C54CF">
      <w:pPr>
        <w:pStyle w:val="Heading1"/>
        <w:spacing w:line="268" w:lineRule="exact"/>
        <w:ind w:left="119"/>
      </w:pPr>
      <w:r>
        <w:t>Notice</w:t>
      </w:r>
      <w:r>
        <w:rPr>
          <w:spacing w:val="-4"/>
        </w:rPr>
        <w:t xml:space="preserve"> </w:t>
      </w:r>
      <w:r>
        <w:t>Requirement</w:t>
      </w:r>
      <w:r>
        <w:rPr>
          <w:spacing w:val="-3"/>
        </w:rPr>
        <w:t xml:space="preserve"> </w:t>
      </w:r>
      <w:r>
        <w:t>for</w:t>
      </w:r>
      <w:r>
        <w:rPr>
          <w:spacing w:val="-2"/>
        </w:rPr>
        <w:t xml:space="preserve"> </w:t>
      </w:r>
      <w:r>
        <w:t>Service</w:t>
      </w:r>
      <w:r>
        <w:rPr>
          <w:spacing w:val="-1"/>
        </w:rPr>
        <w:t xml:space="preserve"> </w:t>
      </w:r>
      <w:r>
        <w:rPr>
          <w:spacing w:val="-2"/>
        </w:rPr>
        <w:t>Providers:</w:t>
      </w:r>
    </w:p>
    <w:p w14:paraId="2851334C" w14:textId="77777777" w:rsidR="006C0D87" w:rsidRDefault="003C54CF">
      <w:pPr>
        <w:pStyle w:val="BodyText"/>
        <w:spacing w:before="2" w:line="232" w:lineRule="auto"/>
        <w:ind w:left="119" w:right="208"/>
      </w:pPr>
      <w:r>
        <w:t>The</w:t>
      </w:r>
      <w:r>
        <w:rPr>
          <w:spacing w:val="-3"/>
        </w:rPr>
        <w:t xml:space="preserve"> </w:t>
      </w:r>
      <w:r>
        <w:t>Governor</w:t>
      </w:r>
      <w:r>
        <w:rPr>
          <w:spacing w:val="-3"/>
        </w:rPr>
        <w:t xml:space="preserve"> </w:t>
      </w:r>
      <w:r>
        <w:t>or</w:t>
      </w:r>
      <w:r>
        <w:rPr>
          <w:spacing w:val="-3"/>
        </w:rPr>
        <w:t xml:space="preserve"> </w:t>
      </w:r>
      <w:r>
        <w:t>the</w:t>
      </w:r>
      <w:r>
        <w:rPr>
          <w:spacing w:val="-1"/>
        </w:rPr>
        <w:t xml:space="preserve"> </w:t>
      </w:r>
      <w:r>
        <w:t>LWDB</w:t>
      </w:r>
      <w:r>
        <w:rPr>
          <w:spacing w:val="-2"/>
        </w:rPr>
        <w:t xml:space="preserve"> </w:t>
      </w:r>
      <w:r>
        <w:t>grant</w:t>
      </w:r>
      <w:r>
        <w:rPr>
          <w:spacing w:val="-2"/>
        </w:rPr>
        <w:t xml:space="preserve"> </w:t>
      </w:r>
      <w:r>
        <w:t>recipient(s), as determined</w:t>
      </w:r>
      <w:r>
        <w:rPr>
          <w:spacing w:val="-2"/>
        </w:rPr>
        <w:t xml:space="preserve"> </w:t>
      </w:r>
      <w:r>
        <w:t>by</w:t>
      </w:r>
      <w:r>
        <w:rPr>
          <w:spacing w:val="-7"/>
        </w:rPr>
        <w:t xml:space="preserve"> </w:t>
      </w:r>
      <w:r>
        <w:t>the</w:t>
      </w:r>
      <w:r>
        <w:rPr>
          <w:spacing w:val="-3"/>
        </w:rPr>
        <w:t xml:space="preserve"> </w:t>
      </w:r>
      <w:r>
        <w:t>Governor</w:t>
      </w:r>
      <w:r>
        <w:rPr>
          <w:spacing w:val="-3"/>
        </w:rPr>
        <w:t xml:space="preserve"> </w:t>
      </w:r>
      <w:r>
        <w:t>and as</w:t>
      </w:r>
      <w:r>
        <w:rPr>
          <w:spacing w:val="-2"/>
        </w:rPr>
        <w:t xml:space="preserve"> </w:t>
      </w:r>
      <w:r>
        <w:t xml:space="preserve">provided in </w:t>
      </w:r>
      <w:r>
        <w:rPr>
          <w:spacing w:val="-2"/>
        </w:rPr>
        <w:t>that</w:t>
      </w:r>
      <w:r>
        <w:rPr>
          <w:spacing w:val="-13"/>
        </w:rPr>
        <w:t xml:space="preserve"> </w:t>
      </w:r>
      <w:r>
        <w:rPr>
          <w:spacing w:val="-2"/>
        </w:rPr>
        <w:t>State's</w:t>
      </w:r>
      <w:r>
        <w:rPr>
          <w:spacing w:val="-5"/>
        </w:rPr>
        <w:t xml:space="preserve"> </w:t>
      </w:r>
      <w:r>
        <w:rPr>
          <w:spacing w:val="-2"/>
        </w:rPr>
        <w:t>Nondiscrimination</w:t>
      </w:r>
      <w:r>
        <w:rPr>
          <w:spacing w:val="-6"/>
        </w:rPr>
        <w:t xml:space="preserve"> </w:t>
      </w:r>
      <w:r>
        <w:rPr>
          <w:spacing w:val="-2"/>
        </w:rPr>
        <w:t>Plan,</w:t>
      </w:r>
      <w:r>
        <w:rPr>
          <w:spacing w:val="-6"/>
        </w:rPr>
        <w:t xml:space="preserve"> </w:t>
      </w:r>
      <w:r>
        <w:rPr>
          <w:spacing w:val="-2"/>
        </w:rPr>
        <w:t>will</w:t>
      </w:r>
      <w:r>
        <w:rPr>
          <w:spacing w:val="-6"/>
        </w:rPr>
        <w:t xml:space="preserve"> </w:t>
      </w:r>
      <w:r>
        <w:rPr>
          <w:spacing w:val="-2"/>
        </w:rPr>
        <w:t>be</w:t>
      </w:r>
      <w:r>
        <w:rPr>
          <w:spacing w:val="-10"/>
        </w:rPr>
        <w:t xml:space="preserve"> </w:t>
      </w:r>
      <w:r>
        <w:rPr>
          <w:spacing w:val="-2"/>
        </w:rPr>
        <w:t>responsible</w:t>
      </w:r>
      <w:r>
        <w:rPr>
          <w:spacing w:val="-10"/>
        </w:rPr>
        <w:t xml:space="preserve"> </w:t>
      </w:r>
      <w:r>
        <w:rPr>
          <w:spacing w:val="-2"/>
        </w:rPr>
        <w:t>for</w:t>
      </w:r>
      <w:r>
        <w:rPr>
          <w:spacing w:val="-10"/>
        </w:rPr>
        <w:t xml:space="preserve"> </w:t>
      </w:r>
      <w:r>
        <w:rPr>
          <w:spacing w:val="-2"/>
        </w:rPr>
        <w:t>meeting</w:t>
      </w:r>
      <w:r>
        <w:rPr>
          <w:spacing w:val="-13"/>
        </w:rPr>
        <w:t xml:space="preserve"> </w:t>
      </w:r>
      <w:r>
        <w:rPr>
          <w:spacing w:val="-2"/>
        </w:rPr>
        <w:t>the</w:t>
      </w:r>
      <w:r>
        <w:rPr>
          <w:spacing w:val="-12"/>
        </w:rPr>
        <w:t xml:space="preserve"> </w:t>
      </w:r>
      <w:r>
        <w:rPr>
          <w:spacing w:val="-2"/>
        </w:rPr>
        <w:t>notice</w:t>
      </w:r>
      <w:r>
        <w:rPr>
          <w:spacing w:val="-13"/>
        </w:rPr>
        <w:t xml:space="preserve"> </w:t>
      </w:r>
      <w:r>
        <w:rPr>
          <w:spacing w:val="-2"/>
        </w:rPr>
        <w:t>requirement</w:t>
      </w:r>
      <w:r>
        <w:rPr>
          <w:spacing w:val="-13"/>
        </w:rPr>
        <w:t xml:space="preserve"> </w:t>
      </w:r>
      <w:r>
        <w:rPr>
          <w:spacing w:val="-2"/>
        </w:rPr>
        <w:t xml:space="preserve">provided </w:t>
      </w:r>
      <w:r>
        <w:t xml:space="preserve">in §38.34 and §38.35 with respect to a </w:t>
      </w:r>
      <w:proofErr w:type="gramStart"/>
      <w:r>
        <w:t>State's</w:t>
      </w:r>
      <w:proofErr w:type="gramEnd"/>
      <w:r>
        <w:t xml:space="preserve"> service providers.</w:t>
      </w:r>
    </w:p>
    <w:p w14:paraId="2851334D" w14:textId="77777777" w:rsidR="006C0D87" w:rsidRDefault="003C54CF">
      <w:pPr>
        <w:pStyle w:val="Heading1"/>
        <w:spacing w:before="263"/>
      </w:pPr>
      <w:bookmarkStart w:id="10" w:name="Communication_of_Notice_in_Orientations:"/>
      <w:bookmarkEnd w:id="10"/>
      <w:r>
        <w:rPr>
          <w:u w:val="thick"/>
        </w:rPr>
        <w:t>Communication</w:t>
      </w:r>
      <w:r>
        <w:rPr>
          <w:spacing w:val="-5"/>
          <w:u w:val="thick"/>
        </w:rPr>
        <w:t xml:space="preserve"> </w:t>
      </w:r>
      <w:r>
        <w:rPr>
          <w:u w:val="thick"/>
        </w:rPr>
        <w:t>of</w:t>
      </w:r>
      <w:r>
        <w:rPr>
          <w:spacing w:val="-1"/>
          <w:u w:val="thick"/>
        </w:rPr>
        <w:t xml:space="preserve"> </w:t>
      </w:r>
      <w:r>
        <w:rPr>
          <w:u w:val="thick"/>
        </w:rPr>
        <w:t>Notice</w:t>
      </w:r>
      <w:r>
        <w:rPr>
          <w:spacing w:val="-3"/>
          <w:u w:val="thick"/>
        </w:rPr>
        <w:t xml:space="preserve"> </w:t>
      </w:r>
      <w:r>
        <w:rPr>
          <w:u w:val="thick"/>
        </w:rPr>
        <w:t>in</w:t>
      </w:r>
      <w:r>
        <w:rPr>
          <w:spacing w:val="-3"/>
          <w:u w:val="thick"/>
        </w:rPr>
        <w:t xml:space="preserve"> </w:t>
      </w:r>
      <w:r>
        <w:rPr>
          <w:u w:val="thick"/>
        </w:rPr>
        <w:t>Orientations</w:t>
      </w:r>
      <w:r>
        <w:t>:</w:t>
      </w:r>
      <w:r>
        <w:rPr>
          <w:spacing w:val="-3"/>
        </w:rPr>
        <w:t xml:space="preserve"> </w:t>
      </w:r>
      <w:r>
        <w:t>(29 CFR</w:t>
      </w:r>
      <w:r>
        <w:rPr>
          <w:spacing w:val="-3"/>
        </w:rPr>
        <w:t xml:space="preserve"> </w:t>
      </w:r>
      <w:r>
        <w:rPr>
          <w:spacing w:val="-2"/>
        </w:rPr>
        <w:t>§38.39)</w:t>
      </w:r>
    </w:p>
    <w:p w14:paraId="2851334E" w14:textId="77777777" w:rsidR="006C0D87" w:rsidRDefault="003C54CF">
      <w:pPr>
        <w:pStyle w:val="BodyText"/>
        <w:spacing w:before="3" w:line="232" w:lineRule="auto"/>
        <w:ind w:left="119" w:right="210"/>
      </w:pPr>
      <w:r>
        <w:t>During</w:t>
      </w:r>
      <w:r>
        <w:rPr>
          <w:spacing w:val="-15"/>
        </w:rPr>
        <w:t xml:space="preserve"> </w:t>
      </w:r>
      <w:r>
        <w:t>each</w:t>
      </w:r>
      <w:r>
        <w:rPr>
          <w:spacing w:val="-15"/>
        </w:rPr>
        <w:t xml:space="preserve"> </w:t>
      </w:r>
      <w:r>
        <w:t>presentation</w:t>
      </w:r>
      <w:r>
        <w:rPr>
          <w:spacing w:val="-15"/>
        </w:rPr>
        <w:t xml:space="preserve"> </w:t>
      </w:r>
      <w:r>
        <w:t>to</w:t>
      </w:r>
      <w:r>
        <w:rPr>
          <w:spacing w:val="-15"/>
        </w:rPr>
        <w:t xml:space="preserve"> </w:t>
      </w:r>
      <w:r>
        <w:t>orient</w:t>
      </w:r>
      <w:r>
        <w:rPr>
          <w:spacing w:val="-15"/>
        </w:rPr>
        <w:t xml:space="preserve"> </w:t>
      </w:r>
      <w:r>
        <w:t>new</w:t>
      </w:r>
      <w:r>
        <w:rPr>
          <w:spacing w:val="-15"/>
        </w:rPr>
        <w:t xml:space="preserve"> </w:t>
      </w:r>
      <w:r>
        <w:t>participants,</w:t>
      </w:r>
      <w:r>
        <w:rPr>
          <w:spacing w:val="-15"/>
        </w:rPr>
        <w:t xml:space="preserve"> </w:t>
      </w:r>
      <w:r>
        <w:t>new</w:t>
      </w:r>
      <w:r>
        <w:rPr>
          <w:spacing w:val="-15"/>
        </w:rPr>
        <w:t xml:space="preserve"> </w:t>
      </w:r>
      <w:r>
        <w:t>employees,</w:t>
      </w:r>
      <w:r>
        <w:rPr>
          <w:spacing w:val="-15"/>
        </w:rPr>
        <w:t xml:space="preserve"> </w:t>
      </w:r>
      <w:r>
        <w:t>and/or</w:t>
      </w:r>
      <w:r>
        <w:rPr>
          <w:spacing w:val="-15"/>
        </w:rPr>
        <w:t xml:space="preserve"> </w:t>
      </w:r>
      <w:r>
        <w:t>the</w:t>
      </w:r>
      <w:r>
        <w:rPr>
          <w:spacing w:val="-15"/>
        </w:rPr>
        <w:t xml:space="preserve"> </w:t>
      </w:r>
      <w:r>
        <w:t>general</w:t>
      </w:r>
      <w:r>
        <w:rPr>
          <w:spacing w:val="-15"/>
        </w:rPr>
        <w:t xml:space="preserve"> </w:t>
      </w:r>
      <w:r>
        <w:t>public</w:t>
      </w:r>
      <w:r>
        <w:rPr>
          <w:spacing w:val="-15"/>
        </w:rPr>
        <w:t xml:space="preserve"> </w:t>
      </w:r>
      <w:r>
        <w:t>to</w:t>
      </w:r>
      <w:r>
        <w:rPr>
          <w:spacing w:val="-15"/>
        </w:rPr>
        <w:t xml:space="preserve"> </w:t>
      </w:r>
      <w:r>
        <w:t>its WIOA</w:t>
      </w:r>
      <w:r>
        <w:rPr>
          <w:spacing w:val="-5"/>
        </w:rPr>
        <w:t xml:space="preserve"> </w:t>
      </w:r>
      <w:r>
        <w:t>Title</w:t>
      </w:r>
      <w:r>
        <w:rPr>
          <w:spacing w:val="-1"/>
        </w:rPr>
        <w:t xml:space="preserve"> </w:t>
      </w:r>
      <w:r>
        <w:t>I-financially</w:t>
      </w:r>
      <w:r>
        <w:rPr>
          <w:spacing w:val="-14"/>
        </w:rPr>
        <w:t xml:space="preserve"> </w:t>
      </w:r>
      <w:r>
        <w:t>assisted</w:t>
      </w:r>
      <w:r>
        <w:rPr>
          <w:spacing w:val="-2"/>
        </w:rPr>
        <w:t xml:space="preserve"> </w:t>
      </w:r>
      <w:r>
        <w:t>program</w:t>
      </w:r>
      <w:r>
        <w:rPr>
          <w:spacing w:val="-2"/>
        </w:rPr>
        <w:t xml:space="preserve"> </w:t>
      </w:r>
      <w:r>
        <w:t>or</w:t>
      </w:r>
      <w:r>
        <w:rPr>
          <w:spacing w:val="-8"/>
        </w:rPr>
        <w:t xml:space="preserve"> </w:t>
      </w:r>
      <w:r>
        <w:t>activity,</w:t>
      </w:r>
      <w:r>
        <w:rPr>
          <w:spacing w:val="-7"/>
        </w:rPr>
        <w:t xml:space="preserve"> </w:t>
      </w:r>
      <w:r>
        <w:t>in</w:t>
      </w:r>
      <w:r>
        <w:rPr>
          <w:spacing w:val="-7"/>
        </w:rPr>
        <w:t xml:space="preserve"> </w:t>
      </w:r>
      <w:r>
        <w:t>person</w:t>
      </w:r>
      <w:r>
        <w:rPr>
          <w:spacing w:val="-7"/>
        </w:rPr>
        <w:t xml:space="preserve"> </w:t>
      </w:r>
      <w:r>
        <w:t>or</w:t>
      </w:r>
      <w:r>
        <w:rPr>
          <w:spacing w:val="-8"/>
        </w:rPr>
        <w:t xml:space="preserve"> </w:t>
      </w:r>
      <w:r>
        <w:t>over</w:t>
      </w:r>
      <w:r>
        <w:rPr>
          <w:spacing w:val="-8"/>
        </w:rPr>
        <w:t xml:space="preserve"> </w:t>
      </w:r>
      <w:r>
        <w:t>the</w:t>
      </w:r>
      <w:r>
        <w:rPr>
          <w:spacing w:val="-6"/>
        </w:rPr>
        <w:t xml:space="preserve"> </w:t>
      </w:r>
      <w:r>
        <w:t>internet</w:t>
      </w:r>
      <w:r>
        <w:rPr>
          <w:spacing w:val="-4"/>
        </w:rPr>
        <w:t xml:space="preserve"> </w:t>
      </w:r>
      <w:r>
        <w:t>or</w:t>
      </w:r>
      <w:r>
        <w:rPr>
          <w:spacing w:val="-8"/>
        </w:rPr>
        <w:t xml:space="preserve"> </w:t>
      </w:r>
      <w:r>
        <w:t>using</w:t>
      </w:r>
      <w:r>
        <w:rPr>
          <w:spacing w:val="-10"/>
        </w:rPr>
        <w:t xml:space="preserve"> </w:t>
      </w:r>
      <w:r>
        <w:t xml:space="preserve">other technology, a recipient must include a discussion of rights and responsibilities under the </w:t>
      </w:r>
      <w:r>
        <w:rPr>
          <w:spacing w:val="-2"/>
        </w:rPr>
        <w:t>nondiscrimination</w:t>
      </w:r>
      <w:r>
        <w:rPr>
          <w:spacing w:val="-15"/>
        </w:rPr>
        <w:t xml:space="preserve"> </w:t>
      </w:r>
      <w:r>
        <w:rPr>
          <w:spacing w:val="-2"/>
        </w:rPr>
        <w:t>and</w:t>
      </w:r>
      <w:r>
        <w:rPr>
          <w:spacing w:val="-13"/>
        </w:rPr>
        <w:t xml:space="preserve"> </w:t>
      </w:r>
      <w:r>
        <w:rPr>
          <w:spacing w:val="-2"/>
        </w:rPr>
        <w:t>equal</w:t>
      </w:r>
      <w:r>
        <w:rPr>
          <w:spacing w:val="-13"/>
        </w:rPr>
        <w:t xml:space="preserve"> </w:t>
      </w:r>
      <w:r>
        <w:rPr>
          <w:spacing w:val="-2"/>
        </w:rPr>
        <w:t>opportunity</w:t>
      </w:r>
      <w:r>
        <w:rPr>
          <w:spacing w:val="-13"/>
        </w:rPr>
        <w:t xml:space="preserve"> </w:t>
      </w:r>
      <w:r>
        <w:rPr>
          <w:spacing w:val="-2"/>
        </w:rPr>
        <w:t>provisions</w:t>
      </w:r>
      <w:r>
        <w:rPr>
          <w:spacing w:val="-13"/>
        </w:rPr>
        <w:t xml:space="preserve"> </w:t>
      </w:r>
      <w:r>
        <w:rPr>
          <w:spacing w:val="-2"/>
        </w:rPr>
        <w:t>of</w:t>
      </w:r>
      <w:r>
        <w:rPr>
          <w:spacing w:val="-13"/>
        </w:rPr>
        <w:t xml:space="preserve"> </w:t>
      </w:r>
      <w:r>
        <w:rPr>
          <w:spacing w:val="-2"/>
        </w:rPr>
        <w:t>WIOA</w:t>
      </w:r>
      <w:r>
        <w:rPr>
          <w:spacing w:val="-13"/>
        </w:rPr>
        <w:t xml:space="preserve"> </w:t>
      </w:r>
      <w:r>
        <w:rPr>
          <w:spacing w:val="-2"/>
        </w:rPr>
        <w:t>and</w:t>
      </w:r>
      <w:r>
        <w:rPr>
          <w:spacing w:val="-13"/>
        </w:rPr>
        <w:t xml:space="preserve"> </w:t>
      </w:r>
      <w:r>
        <w:rPr>
          <w:spacing w:val="-2"/>
        </w:rPr>
        <w:t>this</w:t>
      </w:r>
      <w:r>
        <w:rPr>
          <w:spacing w:val="-13"/>
        </w:rPr>
        <w:t xml:space="preserve"> </w:t>
      </w:r>
      <w:r>
        <w:rPr>
          <w:spacing w:val="-2"/>
        </w:rPr>
        <w:t>part,</w:t>
      </w:r>
      <w:r>
        <w:rPr>
          <w:spacing w:val="-13"/>
        </w:rPr>
        <w:t xml:space="preserve"> </w:t>
      </w:r>
      <w:r>
        <w:rPr>
          <w:spacing w:val="-2"/>
        </w:rPr>
        <w:t>including</w:t>
      </w:r>
      <w:r>
        <w:rPr>
          <w:spacing w:val="-13"/>
        </w:rPr>
        <w:t xml:space="preserve"> </w:t>
      </w:r>
      <w:r>
        <w:rPr>
          <w:spacing w:val="-2"/>
        </w:rPr>
        <w:t>the</w:t>
      </w:r>
      <w:r>
        <w:rPr>
          <w:spacing w:val="-13"/>
        </w:rPr>
        <w:t xml:space="preserve"> </w:t>
      </w:r>
      <w:r>
        <w:rPr>
          <w:spacing w:val="-2"/>
        </w:rPr>
        <w:t>right</w:t>
      </w:r>
      <w:r>
        <w:rPr>
          <w:spacing w:val="-13"/>
        </w:rPr>
        <w:t xml:space="preserve"> </w:t>
      </w:r>
      <w:r>
        <w:rPr>
          <w:spacing w:val="-2"/>
        </w:rPr>
        <w:t>to</w:t>
      </w:r>
      <w:r>
        <w:rPr>
          <w:spacing w:val="-13"/>
        </w:rPr>
        <w:t xml:space="preserve"> </w:t>
      </w:r>
      <w:r>
        <w:rPr>
          <w:spacing w:val="-2"/>
        </w:rPr>
        <w:t xml:space="preserve">file </w:t>
      </w:r>
      <w:r>
        <w:t xml:space="preserve">a complaint of discrimination with the recipient or the Director. This information must be </w:t>
      </w:r>
      <w:r>
        <w:rPr>
          <w:spacing w:val="-4"/>
        </w:rPr>
        <w:t>communicated</w:t>
      </w:r>
      <w:r>
        <w:t xml:space="preserve"> </w:t>
      </w:r>
      <w:r>
        <w:rPr>
          <w:spacing w:val="-4"/>
        </w:rPr>
        <w:t>in</w:t>
      </w:r>
      <w:r>
        <w:t xml:space="preserve"> </w:t>
      </w:r>
      <w:r>
        <w:rPr>
          <w:spacing w:val="-4"/>
        </w:rPr>
        <w:t>appropriate</w:t>
      </w:r>
      <w:r>
        <w:rPr>
          <w:spacing w:val="-7"/>
        </w:rPr>
        <w:t xml:space="preserve"> </w:t>
      </w:r>
      <w:r>
        <w:rPr>
          <w:spacing w:val="-4"/>
        </w:rPr>
        <w:t>languages</w:t>
      </w:r>
      <w:r>
        <w:rPr>
          <w:spacing w:val="-8"/>
        </w:rPr>
        <w:t xml:space="preserve"> </w:t>
      </w:r>
      <w:r>
        <w:rPr>
          <w:spacing w:val="-4"/>
        </w:rPr>
        <w:t>as required</w:t>
      </w:r>
      <w:r>
        <w:rPr>
          <w:spacing w:val="-9"/>
        </w:rPr>
        <w:t xml:space="preserve"> </w:t>
      </w:r>
      <w:r>
        <w:rPr>
          <w:spacing w:val="-4"/>
        </w:rPr>
        <w:t>in §38.9</w:t>
      </w:r>
      <w:r>
        <w:rPr>
          <w:spacing w:val="-9"/>
        </w:rPr>
        <w:t xml:space="preserve"> </w:t>
      </w:r>
      <w:r>
        <w:rPr>
          <w:spacing w:val="-4"/>
        </w:rPr>
        <w:t>and</w:t>
      </w:r>
      <w:r>
        <w:rPr>
          <w:spacing w:val="-9"/>
        </w:rPr>
        <w:t xml:space="preserve"> </w:t>
      </w:r>
      <w:r>
        <w:rPr>
          <w:spacing w:val="-4"/>
        </w:rPr>
        <w:t>in</w:t>
      </w:r>
      <w:r>
        <w:rPr>
          <w:spacing w:val="-5"/>
        </w:rPr>
        <w:t xml:space="preserve"> </w:t>
      </w:r>
      <w:r>
        <w:rPr>
          <w:spacing w:val="-4"/>
        </w:rPr>
        <w:t>formats</w:t>
      </w:r>
      <w:r>
        <w:rPr>
          <w:spacing w:val="-5"/>
        </w:rPr>
        <w:t xml:space="preserve"> </w:t>
      </w:r>
      <w:r>
        <w:rPr>
          <w:spacing w:val="-4"/>
        </w:rPr>
        <w:t>accessible</w:t>
      </w:r>
      <w:r>
        <w:rPr>
          <w:spacing w:val="-9"/>
        </w:rPr>
        <w:t xml:space="preserve"> </w:t>
      </w:r>
      <w:r>
        <w:rPr>
          <w:spacing w:val="-4"/>
        </w:rPr>
        <w:t>for</w:t>
      </w:r>
      <w:r>
        <w:rPr>
          <w:spacing w:val="-9"/>
        </w:rPr>
        <w:t xml:space="preserve"> </w:t>
      </w:r>
      <w:r>
        <w:rPr>
          <w:spacing w:val="-4"/>
        </w:rPr>
        <w:t xml:space="preserve">individuals </w:t>
      </w:r>
      <w:r>
        <w:t>with disabilities as required in this part and specified in §38.15.</w:t>
      </w:r>
    </w:p>
    <w:p w14:paraId="2851334F" w14:textId="77777777" w:rsidR="006C0D87" w:rsidRDefault="003C54CF">
      <w:pPr>
        <w:pStyle w:val="Heading1"/>
        <w:spacing w:before="262"/>
      </w:pPr>
      <w:bookmarkStart w:id="11" w:name="Affirmative_Outreach:_(29_CFR_§38.40)"/>
      <w:bookmarkEnd w:id="11"/>
      <w:r>
        <w:rPr>
          <w:u w:val="thick"/>
        </w:rPr>
        <w:t>Affirmative</w:t>
      </w:r>
      <w:r>
        <w:rPr>
          <w:spacing w:val="-3"/>
          <w:u w:val="thick"/>
        </w:rPr>
        <w:t xml:space="preserve"> </w:t>
      </w:r>
      <w:r>
        <w:rPr>
          <w:u w:val="thick"/>
        </w:rPr>
        <w:t>Outreach</w:t>
      </w:r>
      <w:r>
        <w:t>:</w:t>
      </w:r>
      <w:r>
        <w:rPr>
          <w:spacing w:val="-3"/>
        </w:rPr>
        <w:t xml:space="preserve"> </w:t>
      </w:r>
      <w:r>
        <w:t>(29</w:t>
      </w:r>
      <w:r>
        <w:rPr>
          <w:spacing w:val="-2"/>
        </w:rPr>
        <w:t xml:space="preserve"> </w:t>
      </w:r>
      <w:r>
        <w:t>CFR</w:t>
      </w:r>
      <w:r>
        <w:rPr>
          <w:spacing w:val="-2"/>
        </w:rPr>
        <w:t xml:space="preserve"> §38.40)</w:t>
      </w:r>
    </w:p>
    <w:p w14:paraId="28513352" w14:textId="5AB55468" w:rsidR="006C0D87" w:rsidRDefault="003C54CF" w:rsidP="009432FC">
      <w:pPr>
        <w:pStyle w:val="BodyText"/>
        <w:spacing w:before="3" w:line="232" w:lineRule="auto"/>
        <w:ind w:left="119" w:right="213"/>
      </w:pPr>
      <w:r>
        <w:t>Recipients</w:t>
      </w:r>
      <w:r>
        <w:rPr>
          <w:spacing w:val="-15"/>
        </w:rPr>
        <w:t xml:space="preserve"> </w:t>
      </w:r>
      <w:r>
        <w:t>must</w:t>
      </w:r>
      <w:r>
        <w:rPr>
          <w:spacing w:val="-15"/>
        </w:rPr>
        <w:t xml:space="preserve"> </w:t>
      </w:r>
      <w:r>
        <w:t>take</w:t>
      </w:r>
      <w:r>
        <w:rPr>
          <w:spacing w:val="-15"/>
        </w:rPr>
        <w:t xml:space="preserve"> </w:t>
      </w:r>
      <w:r>
        <w:t>appropriate</w:t>
      </w:r>
      <w:r>
        <w:rPr>
          <w:spacing w:val="-15"/>
        </w:rPr>
        <w:t xml:space="preserve"> </w:t>
      </w:r>
      <w:r>
        <w:t>steps</w:t>
      </w:r>
      <w:r>
        <w:rPr>
          <w:spacing w:val="-15"/>
        </w:rPr>
        <w:t xml:space="preserve"> </w:t>
      </w:r>
      <w:r>
        <w:t>to</w:t>
      </w:r>
      <w:r>
        <w:rPr>
          <w:spacing w:val="-15"/>
        </w:rPr>
        <w:t xml:space="preserve"> </w:t>
      </w:r>
      <w:r>
        <w:t>ensure</w:t>
      </w:r>
      <w:r>
        <w:rPr>
          <w:spacing w:val="-15"/>
        </w:rPr>
        <w:t xml:space="preserve"> </w:t>
      </w:r>
      <w:r>
        <w:t>that</w:t>
      </w:r>
      <w:r>
        <w:rPr>
          <w:spacing w:val="-15"/>
        </w:rPr>
        <w:t xml:space="preserve"> </w:t>
      </w:r>
      <w:r>
        <w:t>they</w:t>
      </w:r>
      <w:r>
        <w:rPr>
          <w:spacing w:val="-15"/>
        </w:rPr>
        <w:t xml:space="preserve"> </w:t>
      </w:r>
      <w:r>
        <w:t>are</w:t>
      </w:r>
      <w:r>
        <w:rPr>
          <w:spacing w:val="-15"/>
        </w:rPr>
        <w:t xml:space="preserve"> </w:t>
      </w:r>
      <w:r>
        <w:t>providing</w:t>
      </w:r>
      <w:r>
        <w:rPr>
          <w:spacing w:val="-15"/>
        </w:rPr>
        <w:t xml:space="preserve"> </w:t>
      </w:r>
      <w:r>
        <w:t>equal</w:t>
      </w:r>
      <w:r>
        <w:rPr>
          <w:spacing w:val="-15"/>
        </w:rPr>
        <w:t xml:space="preserve"> </w:t>
      </w:r>
      <w:r>
        <w:t>access</w:t>
      </w:r>
      <w:r>
        <w:rPr>
          <w:spacing w:val="-15"/>
        </w:rPr>
        <w:t xml:space="preserve"> </w:t>
      </w:r>
      <w:r>
        <w:t>to</w:t>
      </w:r>
      <w:r>
        <w:rPr>
          <w:spacing w:val="-15"/>
        </w:rPr>
        <w:t xml:space="preserve"> </w:t>
      </w:r>
      <w:r>
        <w:t>their</w:t>
      </w:r>
      <w:r>
        <w:rPr>
          <w:spacing w:val="-15"/>
        </w:rPr>
        <w:t xml:space="preserve"> </w:t>
      </w:r>
      <w:r>
        <w:t>WIOA Title</w:t>
      </w:r>
      <w:r>
        <w:rPr>
          <w:spacing w:val="-15"/>
        </w:rPr>
        <w:t xml:space="preserve"> </w:t>
      </w:r>
      <w:r>
        <w:t>I-financially</w:t>
      </w:r>
      <w:r>
        <w:rPr>
          <w:spacing w:val="-15"/>
        </w:rPr>
        <w:t xml:space="preserve"> </w:t>
      </w:r>
      <w:r>
        <w:t>assisted</w:t>
      </w:r>
      <w:r>
        <w:rPr>
          <w:spacing w:val="-15"/>
        </w:rPr>
        <w:t xml:space="preserve"> </w:t>
      </w:r>
      <w:r>
        <w:t>programs</w:t>
      </w:r>
      <w:r>
        <w:rPr>
          <w:spacing w:val="-15"/>
        </w:rPr>
        <w:t xml:space="preserve"> </w:t>
      </w:r>
      <w:r>
        <w:t>and</w:t>
      </w:r>
      <w:r>
        <w:rPr>
          <w:spacing w:val="-15"/>
        </w:rPr>
        <w:t xml:space="preserve"> </w:t>
      </w:r>
      <w:r>
        <w:t>activities.</w:t>
      </w:r>
      <w:r>
        <w:rPr>
          <w:spacing w:val="-15"/>
        </w:rPr>
        <w:t xml:space="preserve"> </w:t>
      </w:r>
      <w:r>
        <w:t>These</w:t>
      </w:r>
      <w:r>
        <w:rPr>
          <w:spacing w:val="-15"/>
        </w:rPr>
        <w:t xml:space="preserve"> </w:t>
      </w:r>
      <w:r>
        <w:t>steps</w:t>
      </w:r>
      <w:r>
        <w:rPr>
          <w:spacing w:val="-15"/>
        </w:rPr>
        <w:t xml:space="preserve"> </w:t>
      </w:r>
      <w:r>
        <w:t>should</w:t>
      </w:r>
      <w:r>
        <w:rPr>
          <w:spacing w:val="-15"/>
        </w:rPr>
        <w:t xml:space="preserve"> </w:t>
      </w:r>
      <w:r>
        <w:t>involve</w:t>
      </w:r>
      <w:r>
        <w:rPr>
          <w:spacing w:val="-15"/>
        </w:rPr>
        <w:t xml:space="preserve"> </w:t>
      </w:r>
      <w:r>
        <w:t>reasonable</w:t>
      </w:r>
      <w:r>
        <w:rPr>
          <w:spacing w:val="-15"/>
        </w:rPr>
        <w:t xml:space="preserve"> </w:t>
      </w:r>
      <w:r>
        <w:t>efforts</w:t>
      </w:r>
      <w:r>
        <w:rPr>
          <w:spacing w:val="-15"/>
        </w:rPr>
        <w:t xml:space="preserve"> </w:t>
      </w:r>
      <w:r>
        <w:t>to include</w:t>
      </w:r>
      <w:r>
        <w:rPr>
          <w:spacing w:val="-3"/>
        </w:rPr>
        <w:t xml:space="preserve"> </w:t>
      </w:r>
      <w:r>
        <w:t>members</w:t>
      </w:r>
      <w:r>
        <w:rPr>
          <w:spacing w:val="-2"/>
        </w:rPr>
        <w:t xml:space="preserve"> </w:t>
      </w:r>
      <w:r>
        <w:t>of</w:t>
      </w:r>
      <w:r>
        <w:rPr>
          <w:spacing w:val="-3"/>
        </w:rPr>
        <w:t xml:space="preserve"> </w:t>
      </w:r>
      <w:r>
        <w:t>the</w:t>
      </w:r>
      <w:r>
        <w:rPr>
          <w:spacing w:val="-3"/>
        </w:rPr>
        <w:t xml:space="preserve"> </w:t>
      </w:r>
      <w:r>
        <w:t>various groups</w:t>
      </w:r>
      <w:r>
        <w:rPr>
          <w:spacing w:val="-2"/>
        </w:rPr>
        <w:t xml:space="preserve"> </w:t>
      </w:r>
      <w:r>
        <w:t>protected</w:t>
      </w:r>
      <w:r>
        <w:rPr>
          <w:spacing w:val="-2"/>
        </w:rPr>
        <w:t xml:space="preserve"> </w:t>
      </w:r>
      <w:r>
        <w:t>by</w:t>
      </w:r>
      <w:r>
        <w:rPr>
          <w:spacing w:val="-5"/>
        </w:rPr>
        <w:t xml:space="preserve"> </w:t>
      </w:r>
      <w:r>
        <w:t>these</w:t>
      </w:r>
      <w:r>
        <w:rPr>
          <w:spacing w:val="-3"/>
        </w:rPr>
        <w:t xml:space="preserve"> </w:t>
      </w:r>
      <w:r>
        <w:t>regulations</w:t>
      </w:r>
      <w:r>
        <w:rPr>
          <w:spacing w:val="-2"/>
        </w:rPr>
        <w:t xml:space="preserve"> </w:t>
      </w:r>
      <w:r>
        <w:t>including</w:t>
      </w:r>
      <w:r>
        <w:rPr>
          <w:spacing w:val="-5"/>
        </w:rPr>
        <w:t xml:space="preserve"> </w:t>
      </w:r>
      <w:r>
        <w:t>but</w:t>
      </w:r>
      <w:r>
        <w:rPr>
          <w:spacing w:val="-2"/>
        </w:rPr>
        <w:t xml:space="preserve"> </w:t>
      </w:r>
      <w:r>
        <w:t>not</w:t>
      </w:r>
      <w:r>
        <w:rPr>
          <w:spacing w:val="-2"/>
        </w:rPr>
        <w:t xml:space="preserve"> </w:t>
      </w:r>
      <w:r>
        <w:t>limited</w:t>
      </w:r>
      <w:r>
        <w:rPr>
          <w:spacing w:val="-2"/>
        </w:rPr>
        <w:t xml:space="preserve"> </w:t>
      </w:r>
      <w:r>
        <w:t>to persons of different sexes, various racial and ethnic/national origin groups, various religions, individuals</w:t>
      </w:r>
      <w:r>
        <w:rPr>
          <w:spacing w:val="40"/>
        </w:rPr>
        <w:t xml:space="preserve"> </w:t>
      </w:r>
      <w:r>
        <w:t>with</w:t>
      </w:r>
      <w:r>
        <w:rPr>
          <w:spacing w:val="40"/>
        </w:rPr>
        <w:t xml:space="preserve"> </w:t>
      </w:r>
      <w:r>
        <w:t>limited</w:t>
      </w:r>
      <w:r>
        <w:rPr>
          <w:spacing w:val="40"/>
        </w:rPr>
        <w:t xml:space="preserve"> </w:t>
      </w:r>
      <w:r>
        <w:t>English</w:t>
      </w:r>
      <w:r>
        <w:rPr>
          <w:spacing w:val="40"/>
        </w:rPr>
        <w:t xml:space="preserve"> </w:t>
      </w:r>
      <w:r>
        <w:t>proficiency,</w:t>
      </w:r>
      <w:r>
        <w:rPr>
          <w:spacing w:val="40"/>
        </w:rPr>
        <w:t xml:space="preserve"> </w:t>
      </w:r>
      <w:r>
        <w:t>individuals</w:t>
      </w:r>
      <w:r>
        <w:rPr>
          <w:spacing w:val="40"/>
        </w:rPr>
        <w:t xml:space="preserve"> </w:t>
      </w:r>
      <w:r>
        <w:t>with</w:t>
      </w:r>
      <w:r>
        <w:rPr>
          <w:spacing w:val="40"/>
        </w:rPr>
        <w:t xml:space="preserve"> </w:t>
      </w:r>
      <w:r>
        <w:t>disabilities,</w:t>
      </w:r>
      <w:r>
        <w:rPr>
          <w:spacing w:val="40"/>
        </w:rPr>
        <w:t xml:space="preserve"> </w:t>
      </w:r>
      <w:r>
        <w:t>and</w:t>
      </w:r>
      <w:r>
        <w:rPr>
          <w:spacing w:val="40"/>
        </w:rPr>
        <w:t xml:space="preserve"> </w:t>
      </w:r>
      <w:r>
        <w:t>individuals</w:t>
      </w:r>
      <w:r>
        <w:rPr>
          <w:spacing w:val="40"/>
        </w:rPr>
        <w:t xml:space="preserve"> </w:t>
      </w:r>
      <w:r>
        <w:t>in</w:t>
      </w:r>
      <w:r w:rsidR="009432FC">
        <w:t xml:space="preserve"> </w:t>
      </w:r>
      <w:r>
        <w:lastRenderedPageBreak/>
        <w:t>d</w:t>
      </w:r>
      <w:r>
        <w:t>ifferent age groups.</w:t>
      </w:r>
      <w:r>
        <w:rPr>
          <w:spacing w:val="-1"/>
        </w:rPr>
        <w:t xml:space="preserve"> </w:t>
      </w:r>
      <w:r>
        <w:t>Such</w:t>
      </w:r>
      <w:r>
        <w:rPr>
          <w:spacing w:val="-1"/>
        </w:rPr>
        <w:t xml:space="preserve"> </w:t>
      </w:r>
      <w:r>
        <w:t>efforts</w:t>
      </w:r>
      <w:r>
        <w:rPr>
          <w:spacing w:val="-1"/>
        </w:rPr>
        <w:t xml:space="preserve"> </w:t>
      </w:r>
      <w:r>
        <w:t>may</w:t>
      </w:r>
      <w:r>
        <w:rPr>
          <w:spacing w:val="-6"/>
        </w:rPr>
        <w:t xml:space="preserve"> </w:t>
      </w:r>
      <w:r>
        <w:t>include,</w:t>
      </w:r>
      <w:r>
        <w:rPr>
          <w:spacing w:val="-1"/>
        </w:rPr>
        <w:t xml:space="preserve"> </w:t>
      </w:r>
      <w:r>
        <w:t>but</w:t>
      </w:r>
      <w:r>
        <w:rPr>
          <w:spacing w:val="-1"/>
        </w:rPr>
        <w:t xml:space="preserve"> </w:t>
      </w:r>
      <w:r>
        <w:t>are</w:t>
      </w:r>
      <w:r>
        <w:rPr>
          <w:spacing w:val="-2"/>
        </w:rPr>
        <w:t xml:space="preserve"> </w:t>
      </w:r>
      <w:r>
        <w:t>not</w:t>
      </w:r>
      <w:r>
        <w:rPr>
          <w:spacing w:val="-1"/>
        </w:rPr>
        <w:t xml:space="preserve"> </w:t>
      </w:r>
      <w:r>
        <w:t>limited</w:t>
      </w:r>
      <w:r>
        <w:rPr>
          <w:spacing w:val="-1"/>
        </w:rPr>
        <w:t xml:space="preserve"> </w:t>
      </w:r>
      <w:r>
        <w:rPr>
          <w:spacing w:val="-5"/>
        </w:rPr>
        <w:t>to:</w:t>
      </w:r>
    </w:p>
    <w:p w14:paraId="28513353" w14:textId="77777777" w:rsidR="006C0D87" w:rsidRDefault="003C54CF">
      <w:pPr>
        <w:pStyle w:val="ListParagraph"/>
        <w:numPr>
          <w:ilvl w:val="0"/>
          <w:numId w:val="22"/>
        </w:numPr>
        <w:tabs>
          <w:tab w:val="left" w:pos="794"/>
        </w:tabs>
        <w:spacing w:before="268" w:line="232" w:lineRule="auto"/>
        <w:ind w:left="479" w:right="215" w:firstLine="0"/>
        <w:rPr>
          <w:sz w:val="24"/>
        </w:rPr>
      </w:pPr>
      <w:r>
        <w:rPr>
          <w:sz w:val="24"/>
        </w:rPr>
        <w:t>Advertising</w:t>
      </w:r>
      <w:r>
        <w:rPr>
          <w:spacing w:val="-15"/>
          <w:sz w:val="24"/>
        </w:rPr>
        <w:t xml:space="preserve"> </w:t>
      </w:r>
      <w:r>
        <w:rPr>
          <w:sz w:val="24"/>
        </w:rPr>
        <w:t>the</w:t>
      </w:r>
      <w:r>
        <w:rPr>
          <w:spacing w:val="-14"/>
          <w:sz w:val="24"/>
        </w:rPr>
        <w:t xml:space="preserve"> </w:t>
      </w:r>
      <w:r>
        <w:rPr>
          <w:sz w:val="24"/>
        </w:rPr>
        <w:t>recipient's</w:t>
      </w:r>
      <w:r>
        <w:rPr>
          <w:spacing w:val="-10"/>
          <w:sz w:val="24"/>
        </w:rPr>
        <w:t xml:space="preserve"> </w:t>
      </w:r>
      <w:r>
        <w:rPr>
          <w:sz w:val="24"/>
        </w:rPr>
        <w:t>programs</w:t>
      </w:r>
      <w:r>
        <w:rPr>
          <w:spacing w:val="-10"/>
          <w:sz w:val="24"/>
        </w:rPr>
        <w:t xml:space="preserve"> </w:t>
      </w:r>
      <w:r>
        <w:rPr>
          <w:sz w:val="24"/>
        </w:rPr>
        <w:t>and/or</w:t>
      </w:r>
      <w:r>
        <w:rPr>
          <w:spacing w:val="-14"/>
          <w:sz w:val="24"/>
        </w:rPr>
        <w:t xml:space="preserve"> </w:t>
      </w:r>
      <w:r>
        <w:rPr>
          <w:sz w:val="24"/>
        </w:rPr>
        <w:t>activities</w:t>
      </w:r>
      <w:r>
        <w:rPr>
          <w:spacing w:val="-10"/>
          <w:sz w:val="24"/>
        </w:rPr>
        <w:t xml:space="preserve"> </w:t>
      </w:r>
      <w:r>
        <w:rPr>
          <w:sz w:val="24"/>
        </w:rPr>
        <w:t>in</w:t>
      </w:r>
      <w:r>
        <w:rPr>
          <w:spacing w:val="-13"/>
          <w:sz w:val="24"/>
        </w:rPr>
        <w:t xml:space="preserve"> </w:t>
      </w:r>
      <w:r>
        <w:rPr>
          <w:sz w:val="24"/>
        </w:rPr>
        <w:t>media,</w:t>
      </w:r>
      <w:r>
        <w:rPr>
          <w:spacing w:val="-13"/>
          <w:sz w:val="24"/>
        </w:rPr>
        <w:t xml:space="preserve"> </w:t>
      </w:r>
      <w:r>
        <w:rPr>
          <w:sz w:val="24"/>
        </w:rPr>
        <w:t>such</w:t>
      </w:r>
      <w:r>
        <w:rPr>
          <w:spacing w:val="-11"/>
          <w:sz w:val="24"/>
        </w:rPr>
        <w:t xml:space="preserve"> </w:t>
      </w:r>
      <w:r>
        <w:rPr>
          <w:sz w:val="24"/>
        </w:rPr>
        <w:t>as</w:t>
      </w:r>
      <w:r>
        <w:rPr>
          <w:spacing w:val="-10"/>
          <w:sz w:val="24"/>
        </w:rPr>
        <w:t xml:space="preserve"> </w:t>
      </w:r>
      <w:r>
        <w:rPr>
          <w:sz w:val="24"/>
        </w:rPr>
        <w:t>newspapers</w:t>
      </w:r>
      <w:r>
        <w:rPr>
          <w:spacing w:val="-13"/>
          <w:sz w:val="24"/>
        </w:rPr>
        <w:t xml:space="preserve"> </w:t>
      </w:r>
      <w:r>
        <w:rPr>
          <w:sz w:val="24"/>
        </w:rPr>
        <w:t>or</w:t>
      </w:r>
      <w:r>
        <w:rPr>
          <w:spacing w:val="-15"/>
          <w:sz w:val="24"/>
        </w:rPr>
        <w:t xml:space="preserve"> </w:t>
      </w:r>
      <w:r>
        <w:rPr>
          <w:sz w:val="24"/>
        </w:rPr>
        <w:t>radio programs, that specifically target various populations;</w:t>
      </w:r>
    </w:p>
    <w:p w14:paraId="28513354" w14:textId="77777777" w:rsidR="006C0D87" w:rsidRDefault="003C54CF">
      <w:pPr>
        <w:pStyle w:val="ListParagraph"/>
        <w:numPr>
          <w:ilvl w:val="0"/>
          <w:numId w:val="22"/>
        </w:numPr>
        <w:tabs>
          <w:tab w:val="left" w:pos="829"/>
        </w:tabs>
        <w:spacing w:before="2" w:line="232" w:lineRule="auto"/>
        <w:ind w:right="218" w:firstLine="0"/>
        <w:rPr>
          <w:sz w:val="24"/>
        </w:rPr>
      </w:pPr>
      <w:r>
        <w:rPr>
          <w:sz w:val="24"/>
        </w:rPr>
        <w:t>Sending notices about openings in the recipient's programs and/or activities to schools or community service groups that serve various populations; and</w:t>
      </w:r>
    </w:p>
    <w:p w14:paraId="28513355" w14:textId="77777777" w:rsidR="006C0D87" w:rsidRDefault="003C54CF">
      <w:pPr>
        <w:pStyle w:val="ListParagraph"/>
        <w:numPr>
          <w:ilvl w:val="0"/>
          <w:numId w:val="22"/>
        </w:numPr>
        <w:tabs>
          <w:tab w:val="left" w:pos="812"/>
        </w:tabs>
        <w:spacing w:line="232" w:lineRule="auto"/>
        <w:ind w:right="218" w:firstLine="0"/>
        <w:rPr>
          <w:sz w:val="24"/>
        </w:rPr>
      </w:pPr>
      <w:r>
        <w:rPr>
          <w:sz w:val="24"/>
        </w:rPr>
        <w:t>Consulting with appropriate community</w:t>
      </w:r>
      <w:r>
        <w:rPr>
          <w:spacing w:val="-1"/>
          <w:sz w:val="24"/>
        </w:rPr>
        <w:t xml:space="preserve"> </w:t>
      </w:r>
      <w:r>
        <w:rPr>
          <w:sz w:val="24"/>
        </w:rPr>
        <w:t xml:space="preserve">service groups about ways in which the recipient may improve </w:t>
      </w:r>
      <w:proofErr w:type="gramStart"/>
      <w:r>
        <w:rPr>
          <w:sz w:val="24"/>
        </w:rPr>
        <w:t>its</w:t>
      </w:r>
      <w:proofErr w:type="gramEnd"/>
      <w:r>
        <w:rPr>
          <w:sz w:val="24"/>
        </w:rPr>
        <w:t xml:space="preserve"> outreach and service to various populations.</w:t>
      </w:r>
    </w:p>
    <w:p w14:paraId="28513356" w14:textId="77777777" w:rsidR="006C0D87" w:rsidRDefault="003C54CF">
      <w:pPr>
        <w:pStyle w:val="Heading1"/>
        <w:spacing w:before="264" w:line="274" w:lineRule="exact"/>
      </w:pPr>
      <w:bookmarkStart w:id="12" w:name="Data_and_Information_Collection_Maintena"/>
      <w:bookmarkEnd w:id="12"/>
      <w:r>
        <w:rPr>
          <w:spacing w:val="-2"/>
          <w:u w:val="thick"/>
        </w:rPr>
        <w:t>Data</w:t>
      </w:r>
      <w:r>
        <w:rPr>
          <w:spacing w:val="-14"/>
          <w:u w:val="thick"/>
        </w:rPr>
        <w:t xml:space="preserve"> </w:t>
      </w:r>
      <w:r>
        <w:rPr>
          <w:spacing w:val="-2"/>
          <w:u w:val="thick"/>
        </w:rPr>
        <w:t>and</w:t>
      </w:r>
      <w:r>
        <w:rPr>
          <w:spacing w:val="-9"/>
          <w:u w:val="thick"/>
        </w:rPr>
        <w:t xml:space="preserve"> </w:t>
      </w:r>
      <w:r>
        <w:rPr>
          <w:spacing w:val="-2"/>
          <w:u w:val="thick"/>
        </w:rPr>
        <w:t>Information</w:t>
      </w:r>
      <w:r>
        <w:rPr>
          <w:spacing w:val="-12"/>
          <w:u w:val="thick"/>
        </w:rPr>
        <w:t xml:space="preserve"> </w:t>
      </w:r>
      <w:r>
        <w:rPr>
          <w:spacing w:val="-2"/>
          <w:u w:val="thick"/>
        </w:rPr>
        <w:t>Collection</w:t>
      </w:r>
      <w:r>
        <w:rPr>
          <w:spacing w:val="-12"/>
          <w:u w:val="thick"/>
        </w:rPr>
        <w:t xml:space="preserve"> </w:t>
      </w:r>
      <w:r>
        <w:rPr>
          <w:spacing w:val="-2"/>
          <w:u w:val="thick"/>
        </w:rPr>
        <w:t>Maintenance/Confidentiality</w:t>
      </w:r>
      <w:r>
        <w:rPr>
          <w:b w:val="0"/>
          <w:spacing w:val="-2"/>
        </w:rPr>
        <w:t>:</w:t>
      </w:r>
      <w:r>
        <w:rPr>
          <w:b w:val="0"/>
          <w:spacing w:val="-13"/>
        </w:rPr>
        <w:t xml:space="preserve"> </w:t>
      </w:r>
      <w:r>
        <w:rPr>
          <w:spacing w:val="-2"/>
        </w:rPr>
        <w:t>(29</w:t>
      </w:r>
      <w:r>
        <w:rPr>
          <w:spacing w:val="-13"/>
        </w:rPr>
        <w:t xml:space="preserve"> </w:t>
      </w:r>
      <w:r>
        <w:rPr>
          <w:spacing w:val="-2"/>
        </w:rPr>
        <w:t>CFR</w:t>
      </w:r>
      <w:r>
        <w:rPr>
          <w:spacing w:val="-13"/>
        </w:rPr>
        <w:t xml:space="preserve"> </w:t>
      </w:r>
      <w:r>
        <w:rPr>
          <w:spacing w:val="-2"/>
        </w:rPr>
        <w:t>§38.41,</w:t>
      </w:r>
      <w:r>
        <w:rPr>
          <w:spacing w:val="-13"/>
        </w:rPr>
        <w:t xml:space="preserve"> </w:t>
      </w:r>
      <w:r>
        <w:rPr>
          <w:spacing w:val="-2"/>
        </w:rPr>
        <w:t>§38.42,</w:t>
      </w:r>
      <w:r>
        <w:rPr>
          <w:spacing w:val="-12"/>
        </w:rPr>
        <w:t xml:space="preserve"> </w:t>
      </w:r>
      <w:r>
        <w:rPr>
          <w:spacing w:val="-2"/>
        </w:rPr>
        <w:t>§38.43,</w:t>
      </w:r>
    </w:p>
    <w:p w14:paraId="28513357" w14:textId="77777777" w:rsidR="006C0D87" w:rsidRDefault="003C54CF">
      <w:pPr>
        <w:spacing w:line="270" w:lineRule="exact"/>
        <w:ind w:left="120"/>
        <w:jc w:val="both"/>
        <w:rPr>
          <w:b/>
          <w:sz w:val="24"/>
        </w:rPr>
      </w:pPr>
      <w:r>
        <w:rPr>
          <w:b/>
          <w:sz w:val="24"/>
        </w:rPr>
        <w:t xml:space="preserve">§38.44, </w:t>
      </w:r>
      <w:r>
        <w:rPr>
          <w:b/>
          <w:spacing w:val="-2"/>
          <w:sz w:val="24"/>
        </w:rPr>
        <w:t>§38.45)</w:t>
      </w:r>
    </w:p>
    <w:p w14:paraId="28513358" w14:textId="77777777" w:rsidR="006C0D87" w:rsidRDefault="003C54CF">
      <w:pPr>
        <w:pStyle w:val="ListParagraph"/>
        <w:numPr>
          <w:ilvl w:val="0"/>
          <w:numId w:val="21"/>
        </w:numPr>
        <w:tabs>
          <w:tab w:val="left" w:pos="836"/>
          <w:tab w:val="left" w:pos="840"/>
        </w:tabs>
        <w:spacing w:before="4" w:line="232" w:lineRule="auto"/>
        <w:ind w:right="208" w:hanging="360"/>
        <w:jc w:val="both"/>
        <w:rPr>
          <w:sz w:val="24"/>
        </w:rPr>
      </w:pPr>
      <w:r>
        <w:rPr>
          <w:spacing w:val="-2"/>
          <w:sz w:val="24"/>
        </w:rPr>
        <w:t>The</w:t>
      </w:r>
      <w:r>
        <w:rPr>
          <w:spacing w:val="-13"/>
          <w:sz w:val="24"/>
        </w:rPr>
        <w:t xml:space="preserve"> </w:t>
      </w:r>
      <w:r>
        <w:rPr>
          <w:spacing w:val="-2"/>
          <w:sz w:val="24"/>
        </w:rPr>
        <w:t>Director</w:t>
      </w:r>
      <w:r>
        <w:rPr>
          <w:spacing w:val="-10"/>
          <w:sz w:val="24"/>
        </w:rPr>
        <w:t xml:space="preserve"> </w:t>
      </w:r>
      <w:r>
        <w:rPr>
          <w:spacing w:val="-2"/>
          <w:sz w:val="24"/>
        </w:rPr>
        <w:t>will</w:t>
      </w:r>
      <w:r>
        <w:rPr>
          <w:spacing w:val="-6"/>
          <w:sz w:val="24"/>
        </w:rPr>
        <w:t xml:space="preserve"> </w:t>
      </w:r>
      <w:r>
        <w:rPr>
          <w:spacing w:val="-2"/>
          <w:sz w:val="24"/>
        </w:rPr>
        <w:t>not</w:t>
      </w:r>
      <w:r>
        <w:rPr>
          <w:spacing w:val="-6"/>
          <w:sz w:val="24"/>
        </w:rPr>
        <w:t xml:space="preserve"> </w:t>
      </w:r>
      <w:r>
        <w:rPr>
          <w:spacing w:val="-2"/>
          <w:sz w:val="24"/>
        </w:rPr>
        <w:t>require</w:t>
      </w:r>
      <w:r>
        <w:rPr>
          <w:spacing w:val="-11"/>
          <w:sz w:val="24"/>
        </w:rPr>
        <w:t xml:space="preserve"> </w:t>
      </w:r>
      <w:r>
        <w:rPr>
          <w:spacing w:val="-2"/>
          <w:sz w:val="24"/>
        </w:rPr>
        <w:t>submission</w:t>
      </w:r>
      <w:r>
        <w:rPr>
          <w:spacing w:val="-10"/>
          <w:sz w:val="24"/>
        </w:rPr>
        <w:t xml:space="preserve"> </w:t>
      </w:r>
      <w:r>
        <w:rPr>
          <w:spacing w:val="-2"/>
          <w:sz w:val="24"/>
        </w:rPr>
        <w:t>of</w:t>
      </w:r>
      <w:r>
        <w:rPr>
          <w:spacing w:val="-11"/>
          <w:sz w:val="24"/>
        </w:rPr>
        <w:t xml:space="preserve"> </w:t>
      </w:r>
      <w:r>
        <w:rPr>
          <w:spacing w:val="-2"/>
          <w:sz w:val="24"/>
        </w:rPr>
        <w:t>data</w:t>
      </w:r>
      <w:r>
        <w:rPr>
          <w:spacing w:val="-11"/>
          <w:sz w:val="24"/>
        </w:rPr>
        <w:t xml:space="preserve"> </w:t>
      </w:r>
      <w:r>
        <w:rPr>
          <w:spacing w:val="-2"/>
          <w:sz w:val="24"/>
        </w:rPr>
        <w:t>that</w:t>
      </w:r>
      <w:r>
        <w:rPr>
          <w:spacing w:val="-6"/>
          <w:sz w:val="24"/>
        </w:rPr>
        <w:t xml:space="preserve"> </w:t>
      </w:r>
      <w:r>
        <w:rPr>
          <w:spacing w:val="-2"/>
          <w:sz w:val="24"/>
        </w:rPr>
        <w:t>can</w:t>
      </w:r>
      <w:r>
        <w:rPr>
          <w:spacing w:val="-7"/>
          <w:sz w:val="24"/>
        </w:rPr>
        <w:t xml:space="preserve"> </w:t>
      </w:r>
      <w:r>
        <w:rPr>
          <w:spacing w:val="-2"/>
          <w:sz w:val="24"/>
        </w:rPr>
        <w:t>be</w:t>
      </w:r>
      <w:r>
        <w:rPr>
          <w:spacing w:val="-11"/>
          <w:sz w:val="24"/>
        </w:rPr>
        <w:t xml:space="preserve"> </w:t>
      </w:r>
      <w:r>
        <w:rPr>
          <w:spacing w:val="-2"/>
          <w:sz w:val="24"/>
        </w:rPr>
        <w:t>obtained</w:t>
      </w:r>
      <w:r>
        <w:rPr>
          <w:spacing w:val="-10"/>
          <w:sz w:val="24"/>
        </w:rPr>
        <w:t xml:space="preserve"> </w:t>
      </w:r>
      <w:r>
        <w:rPr>
          <w:spacing w:val="-2"/>
          <w:sz w:val="24"/>
        </w:rPr>
        <w:t>from</w:t>
      </w:r>
      <w:r>
        <w:rPr>
          <w:spacing w:val="-12"/>
          <w:sz w:val="24"/>
        </w:rPr>
        <w:t xml:space="preserve"> </w:t>
      </w:r>
      <w:r>
        <w:rPr>
          <w:spacing w:val="-2"/>
          <w:sz w:val="24"/>
        </w:rPr>
        <w:t>existing</w:t>
      </w:r>
      <w:r>
        <w:rPr>
          <w:spacing w:val="-13"/>
          <w:sz w:val="24"/>
        </w:rPr>
        <w:t xml:space="preserve"> </w:t>
      </w:r>
      <w:r>
        <w:rPr>
          <w:spacing w:val="-2"/>
          <w:sz w:val="24"/>
        </w:rPr>
        <w:t xml:space="preserve">reporting </w:t>
      </w:r>
      <w:r>
        <w:rPr>
          <w:sz w:val="24"/>
        </w:rPr>
        <w:t>requirements or sources, including those of other agencies, if the source is known and available to the Director.</w:t>
      </w:r>
    </w:p>
    <w:p w14:paraId="28513359" w14:textId="77777777" w:rsidR="006C0D87" w:rsidRDefault="003C54CF">
      <w:pPr>
        <w:pStyle w:val="BodyText"/>
        <w:spacing w:before="1" w:line="232" w:lineRule="auto"/>
        <w:ind w:left="479" w:right="202"/>
      </w:pPr>
      <w:r>
        <w:t>(b)(1) Each recipient must collect such data and maintain such records, in accordance with procedures</w:t>
      </w:r>
      <w:r>
        <w:rPr>
          <w:spacing w:val="-15"/>
        </w:rPr>
        <w:t xml:space="preserve"> </w:t>
      </w:r>
      <w:r>
        <w:t>prescribed</w:t>
      </w:r>
      <w:r>
        <w:rPr>
          <w:spacing w:val="-15"/>
        </w:rPr>
        <w:t xml:space="preserve"> </w:t>
      </w:r>
      <w:r>
        <w:t>by</w:t>
      </w:r>
      <w:r>
        <w:rPr>
          <w:spacing w:val="-15"/>
        </w:rPr>
        <w:t xml:space="preserve"> </w:t>
      </w:r>
      <w:r>
        <w:t>the</w:t>
      </w:r>
      <w:r>
        <w:rPr>
          <w:spacing w:val="-14"/>
        </w:rPr>
        <w:t xml:space="preserve"> </w:t>
      </w:r>
      <w:r>
        <w:t>Director,</w:t>
      </w:r>
      <w:r>
        <w:rPr>
          <w:spacing w:val="-10"/>
        </w:rPr>
        <w:t xml:space="preserve"> </w:t>
      </w:r>
      <w:r>
        <w:t>as</w:t>
      </w:r>
      <w:r>
        <w:rPr>
          <w:spacing w:val="-9"/>
        </w:rPr>
        <w:t xml:space="preserve"> </w:t>
      </w:r>
      <w:r>
        <w:t>the</w:t>
      </w:r>
      <w:r>
        <w:rPr>
          <w:spacing w:val="-11"/>
        </w:rPr>
        <w:t xml:space="preserve"> </w:t>
      </w:r>
      <w:r>
        <w:t>Director</w:t>
      </w:r>
      <w:r>
        <w:rPr>
          <w:spacing w:val="-13"/>
        </w:rPr>
        <w:t xml:space="preserve"> </w:t>
      </w:r>
      <w:r>
        <w:t>finds</w:t>
      </w:r>
      <w:r>
        <w:rPr>
          <w:spacing w:val="-12"/>
        </w:rPr>
        <w:t xml:space="preserve"> </w:t>
      </w:r>
      <w:r>
        <w:t>necessary</w:t>
      </w:r>
      <w:r>
        <w:rPr>
          <w:spacing w:val="-15"/>
        </w:rPr>
        <w:t xml:space="preserve"> </w:t>
      </w:r>
      <w:r>
        <w:t>to</w:t>
      </w:r>
      <w:r>
        <w:rPr>
          <w:spacing w:val="-12"/>
        </w:rPr>
        <w:t xml:space="preserve"> </w:t>
      </w:r>
      <w:r>
        <w:t>determine</w:t>
      </w:r>
      <w:r>
        <w:rPr>
          <w:spacing w:val="-15"/>
        </w:rPr>
        <w:t xml:space="preserve"> </w:t>
      </w:r>
      <w:r>
        <w:t>whether</w:t>
      </w:r>
      <w:r>
        <w:rPr>
          <w:spacing w:val="-15"/>
        </w:rPr>
        <w:t xml:space="preserve"> </w:t>
      </w:r>
      <w:r>
        <w:t>the recipient has complied or is complying with the nondiscrimination and equal opportunity provisions</w:t>
      </w:r>
      <w:r>
        <w:rPr>
          <w:spacing w:val="-7"/>
        </w:rPr>
        <w:t xml:space="preserve"> </w:t>
      </w:r>
      <w:r>
        <w:t>of</w:t>
      </w:r>
      <w:r>
        <w:rPr>
          <w:spacing w:val="-8"/>
        </w:rPr>
        <w:t xml:space="preserve"> </w:t>
      </w:r>
      <w:r>
        <w:t>WIOA</w:t>
      </w:r>
      <w:r>
        <w:rPr>
          <w:spacing w:val="-8"/>
        </w:rPr>
        <w:t xml:space="preserve"> </w:t>
      </w:r>
      <w:r>
        <w:t>or</w:t>
      </w:r>
      <w:r>
        <w:rPr>
          <w:spacing w:val="-8"/>
        </w:rPr>
        <w:t xml:space="preserve"> </w:t>
      </w:r>
      <w:r>
        <w:t>this</w:t>
      </w:r>
      <w:r>
        <w:rPr>
          <w:spacing w:val="-7"/>
        </w:rPr>
        <w:t xml:space="preserve"> </w:t>
      </w:r>
      <w:r>
        <w:t>part.</w:t>
      </w:r>
      <w:r>
        <w:rPr>
          <w:spacing w:val="-7"/>
        </w:rPr>
        <w:t xml:space="preserve"> </w:t>
      </w:r>
      <w:r>
        <w:t>The</w:t>
      </w:r>
      <w:r>
        <w:rPr>
          <w:spacing w:val="-8"/>
        </w:rPr>
        <w:t xml:space="preserve"> </w:t>
      </w:r>
      <w:r>
        <w:t>system</w:t>
      </w:r>
      <w:r>
        <w:rPr>
          <w:spacing w:val="-7"/>
        </w:rPr>
        <w:t xml:space="preserve"> </w:t>
      </w:r>
      <w:r>
        <w:t>and</w:t>
      </w:r>
      <w:r>
        <w:rPr>
          <w:spacing w:val="-7"/>
        </w:rPr>
        <w:t xml:space="preserve"> </w:t>
      </w:r>
      <w:r>
        <w:t>format</w:t>
      </w:r>
      <w:r>
        <w:rPr>
          <w:spacing w:val="-7"/>
        </w:rPr>
        <w:t xml:space="preserve"> </w:t>
      </w:r>
      <w:r>
        <w:t>in</w:t>
      </w:r>
      <w:r>
        <w:rPr>
          <w:spacing w:val="-7"/>
        </w:rPr>
        <w:t xml:space="preserve"> </w:t>
      </w:r>
      <w:r>
        <w:t>which</w:t>
      </w:r>
      <w:r>
        <w:rPr>
          <w:spacing w:val="-7"/>
        </w:rPr>
        <w:t xml:space="preserve"> </w:t>
      </w:r>
      <w:r>
        <w:t>the</w:t>
      </w:r>
      <w:r>
        <w:rPr>
          <w:spacing w:val="-8"/>
        </w:rPr>
        <w:t xml:space="preserve"> </w:t>
      </w:r>
      <w:r>
        <w:t>records</w:t>
      </w:r>
      <w:r>
        <w:rPr>
          <w:spacing w:val="-7"/>
        </w:rPr>
        <w:t xml:space="preserve"> </w:t>
      </w:r>
      <w:r>
        <w:t>and</w:t>
      </w:r>
      <w:r>
        <w:rPr>
          <w:spacing w:val="-7"/>
        </w:rPr>
        <w:t xml:space="preserve"> </w:t>
      </w:r>
      <w:r>
        <w:t>data</w:t>
      </w:r>
      <w:r>
        <w:rPr>
          <w:spacing w:val="-8"/>
        </w:rPr>
        <w:t xml:space="preserve"> </w:t>
      </w:r>
      <w:r>
        <w:t>are</w:t>
      </w:r>
      <w:r>
        <w:rPr>
          <w:spacing w:val="-8"/>
        </w:rPr>
        <w:t xml:space="preserve"> </w:t>
      </w:r>
      <w:r>
        <w:t xml:space="preserve">kept </w:t>
      </w:r>
      <w:r>
        <w:rPr>
          <w:spacing w:val="-2"/>
        </w:rPr>
        <w:t>must</w:t>
      </w:r>
      <w:r>
        <w:rPr>
          <w:spacing w:val="-13"/>
        </w:rPr>
        <w:t xml:space="preserve"> </w:t>
      </w:r>
      <w:r>
        <w:rPr>
          <w:spacing w:val="-2"/>
        </w:rPr>
        <w:t>be</w:t>
      </w:r>
      <w:r>
        <w:rPr>
          <w:spacing w:val="-13"/>
        </w:rPr>
        <w:t xml:space="preserve"> </w:t>
      </w:r>
      <w:r>
        <w:rPr>
          <w:spacing w:val="-2"/>
        </w:rPr>
        <w:t>designed</w:t>
      </w:r>
      <w:r>
        <w:rPr>
          <w:spacing w:val="-13"/>
        </w:rPr>
        <w:t xml:space="preserve"> </w:t>
      </w:r>
      <w:r>
        <w:rPr>
          <w:spacing w:val="-2"/>
        </w:rPr>
        <w:t>to</w:t>
      </w:r>
      <w:r>
        <w:rPr>
          <w:spacing w:val="-8"/>
        </w:rPr>
        <w:t xml:space="preserve"> </w:t>
      </w:r>
      <w:r>
        <w:rPr>
          <w:spacing w:val="-2"/>
        </w:rPr>
        <w:t>allow</w:t>
      </w:r>
      <w:r>
        <w:rPr>
          <w:spacing w:val="-10"/>
        </w:rPr>
        <w:t xml:space="preserve"> </w:t>
      </w:r>
      <w:r>
        <w:rPr>
          <w:spacing w:val="-2"/>
        </w:rPr>
        <w:t>the</w:t>
      </w:r>
      <w:r>
        <w:rPr>
          <w:spacing w:val="-11"/>
        </w:rPr>
        <w:t xml:space="preserve"> </w:t>
      </w:r>
      <w:r>
        <w:rPr>
          <w:spacing w:val="-2"/>
        </w:rPr>
        <w:t>Governor</w:t>
      </w:r>
      <w:r>
        <w:rPr>
          <w:spacing w:val="-11"/>
        </w:rPr>
        <w:t xml:space="preserve"> </w:t>
      </w:r>
      <w:r>
        <w:rPr>
          <w:spacing w:val="-2"/>
        </w:rPr>
        <w:t>and</w:t>
      </w:r>
      <w:r>
        <w:rPr>
          <w:spacing w:val="-10"/>
        </w:rPr>
        <w:t xml:space="preserve"> </w:t>
      </w:r>
      <w:r>
        <w:rPr>
          <w:spacing w:val="-2"/>
        </w:rPr>
        <w:t>CRC</w:t>
      </w:r>
      <w:r>
        <w:rPr>
          <w:spacing w:val="-6"/>
        </w:rPr>
        <w:t xml:space="preserve"> </w:t>
      </w:r>
      <w:r>
        <w:rPr>
          <w:spacing w:val="-2"/>
        </w:rPr>
        <w:t>to</w:t>
      </w:r>
      <w:r>
        <w:rPr>
          <w:spacing w:val="-10"/>
        </w:rPr>
        <w:t xml:space="preserve"> </w:t>
      </w:r>
      <w:r>
        <w:rPr>
          <w:spacing w:val="-2"/>
        </w:rPr>
        <w:t>conduct</w:t>
      </w:r>
      <w:r>
        <w:rPr>
          <w:spacing w:val="-6"/>
        </w:rPr>
        <w:t xml:space="preserve"> </w:t>
      </w:r>
      <w:r>
        <w:rPr>
          <w:spacing w:val="-2"/>
        </w:rPr>
        <w:t>statistical</w:t>
      </w:r>
      <w:r>
        <w:rPr>
          <w:spacing w:val="-12"/>
        </w:rPr>
        <w:t xml:space="preserve"> </w:t>
      </w:r>
      <w:r>
        <w:rPr>
          <w:spacing w:val="-2"/>
        </w:rPr>
        <w:t>or</w:t>
      </w:r>
      <w:r>
        <w:rPr>
          <w:spacing w:val="-13"/>
        </w:rPr>
        <w:t xml:space="preserve"> </w:t>
      </w:r>
      <w:r>
        <w:rPr>
          <w:spacing w:val="-2"/>
        </w:rPr>
        <w:t>other</w:t>
      </w:r>
      <w:r>
        <w:rPr>
          <w:spacing w:val="-13"/>
        </w:rPr>
        <w:t xml:space="preserve"> </w:t>
      </w:r>
      <w:r>
        <w:rPr>
          <w:spacing w:val="-2"/>
        </w:rPr>
        <w:t>quantifiable</w:t>
      </w:r>
      <w:r>
        <w:rPr>
          <w:spacing w:val="-13"/>
        </w:rPr>
        <w:t xml:space="preserve"> </w:t>
      </w:r>
      <w:r>
        <w:rPr>
          <w:spacing w:val="-2"/>
        </w:rPr>
        <w:t xml:space="preserve">data </w:t>
      </w:r>
      <w:r>
        <w:t>analyses to verify the recipient's compliance with section 188 of WIOA and this</w:t>
      </w:r>
      <w:r>
        <w:rPr>
          <w:spacing w:val="-22"/>
        </w:rPr>
        <w:t xml:space="preserve"> </w:t>
      </w:r>
      <w:r>
        <w:t>part.</w:t>
      </w:r>
    </w:p>
    <w:p w14:paraId="2851335A" w14:textId="77777777" w:rsidR="006C0D87" w:rsidRDefault="003C54CF">
      <w:pPr>
        <w:pStyle w:val="ListParagraph"/>
        <w:numPr>
          <w:ilvl w:val="0"/>
          <w:numId w:val="20"/>
        </w:numPr>
        <w:tabs>
          <w:tab w:val="left" w:pos="808"/>
        </w:tabs>
        <w:spacing w:before="1" w:line="232" w:lineRule="auto"/>
        <w:ind w:left="479" w:right="201" w:firstLine="0"/>
        <w:jc w:val="both"/>
        <w:rPr>
          <w:sz w:val="24"/>
        </w:rPr>
      </w:pPr>
      <w:r>
        <w:rPr>
          <w:sz w:val="24"/>
        </w:rPr>
        <w:t>Such</w:t>
      </w:r>
      <w:r>
        <w:rPr>
          <w:spacing w:val="-12"/>
          <w:sz w:val="24"/>
        </w:rPr>
        <w:t xml:space="preserve"> </w:t>
      </w:r>
      <w:r>
        <w:rPr>
          <w:sz w:val="24"/>
        </w:rPr>
        <w:t>records</w:t>
      </w:r>
      <w:r>
        <w:rPr>
          <w:spacing w:val="-9"/>
          <w:sz w:val="24"/>
        </w:rPr>
        <w:t xml:space="preserve"> </w:t>
      </w:r>
      <w:r>
        <w:rPr>
          <w:sz w:val="24"/>
        </w:rPr>
        <w:t>must</w:t>
      </w:r>
      <w:r>
        <w:rPr>
          <w:spacing w:val="-9"/>
          <w:sz w:val="24"/>
        </w:rPr>
        <w:t xml:space="preserve"> </w:t>
      </w:r>
      <w:r>
        <w:rPr>
          <w:sz w:val="24"/>
        </w:rPr>
        <w:t>include,</w:t>
      </w:r>
      <w:r>
        <w:rPr>
          <w:spacing w:val="-12"/>
          <w:sz w:val="24"/>
        </w:rPr>
        <w:t xml:space="preserve"> </w:t>
      </w:r>
      <w:r>
        <w:rPr>
          <w:sz w:val="24"/>
        </w:rPr>
        <w:t>but</w:t>
      </w:r>
      <w:r>
        <w:rPr>
          <w:spacing w:val="-9"/>
          <w:sz w:val="24"/>
        </w:rPr>
        <w:t xml:space="preserve"> </w:t>
      </w:r>
      <w:r>
        <w:rPr>
          <w:sz w:val="24"/>
        </w:rPr>
        <w:t>are</w:t>
      </w:r>
      <w:r>
        <w:rPr>
          <w:spacing w:val="-13"/>
          <w:sz w:val="24"/>
        </w:rPr>
        <w:t xml:space="preserve"> </w:t>
      </w:r>
      <w:r>
        <w:rPr>
          <w:sz w:val="24"/>
        </w:rPr>
        <w:t>not</w:t>
      </w:r>
      <w:r>
        <w:rPr>
          <w:spacing w:val="-12"/>
          <w:sz w:val="24"/>
        </w:rPr>
        <w:t xml:space="preserve"> </w:t>
      </w:r>
      <w:r>
        <w:rPr>
          <w:sz w:val="24"/>
        </w:rPr>
        <w:t>limited</w:t>
      </w:r>
      <w:r>
        <w:rPr>
          <w:spacing w:val="-12"/>
          <w:sz w:val="24"/>
        </w:rPr>
        <w:t xml:space="preserve"> </w:t>
      </w:r>
      <w:r>
        <w:rPr>
          <w:sz w:val="24"/>
        </w:rPr>
        <w:t>to,</w:t>
      </w:r>
      <w:r>
        <w:rPr>
          <w:spacing w:val="-12"/>
          <w:sz w:val="24"/>
        </w:rPr>
        <w:t xml:space="preserve"> </w:t>
      </w:r>
      <w:r>
        <w:rPr>
          <w:sz w:val="24"/>
        </w:rPr>
        <w:t>records</w:t>
      </w:r>
      <w:r>
        <w:rPr>
          <w:spacing w:val="-12"/>
          <w:sz w:val="24"/>
        </w:rPr>
        <w:t xml:space="preserve"> </w:t>
      </w:r>
      <w:r>
        <w:rPr>
          <w:sz w:val="24"/>
        </w:rPr>
        <w:t>on</w:t>
      </w:r>
      <w:r>
        <w:rPr>
          <w:spacing w:val="-12"/>
          <w:sz w:val="24"/>
        </w:rPr>
        <w:t xml:space="preserve"> </w:t>
      </w:r>
      <w:r>
        <w:rPr>
          <w:sz w:val="24"/>
        </w:rPr>
        <w:t>applicants,</w:t>
      </w:r>
      <w:r>
        <w:rPr>
          <w:spacing w:val="-12"/>
          <w:sz w:val="24"/>
        </w:rPr>
        <w:t xml:space="preserve"> </w:t>
      </w:r>
      <w:r>
        <w:rPr>
          <w:sz w:val="24"/>
        </w:rPr>
        <w:t>registrants,</w:t>
      </w:r>
      <w:r>
        <w:rPr>
          <w:spacing w:val="-12"/>
          <w:sz w:val="24"/>
        </w:rPr>
        <w:t xml:space="preserve"> </w:t>
      </w:r>
      <w:r>
        <w:rPr>
          <w:sz w:val="24"/>
        </w:rPr>
        <w:t xml:space="preserve">eligible </w:t>
      </w:r>
      <w:r>
        <w:rPr>
          <w:spacing w:val="-2"/>
          <w:sz w:val="24"/>
        </w:rPr>
        <w:t xml:space="preserve">applicants/registrants, participants, </w:t>
      </w:r>
      <w:proofErr w:type="spellStart"/>
      <w:r>
        <w:rPr>
          <w:spacing w:val="-2"/>
          <w:sz w:val="24"/>
        </w:rPr>
        <w:t>terminees</w:t>
      </w:r>
      <w:proofErr w:type="spellEnd"/>
      <w:r>
        <w:rPr>
          <w:spacing w:val="-2"/>
          <w:sz w:val="24"/>
        </w:rPr>
        <w:t>, employees, and applicants for</w:t>
      </w:r>
      <w:r>
        <w:rPr>
          <w:spacing w:val="-4"/>
          <w:sz w:val="24"/>
        </w:rPr>
        <w:t xml:space="preserve"> </w:t>
      </w:r>
      <w:r>
        <w:rPr>
          <w:spacing w:val="-2"/>
          <w:sz w:val="24"/>
        </w:rPr>
        <w:t>employment.</w:t>
      </w:r>
      <w:r>
        <w:rPr>
          <w:spacing w:val="-11"/>
          <w:sz w:val="24"/>
        </w:rPr>
        <w:t xml:space="preserve"> </w:t>
      </w:r>
      <w:r>
        <w:rPr>
          <w:spacing w:val="-2"/>
          <w:sz w:val="24"/>
        </w:rPr>
        <w:t xml:space="preserve">Each </w:t>
      </w:r>
      <w:r>
        <w:rPr>
          <w:sz w:val="24"/>
        </w:rPr>
        <w:t>recipient</w:t>
      </w:r>
      <w:r>
        <w:rPr>
          <w:spacing w:val="-8"/>
          <w:sz w:val="24"/>
        </w:rPr>
        <w:t xml:space="preserve"> </w:t>
      </w:r>
      <w:r>
        <w:rPr>
          <w:sz w:val="24"/>
        </w:rPr>
        <w:t>must</w:t>
      </w:r>
      <w:r>
        <w:rPr>
          <w:spacing w:val="-1"/>
          <w:sz w:val="24"/>
        </w:rPr>
        <w:t xml:space="preserve"> </w:t>
      </w:r>
      <w:r>
        <w:rPr>
          <w:sz w:val="24"/>
        </w:rPr>
        <w:t>record</w:t>
      </w:r>
      <w:r>
        <w:rPr>
          <w:spacing w:val="-1"/>
          <w:sz w:val="24"/>
        </w:rPr>
        <w:t xml:space="preserve"> </w:t>
      </w:r>
      <w:r>
        <w:rPr>
          <w:sz w:val="24"/>
        </w:rPr>
        <w:t>the race/ethnicity,</w:t>
      </w:r>
      <w:r>
        <w:rPr>
          <w:spacing w:val="-1"/>
          <w:sz w:val="24"/>
        </w:rPr>
        <w:t xml:space="preserve"> </w:t>
      </w:r>
      <w:r>
        <w:rPr>
          <w:sz w:val="24"/>
        </w:rPr>
        <w:t>sex,</w:t>
      </w:r>
      <w:r>
        <w:rPr>
          <w:spacing w:val="-1"/>
          <w:sz w:val="24"/>
        </w:rPr>
        <w:t xml:space="preserve"> </w:t>
      </w:r>
      <w:r>
        <w:rPr>
          <w:sz w:val="24"/>
        </w:rPr>
        <w:t>age, and</w:t>
      </w:r>
      <w:r>
        <w:rPr>
          <w:spacing w:val="-1"/>
          <w:sz w:val="24"/>
        </w:rPr>
        <w:t xml:space="preserve"> </w:t>
      </w:r>
      <w:r>
        <w:rPr>
          <w:sz w:val="24"/>
        </w:rPr>
        <w:t>where</w:t>
      </w:r>
      <w:r>
        <w:rPr>
          <w:spacing w:val="-2"/>
          <w:sz w:val="24"/>
        </w:rPr>
        <w:t xml:space="preserve"> </w:t>
      </w:r>
      <w:r>
        <w:rPr>
          <w:sz w:val="24"/>
        </w:rPr>
        <w:t>known,</w:t>
      </w:r>
      <w:r>
        <w:rPr>
          <w:spacing w:val="-1"/>
          <w:sz w:val="24"/>
        </w:rPr>
        <w:t xml:space="preserve"> </w:t>
      </w:r>
      <w:r>
        <w:rPr>
          <w:sz w:val="24"/>
        </w:rPr>
        <w:t>disability</w:t>
      </w:r>
      <w:r>
        <w:rPr>
          <w:spacing w:val="-8"/>
          <w:sz w:val="24"/>
        </w:rPr>
        <w:t xml:space="preserve"> </w:t>
      </w:r>
      <w:r>
        <w:rPr>
          <w:sz w:val="24"/>
        </w:rPr>
        <w:t>status,</w:t>
      </w:r>
      <w:r>
        <w:rPr>
          <w:spacing w:val="-1"/>
          <w:sz w:val="24"/>
        </w:rPr>
        <w:t xml:space="preserve"> </w:t>
      </w:r>
      <w:r>
        <w:rPr>
          <w:sz w:val="24"/>
        </w:rPr>
        <w:t>of</w:t>
      </w:r>
      <w:r>
        <w:rPr>
          <w:spacing w:val="-15"/>
          <w:sz w:val="24"/>
        </w:rPr>
        <w:t xml:space="preserve"> </w:t>
      </w:r>
      <w:r>
        <w:rPr>
          <w:sz w:val="24"/>
        </w:rPr>
        <w:t xml:space="preserve">every </w:t>
      </w:r>
      <w:r>
        <w:rPr>
          <w:spacing w:val="-2"/>
          <w:sz w:val="24"/>
        </w:rPr>
        <w:t>applicant,</w:t>
      </w:r>
      <w:r>
        <w:rPr>
          <w:spacing w:val="-4"/>
          <w:sz w:val="24"/>
        </w:rPr>
        <w:t xml:space="preserve"> </w:t>
      </w:r>
      <w:r>
        <w:rPr>
          <w:spacing w:val="-2"/>
          <w:sz w:val="24"/>
        </w:rPr>
        <w:t>registrant,</w:t>
      </w:r>
      <w:r>
        <w:rPr>
          <w:spacing w:val="-4"/>
          <w:sz w:val="24"/>
        </w:rPr>
        <w:t xml:space="preserve"> </w:t>
      </w:r>
      <w:r>
        <w:rPr>
          <w:spacing w:val="-2"/>
          <w:sz w:val="24"/>
        </w:rPr>
        <w:t>participant,</w:t>
      </w:r>
      <w:r>
        <w:rPr>
          <w:spacing w:val="-4"/>
          <w:sz w:val="24"/>
        </w:rPr>
        <w:t xml:space="preserve"> </w:t>
      </w:r>
      <w:proofErr w:type="spellStart"/>
      <w:r>
        <w:rPr>
          <w:spacing w:val="-2"/>
          <w:sz w:val="24"/>
        </w:rPr>
        <w:t>terminee</w:t>
      </w:r>
      <w:proofErr w:type="spellEnd"/>
      <w:r>
        <w:rPr>
          <w:spacing w:val="-2"/>
          <w:sz w:val="24"/>
        </w:rPr>
        <w:t>, applicant</w:t>
      </w:r>
      <w:r>
        <w:rPr>
          <w:spacing w:val="-4"/>
          <w:sz w:val="24"/>
        </w:rPr>
        <w:t xml:space="preserve"> </w:t>
      </w:r>
      <w:r>
        <w:rPr>
          <w:spacing w:val="-2"/>
          <w:sz w:val="24"/>
        </w:rPr>
        <w:t>for</w:t>
      </w:r>
      <w:r>
        <w:rPr>
          <w:spacing w:val="-5"/>
          <w:sz w:val="24"/>
        </w:rPr>
        <w:t xml:space="preserve"> </w:t>
      </w:r>
      <w:r>
        <w:rPr>
          <w:spacing w:val="-2"/>
          <w:sz w:val="24"/>
        </w:rPr>
        <w:t>employment,</w:t>
      </w:r>
      <w:r>
        <w:rPr>
          <w:spacing w:val="-4"/>
          <w:sz w:val="24"/>
        </w:rPr>
        <w:t xml:space="preserve"> </w:t>
      </w:r>
      <w:r>
        <w:rPr>
          <w:spacing w:val="-2"/>
          <w:sz w:val="24"/>
        </w:rPr>
        <w:t>and</w:t>
      </w:r>
      <w:r>
        <w:rPr>
          <w:spacing w:val="-4"/>
          <w:sz w:val="24"/>
        </w:rPr>
        <w:t xml:space="preserve"> </w:t>
      </w:r>
      <w:r>
        <w:rPr>
          <w:spacing w:val="-2"/>
          <w:sz w:val="24"/>
        </w:rPr>
        <w:t>employee.</w:t>
      </w:r>
      <w:r>
        <w:rPr>
          <w:spacing w:val="-11"/>
          <w:sz w:val="24"/>
        </w:rPr>
        <w:t xml:space="preserve"> </w:t>
      </w:r>
      <w:r>
        <w:rPr>
          <w:spacing w:val="-2"/>
          <w:sz w:val="24"/>
        </w:rPr>
        <w:t>Beginning on</w:t>
      </w:r>
      <w:r>
        <w:rPr>
          <w:spacing w:val="-13"/>
          <w:sz w:val="24"/>
        </w:rPr>
        <w:t xml:space="preserve"> </w:t>
      </w:r>
      <w:r>
        <w:rPr>
          <w:spacing w:val="-2"/>
          <w:sz w:val="24"/>
        </w:rPr>
        <w:t>January</w:t>
      </w:r>
      <w:r>
        <w:rPr>
          <w:spacing w:val="-13"/>
          <w:sz w:val="24"/>
        </w:rPr>
        <w:t xml:space="preserve"> </w:t>
      </w:r>
      <w:r>
        <w:rPr>
          <w:spacing w:val="-2"/>
          <w:sz w:val="24"/>
        </w:rPr>
        <w:t>3,</w:t>
      </w:r>
      <w:r>
        <w:rPr>
          <w:spacing w:val="-13"/>
          <w:sz w:val="24"/>
        </w:rPr>
        <w:t xml:space="preserve"> </w:t>
      </w:r>
      <w:r>
        <w:rPr>
          <w:spacing w:val="-2"/>
          <w:sz w:val="24"/>
        </w:rPr>
        <w:t>2019,</w:t>
      </w:r>
      <w:r>
        <w:rPr>
          <w:spacing w:val="-13"/>
          <w:sz w:val="24"/>
        </w:rPr>
        <w:t xml:space="preserve"> </w:t>
      </w:r>
      <w:r>
        <w:rPr>
          <w:spacing w:val="-2"/>
          <w:sz w:val="24"/>
        </w:rPr>
        <w:t>each</w:t>
      </w:r>
      <w:r>
        <w:rPr>
          <w:spacing w:val="-13"/>
          <w:sz w:val="24"/>
        </w:rPr>
        <w:t xml:space="preserve"> </w:t>
      </w:r>
      <w:r>
        <w:rPr>
          <w:spacing w:val="-2"/>
          <w:sz w:val="24"/>
        </w:rPr>
        <w:t>recipient</w:t>
      </w:r>
      <w:r>
        <w:rPr>
          <w:spacing w:val="-13"/>
          <w:sz w:val="24"/>
        </w:rPr>
        <w:t xml:space="preserve"> </w:t>
      </w:r>
      <w:r>
        <w:rPr>
          <w:spacing w:val="-2"/>
          <w:sz w:val="24"/>
        </w:rPr>
        <w:t>must</w:t>
      </w:r>
      <w:r>
        <w:rPr>
          <w:spacing w:val="-13"/>
          <w:sz w:val="24"/>
        </w:rPr>
        <w:t xml:space="preserve"> </w:t>
      </w:r>
      <w:r>
        <w:rPr>
          <w:spacing w:val="-2"/>
          <w:sz w:val="24"/>
        </w:rPr>
        <w:t>also</w:t>
      </w:r>
      <w:r>
        <w:rPr>
          <w:spacing w:val="-10"/>
          <w:sz w:val="24"/>
        </w:rPr>
        <w:t xml:space="preserve"> </w:t>
      </w:r>
      <w:r>
        <w:rPr>
          <w:spacing w:val="-2"/>
          <w:sz w:val="24"/>
        </w:rPr>
        <w:t>record</w:t>
      </w:r>
      <w:r>
        <w:rPr>
          <w:spacing w:val="-7"/>
          <w:sz w:val="24"/>
        </w:rPr>
        <w:t xml:space="preserve"> </w:t>
      </w:r>
      <w:r>
        <w:rPr>
          <w:spacing w:val="-2"/>
          <w:sz w:val="24"/>
        </w:rPr>
        <w:t>the</w:t>
      </w:r>
      <w:r>
        <w:rPr>
          <w:spacing w:val="-12"/>
          <w:sz w:val="24"/>
        </w:rPr>
        <w:t xml:space="preserve"> </w:t>
      </w:r>
      <w:r>
        <w:rPr>
          <w:spacing w:val="-2"/>
          <w:sz w:val="24"/>
        </w:rPr>
        <w:t>limited</w:t>
      </w:r>
      <w:r>
        <w:rPr>
          <w:spacing w:val="-13"/>
          <w:sz w:val="24"/>
        </w:rPr>
        <w:t xml:space="preserve"> </w:t>
      </w:r>
      <w:r>
        <w:rPr>
          <w:spacing w:val="-2"/>
          <w:sz w:val="24"/>
        </w:rPr>
        <w:t>English</w:t>
      </w:r>
      <w:r>
        <w:rPr>
          <w:spacing w:val="-13"/>
          <w:sz w:val="24"/>
        </w:rPr>
        <w:t xml:space="preserve"> </w:t>
      </w:r>
      <w:r>
        <w:rPr>
          <w:spacing w:val="-2"/>
          <w:sz w:val="24"/>
        </w:rPr>
        <w:t>proficiency</w:t>
      </w:r>
      <w:r>
        <w:rPr>
          <w:spacing w:val="-13"/>
          <w:sz w:val="24"/>
        </w:rPr>
        <w:t xml:space="preserve"> </w:t>
      </w:r>
      <w:r>
        <w:rPr>
          <w:spacing w:val="-2"/>
          <w:sz w:val="24"/>
        </w:rPr>
        <w:t>and</w:t>
      </w:r>
      <w:r>
        <w:rPr>
          <w:spacing w:val="-13"/>
          <w:sz w:val="24"/>
        </w:rPr>
        <w:t xml:space="preserve"> </w:t>
      </w:r>
      <w:r>
        <w:rPr>
          <w:spacing w:val="-2"/>
          <w:sz w:val="24"/>
        </w:rPr>
        <w:t xml:space="preserve">preferred </w:t>
      </w:r>
      <w:r>
        <w:rPr>
          <w:spacing w:val="-4"/>
          <w:sz w:val="24"/>
        </w:rPr>
        <w:t>language of each</w:t>
      </w:r>
      <w:r>
        <w:rPr>
          <w:sz w:val="24"/>
        </w:rPr>
        <w:t xml:space="preserve"> </w:t>
      </w:r>
      <w:r>
        <w:rPr>
          <w:spacing w:val="-4"/>
          <w:sz w:val="24"/>
        </w:rPr>
        <w:t>applicant, registrant,</w:t>
      </w:r>
      <w:r>
        <w:rPr>
          <w:spacing w:val="-7"/>
          <w:sz w:val="24"/>
        </w:rPr>
        <w:t xml:space="preserve"> </w:t>
      </w:r>
      <w:r>
        <w:rPr>
          <w:spacing w:val="-4"/>
          <w:sz w:val="24"/>
        </w:rPr>
        <w:t>participant,</w:t>
      </w:r>
      <w:r>
        <w:rPr>
          <w:spacing w:val="-10"/>
          <w:sz w:val="24"/>
        </w:rPr>
        <w:t xml:space="preserve"> </w:t>
      </w:r>
      <w:r>
        <w:rPr>
          <w:spacing w:val="-4"/>
          <w:sz w:val="24"/>
        </w:rPr>
        <w:t>and</w:t>
      </w:r>
      <w:r>
        <w:rPr>
          <w:spacing w:val="-7"/>
          <w:sz w:val="24"/>
        </w:rPr>
        <w:t xml:space="preserve"> </w:t>
      </w:r>
      <w:proofErr w:type="spellStart"/>
      <w:r>
        <w:rPr>
          <w:spacing w:val="-4"/>
          <w:sz w:val="24"/>
        </w:rPr>
        <w:t>terminee</w:t>
      </w:r>
      <w:proofErr w:type="spellEnd"/>
      <w:r>
        <w:rPr>
          <w:spacing w:val="-4"/>
          <w:sz w:val="24"/>
        </w:rPr>
        <w:t>.</w:t>
      </w:r>
      <w:r>
        <w:rPr>
          <w:spacing w:val="-6"/>
          <w:sz w:val="24"/>
        </w:rPr>
        <w:t xml:space="preserve"> </w:t>
      </w:r>
      <w:r>
        <w:rPr>
          <w:spacing w:val="-4"/>
          <w:sz w:val="24"/>
        </w:rPr>
        <w:t>Such</w:t>
      </w:r>
      <w:r>
        <w:rPr>
          <w:spacing w:val="-10"/>
          <w:sz w:val="24"/>
        </w:rPr>
        <w:t xml:space="preserve"> </w:t>
      </w:r>
      <w:r>
        <w:rPr>
          <w:spacing w:val="-4"/>
          <w:sz w:val="24"/>
        </w:rPr>
        <w:t>information</w:t>
      </w:r>
      <w:r>
        <w:rPr>
          <w:spacing w:val="-6"/>
          <w:sz w:val="24"/>
        </w:rPr>
        <w:t xml:space="preserve"> </w:t>
      </w:r>
      <w:r>
        <w:rPr>
          <w:spacing w:val="-4"/>
          <w:sz w:val="24"/>
        </w:rPr>
        <w:t>must be</w:t>
      </w:r>
      <w:r>
        <w:rPr>
          <w:spacing w:val="-5"/>
          <w:sz w:val="24"/>
        </w:rPr>
        <w:t xml:space="preserve"> </w:t>
      </w:r>
      <w:r>
        <w:rPr>
          <w:spacing w:val="-4"/>
          <w:sz w:val="24"/>
        </w:rPr>
        <w:t xml:space="preserve">stored </w:t>
      </w:r>
      <w:r>
        <w:rPr>
          <w:spacing w:val="-2"/>
          <w:sz w:val="24"/>
        </w:rPr>
        <w:t>in</w:t>
      </w:r>
      <w:r>
        <w:rPr>
          <w:spacing w:val="-15"/>
          <w:sz w:val="24"/>
        </w:rPr>
        <w:t xml:space="preserve"> </w:t>
      </w:r>
      <w:r>
        <w:rPr>
          <w:spacing w:val="-2"/>
          <w:sz w:val="24"/>
        </w:rPr>
        <w:t>a</w:t>
      </w:r>
      <w:r>
        <w:rPr>
          <w:spacing w:val="-13"/>
          <w:sz w:val="24"/>
        </w:rPr>
        <w:t xml:space="preserve"> </w:t>
      </w:r>
      <w:r>
        <w:rPr>
          <w:spacing w:val="-2"/>
          <w:sz w:val="24"/>
        </w:rPr>
        <w:t>manner</w:t>
      </w:r>
      <w:r>
        <w:rPr>
          <w:spacing w:val="-13"/>
          <w:sz w:val="24"/>
        </w:rPr>
        <w:t xml:space="preserve"> </w:t>
      </w:r>
      <w:r>
        <w:rPr>
          <w:spacing w:val="-2"/>
          <w:sz w:val="24"/>
        </w:rPr>
        <w:t>that</w:t>
      </w:r>
      <w:r>
        <w:rPr>
          <w:spacing w:val="-13"/>
          <w:sz w:val="24"/>
        </w:rPr>
        <w:t xml:space="preserve"> </w:t>
      </w:r>
      <w:r>
        <w:rPr>
          <w:spacing w:val="-2"/>
          <w:sz w:val="24"/>
        </w:rPr>
        <w:t>ensures</w:t>
      </w:r>
      <w:r>
        <w:rPr>
          <w:spacing w:val="-13"/>
          <w:sz w:val="24"/>
        </w:rPr>
        <w:t xml:space="preserve"> </w:t>
      </w:r>
      <w:proofErr w:type="gramStart"/>
      <w:r>
        <w:rPr>
          <w:spacing w:val="-2"/>
          <w:sz w:val="24"/>
        </w:rPr>
        <w:t>confidentiality,</w:t>
      </w:r>
      <w:r>
        <w:rPr>
          <w:spacing w:val="-13"/>
          <w:sz w:val="24"/>
        </w:rPr>
        <w:t xml:space="preserve"> </w:t>
      </w:r>
      <w:r>
        <w:rPr>
          <w:spacing w:val="-2"/>
          <w:sz w:val="24"/>
        </w:rPr>
        <w:t>and</w:t>
      </w:r>
      <w:proofErr w:type="gramEnd"/>
      <w:r>
        <w:rPr>
          <w:spacing w:val="-13"/>
          <w:sz w:val="24"/>
        </w:rPr>
        <w:t xml:space="preserve"> </w:t>
      </w:r>
      <w:r>
        <w:rPr>
          <w:spacing w:val="-2"/>
          <w:sz w:val="24"/>
        </w:rPr>
        <w:t>must</w:t>
      </w:r>
      <w:r>
        <w:rPr>
          <w:spacing w:val="-13"/>
          <w:sz w:val="24"/>
        </w:rPr>
        <w:t xml:space="preserve"> </w:t>
      </w:r>
      <w:r>
        <w:rPr>
          <w:spacing w:val="-2"/>
          <w:sz w:val="24"/>
        </w:rPr>
        <w:t>be</w:t>
      </w:r>
      <w:r>
        <w:rPr>
          <w:spacing w:val="-13"/>
          <w:sz w:val="24"/>
        </w:rPr>
        <w:t xml:space="preserve"> </w:t>
      </w:r>
      <w:r>
        <w:rPr>
          <w:spacing w:val="-2"/>
          <w:sz w:val="24"/>
        </w:rPr>
        <w:t>used</w:t>
      </w:r>
      <w:r>
        <w:rPr>
          <w:spacing w:val="-13"/>
          <w:sz w:val="24"/>
        </w:rPr>
        <w:t xml:space="preserve"> </w:t>
      </w:r>
      <w:r>
        <w:rPr>
          <w:spacing w:val="-2"/>
          <w:sz w:val="24"/>
        </w:rPr>
        <w:t>only</w:t>
      </w:r>
      <w:r>
        <w:rPr>
          <w:spacing w:val="-13"/>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purposes</w:t>
      </w:r>
      <w:r>
        <w:rPr>
          <w:spacing w:val="-13"/>
          <w:sz w:val="24"/>
        </w:rPr>
        <w:t xml:space="preserve"> </w:t>
      </w:r>
      <w:r>
        <w:rPr>
          <w:spacing w:val="-2"/>
          <w:sz w:val="24"/>
        </w:rPr>
        <w:t>of</w:t>
      </w:r>
      <w:r>
        <w:rPr>
          <w:spacing w:val="-13"/>
          <w:sz w:val="24"/>
        </w:rPr>
        <w:t xml:space="preserve"> </w:t>
      </w:r>
      <w:r>
        <w:rPr>
          <w:spacing w:val="-2"/>
          <w:sz w:val="24"/>
        </w:rPr>
        <w:t xml:space="preserve">recordkeeping </w:t>
      </w:r>
      <w:r>
        <w:rPr>
          <w:sz w:val="24"/>
        </w:rPr>
        <w:t>and</w:t>
      </w:r>
      <w:r>
        <w:rPr>
          <w:spacing w:val="-15"/>
          <w:sz w:val="24"/>
        </w:rPr>
        <w:t xml:space="preserve"> </w:t>
      </w:r>
      <w:r>
        <w:rPr>
          <w:sz w:val="24"/>
        </w:rPr>
        <w:t>reporting;</w:t>
      </w:r>
      <w:r>
        <w:rPr>
          <w:spacing w:val="-14"/>
          <w:sz w:val="24"/>
        </w:rPr>
        <w:t xml:space="preserve"> </w:t>
      </w:r>
      <w:r>
        <w:rPr>
          <w:sz w:val="24"/>
        </w:rPr>
        <w:t>determining</w:t>
      </w:r>
      <w:r>
        <w:rPr>
          <w:spacing w:val="-13"/>
          <w:sz w:val="24"/>
        </w:rPr>
        <w:t xml:space="preserve"> </w:t>
      </w:r>
      <w:r>
        <w:rPr>
          <w:sz w:val="24"/>
        </w:rPr>
        <w:t>eligibility,</w:t>
      </w:r>
      <w:r>
        <w:rPr>
          <w:spacing w:val="-11"/>
          <w:sz w:val="24"/>
        </w:rPr>
        <w:t xml:space="preserve"> </w:t>
      </w:r>
      <w:r>
        <w:rPr>
          <w:sz w:val="24"/>
        </w:rPr>
        <w:t>where</w:t>
      </w:r>
      <w:r>
        <w:rPr>
          <w:spacing w:val="-13"/>
          <w:sz w:val="24"/>
        </w:rPr>
        <w:t xml:space="preserve"> </w:t>
      </w:r>
      <w:r>
        <w:rPr>
          <w:sz w:val="24"/>
        </w:rPr>
        <w:t>appropriate,</w:t>
      </w:r>
      <w:r>
        <w:rPr>
          <w:spacing w:val="-12"/>
          <w:sz w:val="24"/>
        </w:rPr>
        <w:t xml:space="preserve"> </w:t>
      </w:r>
      <w:r>
        <w:rPr>
          <w:sz w:val="24"/>
        </w:rPr>
        <w:t>for</w:t>
      </w:r>
      <w:r>
        <w:rPr>
          <w:spacing w:val="-12"/>
          <w:sz w:val="24"/>
        </w:rPr>
        <w:t xml:space="preserve"> </w:t>
      </w:r>
      <w:r>
        <w:rPr>
          <w:sz w:val="24"/>
        </w:rPr>
        <w:t>WIOA</w:t>
      </w:r>
      <w:r>
        <w:rPr>
          <w:spacing w:val="-12"/>
          <w:sz w:val="24"/>
        </w:rPr>
        <w:t xml:space="preserve"> </w:t>
      </w:r>
      <w:r>
        <w:rPr>
          <w:sz w:val="24"/>
        </w:rPr>
        <w:t>Title</w:t>
      </w:r>
      <w:r>
        <w:rPr>
          <w:spacing w:val="-12"/>
          <w:sz w:val="24"/>
        </w:rPr>
        <w:t xml:space="preserve"> </w:t>
      </w:r>
      <w:r>
        <w:rPr>
          <w:sz w:val="24"/>
        </w:rPr>
        <w:t>I-financially</w:t>
      </w:r>
      <w:r>
        <w:rPr>
          <w:spacing w:val="-15"/>
          <w:sz w:val="24"/>
        </w:rPr>
        <w:t xml:space="preserve"> </w:t>
      </w:r>
      <w:r>
        <w:rPr>
          <w:sz w:val="24"/>
        </w:rPr>
        <w:t xml:space="preserve">assisted </w:t>
      </w:r>
      <w:r>
        <w:rPr>
          <w:spacing w:val="-2"/>
          <w:sz w:val="24"/>
        </w:rPr>
        <w:t>programs</w:t>
      </w:r>
      <w:r>
        <w:rPr>
          <w:spacing w:val="-7"/>
          <w:sz w:val="24"/>
        </w:rPr>
        <w:t xml:space="preserve"> </w:t>
      </w:r>
      <w:r>
        <w:rPr>
          <w:spacing w:val="-2"/>
          <w:sz w:val="24"/>
        </w:rPr>
        <w:t>or</w:t>
      </w:r>
      <w:r>
        <w:rPr>
          <w:spacing w:val="-8"/>
          <w:sz w:val="24"/>
        </w:rPr>
        <w:t xml:space="preserve"> </w:t>
      </w:r>
      <w:r>
        <w:rPr>
          <w:spacing w:val="-2"/>
          <w:sz w:val="24"/>
        </w:rPr>
        <w:t>activities;</w:t>
      </w:r>
      <w:r>
        <w:rPr>
          <w:spacing w:val="-3"/>
          <w:sz w:val="24"/>
        </w:rPr>
        <w:t xml:space="preserve"> </w:t>
      </w:r>
      <w:r>
        <w:rPr>
          <w:spacing w:val="-2"/>
          <w:sz w:val="24"/>
        </w:rPr>
        <w:t>determining</w:t>
      </w:r>
      <w:r>
        <w:rPr>
          <w:spacing w:val="-9"/>
          <w:sz w:val="24"/>
        </w:rPr>
        <w:t xml:space="preserve"> </w:t>
      </w:r>
      <w:r>
        <w:rPr>
          <w:spacing w:val="-2"/>
          <w:sz w:val="24"/>
        </w:rPr>
        <w:t>the</w:t>
      </w:r>
      <w:r>
        <w:rPr>
          <w:spacing w:val="-6"/>
          <w:sz w:val="24"/>
        </w:rPr>
        <w:t xml:space="preserve"> </w:t>
      </w:r>
      <w:r>
        <w:rPr>
          <w:spacing w:val="-2"/>
          <w:sz w:val="24"/>
        </w:rPr>
        <w:t>extent</w:t>
      </w:r>
      <w:r>
        <w:rPr>
          <w:spacing w:val="-3"/>
          <w:sz w:val="24"/>
        </w:rPr>
        <w:t xml:space="preserve"> </w:t>
      </w:r>
      <w:r>
        <w:rPr>
          <w:spacing w:val="-2"/>
          <w:sz w:val="24"/>
        </w:rPr>
        <w:t>to</w:t>
      </w:r>
      <w:r>
        <w:rPr>
          <w:spacing w:val="-7"/>
          <w:sz w:val="24"/>
        </w:rPr>
        <w:t xml:space="preserve"> </w:t>
      </w:r>
      <w:r>
        <w:rPr>
          <w:spacing w:val="-2"/>
          <w:sz w:val="24"/>
        </w:rPr>
        <w:t>which</w:t>
      </w:r>
      <w:r>
        <w:rPr>
          <w:spacing w:val="-7"/>
          <w:sz w:val="24"/>
        </w:rPr>
        <w:t xml:space="preserve"> </w:t>
      </w:r>
      <w:r>
        <w:rPr>
          <w:spacing w:val="-2"/>
          <w:sz w:val="24"/>
        </w:rPr>
        <w:t>the</w:t>
      </w:r>
      <w:r>
        <w:rPr>
          <w:spacing w:val="-6"/>
          <w:sz w:val="24"/>
        </w:rPr>
        <w:t xml:space="preserve"> </w:t>
      </w:r>
      <w:r>
        <w:rPr>
          <w:spacing w:val="-2"/>
          <w:sz w:val="24"/>
        </w:rPr>
        <w:t>recipient</w:t>
      </w:r>
      <w:r>
        <w:rPr>
          <w:spacing w:val="-3"/>
          <w:sz w:val="24"/>
        </w:rPr>
        <w:t xml:space="preserve"> </w:t>
      </w:r>
      <w:r>
        <w:rPr>
          <w:spacing w:val="-2"/>
          <w:sz w:val="24"/>
        </w:rPr>
        <w:t>is</w:t>
      </w:r>
      <w:r>
        <w:rPr>
          <w:spacing w:val="-4"/>
          <w:sz w:val="24"/>
        </w:rPr>
        <w:t xml:space="preserve"> </w:t>
      </w:r>
      <w:r>
        <w:rPr>
          <w:spacing w:val="-2"/>
          <w:sz w:val="24"/>
        </w:rPr>
        <w:t>operating</w:t>
      </w:r>
      <w:r>
        <w:rPr>
          <w:spacing w:val="-11"/>
          <w:sz w:val="24"/>
        </w:rPr>
        <w:t xml:space="preserve"> </w:t>
      </w:r>
      <w:r>
        <w:rPr>
          <w:spacing w:val="-2"/>
          <w:sz w:val="24"/>
        </w:rPr>
        <w:t>its</w:t>
      </w:r>
      <w:r>
        <w:rPr>
          <w:spacing w:val="-7"/>
          <w:sz w:val="24"/>
        </w:rPr>
        <w:t xml:space="preserve"> </w:t>
      </w:r>
      <w:r>
        <w:rPr>
          <w:spacing w:val="-2"/>
          <w:sz w:val="24"/>
        </w:rPr>
        <w:t>WIOA</w:t>
      </w:r>
      <w:r>
        <w:rPr>
          <w:spacing w:val="-4"/>
          <w:sz w:val="24"/>
        </w:rPr>
        <w:t xml:space="preserve"> </w:t>
      </w:r>
      <w:r>
        <w:rPr>
          <w:spacing w:val="-2"/>
          <w:sz w:val="24"/>
        </w:rPr>
        <w:t>Title I-financially</w:t>
      </w:r>
      <w:r>
        <w:rPr>
          <w:spacing w:val="-13"/>
          <w:sz w:val="24"/>
        </w:rPr>
        <w:t xml:space="preserve"> </w:t>
      </w:r>
      <w:r>
        <w:rPr>
          <w:spacing w:val="-2"/>
          <w:sz w:val="24"/>
        </w:rPr>
        <w:t>assisted</w:t>
      </w:r>
      <w:r>
        <w:rPr>
          <w:spacing w:val="-13"/>
          <w:sz w:val="24"/>
        </w:rPr>
        <w:t xml:space="preserve"> </w:t>
      </w:r>
      <w:r>
        <w:rPr>
          <w:spacing w:val="-2"/>
          <w:sz w:val="24"/>
        </w:rPr>
        <w:t>program</w:t>
      </w:r>
      <w:r>
        <w:rPr>
          <w:spacing w:val="-6"/>
          <w:sz w:val="24"/>
        </w:rPr>
        <w:t xml:space="preserve"> </w:t>
      </w:r>
      <w:r>
        <w:rPr>
          <w:spacing w:val="-2"/>
          <w:sz w:val="24"/>
        </w:rPr>
        <w:t>or</w:t>
      </w:r>
      <w:r>
        <w:rPr>
          <w:spacing w:val="-4"/>
          <w:sz w:val="24"/>
        </w:rPr>
        <w:t xml:space="preserve"> </w:t>
      </w:r>
      <w:r>
        <w:rPr>
          <w:spacing w:val="-2"/>
          <w:sz w:val="24"/>
        </w:rPr>
        <w:t>activity</w:t>
      </w:r>
      <w:r>
        <w:rPr>
          <w:spacing w:val="-13"/>
          <w:sz w:val="24"/>
        </w:rPr>
        <w:t xml:space="preserve"> </w:t>
      </w:r>
      <w:r>
        <w:rPr>
          <w:spacing w:val="-2"/>
          <w:sz w:val="24"/>
        </w:rPr>
        <w:t>in</w:t>
      </w:r>
      <w:r>
        <w:rPr>
          <w:spacing w:val="-5"/>
          <w:sz w:val="24"/>
        </w:rPr>
        <w:t xml:space="preserve"> </w:t>
      </w:r>
      <w:r>
        <w:rPr>
          <w:spacing w:val="-2"/>
          <w:sz w:val="24"/>
        </w:rPr>
        <w:t>a</w:t>
      </w:r>
      <w:r>
        <w:rPr>
          <w:spacing w:val="-4"/>
          <w:sz w:val="24"/>
        </w:rPr>
        <w:t xml:space="preserve"> </w:t>
      </w:r>
      <w:r>
        <w:rPr>
          <w:spacing w:val="-2"/>
          <w:sz w:val="24"/>
        </w:rPr>
        <w:t>nondiscriminatory</w:t>
      </w:r>
      <w:r>
        <w:rPr>
          <w:spacing w:val="-13"/>
          <w:sz w:val="24"/>
        </w:rPr>
        <w:t xml:space="preserve"> </w:t>
      </w:r>
      <w:r>
        <w:rPr>
          <w:spacing w:val="-2"/>
          <w:sz w:val="24"/>
        </w:rPr>
        <w:t>manner; or</w:t>
      </w:r>
      <w:r>
        <w:rPr>
          <w:spacing w:val="-6"/>
          <w:sz w:val="24"/>
        </w:rPr>
        <w:t xml:space="preserve"> </w:t>
      </w:r>
      <w:r>
        <w:rPr>
          <w:spacing w:val="-2"/>
          <w:sz w:val="24"/>
        </w:rPr>
        <w:t>other</w:t>
      </w:r>
      <w:r>
        <w:rPr>
          <w:spacing w:val="-13"/>
          <w:sz w:val="24"/>
        </w:rPr>
        <w:t xml:space="preserve"> </w:t>
      </w:r>
      <w:r>
        <w:rPr>
          <w:spacing w:val="-2"/>
          <w:sz w:val="24"/>
        </w:rPr>
        <w:t>use</w:t>
      </w:r>
      <w:r>
        <w:rPr>
          <w:spacing w:val="-13"/>
          <w:sz w:val="24"/>
        </w:rPr>
        <w:t xml:space="preserve"> </w:t>
      </w:r>
      <w:r>
        <w:rPr>
          <w:spacing w:val="-2"/>
          <w:sz w:val="24"/>
        </w:rPr>
        <w:t xml:space="preserve">authorized </w:t>
      </w:r>
      <w:r>
        <w:rPr>
          <w:sz w:val="24"/>
        </w:rPr>
        <w:t>by</w:t>
      </w:r>
      <w:r>
        <w:rPr>
          <w:spacing w:val="-5"/>
          <w:sz w:val="24"/>
        </w:rPr>
        <w:t xml:space="preserve"> </w:t>
      </w:r>
      <w:r>
        <w:rPr>
          <w:sz w:val="24"/>
        </w:rPr>
        <w:t>law.</w:t>
      </w:r>
    </w:p>
    <w:p w14:paraId="2851335B" w14:textId="77777777" w:rsidR="006C0D87" w:rsidRDefault="003C54CF">
      <w:pPr>
        <w:pStyle w:val="ListParagraph"/>
        <w:numPr>
          <w:ilvl w:val="0"/>
          <w:numId w:val="20"/>
        </w:numPr>
        <w:tabs>
          <w:tab w:val="left" w:pos="876"/>
        </w:tabs>
        <w:spacing w:before="3" w:line="232" w:lineRule="auto"/>
        <w:ind w:left="479" w:right="213" w:firstLine="0"/>
        <w:jc w:val="both"/>
        <w:rPr>
          <w:sz w:val="24"/>
        </w:rPr>
      </w:pPr>
      <w:r>
        <w:rPr>
          <w:sz w:val="24"/>
        </w:rPr>
        <w:t xml:space="preserve">Any medical or disability-related information obtained about a particular individual, including information that could lead to the disclosure of a disability, must be collected </w:t>
      </w:r>
      <w:proofErr w:type="gramStart"/>
      <w:r>
        <w:rPr>
          <w:sz w:val="24"/>
        </w:rPr>
        <w:t>on</w:t>
      </w:r>
      <w:proofErr w:type="gramEnd"/>
      <w:r>
        <w:rPr>
          <w:sz w:val="24"/>
        </w:rPr>
        <w:t xml:space="preserve"> separate forms. All such information, whether in hard copy, electronic, or both, must be maintained</w:t>
      </w:r>
      <w:r>
        <w:rPr>
          <w:spacing w:val="-15"/>
          <w:sz w:val="24"/>
        </w:rPr>
        <w:t xml:space="preserve"> </w:t>
      </w:r>
      <w:r>
        <w:rPr>
          <w:sz w:val="24"/>
        </w:rPr>
        <w:t>in</w:t>
      </w:r>
      <w:r>
        <w:rPr>
          <w:spacing w:val="-15"/>
          <w:sz w:val="24"/>
        </w:rPr>
        <w:t xml:space="preserve"> </w:t>
      </w:r>
      <w:r>
        <w:rPr>
          <w:sz w:val="24"/>
        </w:rPr>
        <w:t>one</w:t>
      </w:r>
      <w:r>
        <w:rPr>
          <w:spacing w:val="-15"/>
          <w:sz w:val="24"/>
        </w:rPr>
        <w:t xml:space="preserve"> </w:t>
      </w:r>
      <w:r>
        <w:rPr>
          <w:sz w:val="24"/>
        </w:rPr>
        <w:t>or</w:t>
      </w:r>
      <w:r>
        <w:rPr>
          <w:spacing w:val="-15"/>
          <w:sz w:val="24"/>
        </w:rPr>
        <w:t xml:space="preserve"> </w:t>
      </w:r>
      <w:r>
        <w:rPr>
          <w:sz w:val="24"/>
        </w:rPr>
        <w:t>more</w:t>
      </w:r>
      <w:r>
        <w:rPr>
          <w:spacing w:val="-15"/>
          <w:sz w:val="24"/>
        </w:rPr>
        <w:t xml:space="preserve"> </w:t>
      </w:r>
      <w:r>
        <w:rPr>
          <w:sz w:val="24"/>
        </w:rPr>
        <w:t>separate</w:t>
      </w:r>
      <w:r>
        <w:rPr>
          <w:spacing w:val="-14"/>
          <w:sz w:val="24"/>
        </w:rPr>
        <w:t xml:space="preserve"> </w:t>
      </w:r>
      <w:r>
        <w:rPr>
          <w:sz w:val="24"/>
        </w:rPr>
        <w:t>files,</w:t>
      </w:r>
      <w:r>
        <w:rPr>
          <w:spacing w:val="-13"/>
          <w:sz w:val="24"/>
        </w:rPr>
        <w:t xml:space="preserve"> </w:t>
      </w:r>
      <w:r>
        <w:rPr>
          <w:sz w:val="24"/>
        </w:rPr>
        <w:t>apart</w:t>
      </w:r>
      <w:r>
        <w:rPr>
          <w:spacing w:val="-14"/>
          <w:sz w:val="24"/>
        </w:rPr>
        <w:t xml:space="preserve"> </w:t>
      </w:r>
      <w:r>
        <w:rPr>
          <w:sz w:val="24"/>
        </w:rPr>
        <w:t>from</w:t>
      </w:r>
      <w:r>
        <w:rPr>
          <w:spacing w:val="-15"/>
          <w:sz w:val="24"/>
        </w:rPr>
        <w:t xml:space="preserve"> </w:t>
      </w:r>
      <w:r>
        <w:rPr>
          <w:sz w:val="24"/>
        </w:rPr>
        <w:t>any</w:t>
      </w:r>
      <w:r>
        <w:rPr>
          <w:spacing w:val="-15"/>
          <w:sz w:val="24"/>
        </w:rPr>
        <w:t xml:space="preserve"> </w:t>
      </w:r>
      <w:r>
        <w:rPr>
          <w:sz w:val="24"/>
        </w:rPr>
        <w:t>other</w:t>
      </w:r>
      <w:r>
        <w:rPr>
          <w:spacing w:val="-15"/>
          <w:sz w:val="24"/>
        </w:rPr>
        <w:t xml:space="preserve"> </w:t>
      </w:r>
      <w:r>
        <w:rPr>
          <w:sz w:val="24"/>
        </w:rPr>
        <w:t>information</w:t>
      </w:r>
      <w:r>
        <w:rPr>
          <w:spacing w:val="-14"/>
          <w:sz w:val="24"/>
        </w:rPr>
        <w:t xml:space="preserve"> </w:t>
      </w:r>
      <w:r>
        <w:rPr>
          <w:sz w:val="24"/>
        </w:rPr>
        <w:t>about</w:t>
      </w:r>
      <w:r>
        <w:rPr>
          <w:spacing w:val="-15"/>
          <w:sz w:val="24"/>
        </w:rPr>
        <w:t xml:space="preserve"> </w:t>
      </w:r>
      <w:r>
        <w:rPr>
          <w:sz w:val="24"/>
        </w:rPr>
        <w:t>the</w:t>
      </w:r>
      <w:r>
        <w:rPr>
          <w:spacing w:val="-15"/>
          <w:sz w:val="24"/>
        </w:rPr>
        <w:t xml:space="preserve"> </w:t>
      </w:r>
      <w:r>
        <w:rPr>
          <w:sz w:val="24"/>
        </w:rPr>
        <w:t>individual, and</w:t>
      </w:r>
      <w:r>
        <w:rPr>
          <w:spacing w:val="-15"/>
          <w:sz w:val="24"/>
        </w:rPr>
        <w:t xml:space="preserve"> </w:t>
      </w:r>
      <w:r>
        <w:rPr>
          <w:sz w:val="24"/>
        </w:rPr>
        <w:t>treated</w:t>
      </w:r>
      <w:r>
        <w:rPr>
          <w:spacing w:val="-15"/>
          <w:sz w:val="24"/>
        </w:rPr>
        <w:t xml:space="preserve"> </w:t>
      </w:r>
      <w:r>
        <w:rPr>
          <w:sz w:val="24"/>
        </w:rPr>
        <w:t>as</w:t>
      </w:r>
      <w:r>
        <w:rPr>
          <w:spacing w:val="-15"/>
          <w:sz w:val="24"/>
        </w:rPr>
        <w:t xml:space="preserve"> </w:t>
      </w:r>
      <w:r>
        <w:rPr>
          <w:sz w:val="24"/>
        </w:rPr>
        <w:t>confidential.</w:t>
      </w:r>
      <w:r>
        <w:rPr>
          <w:spacing w:val="-12"/>
          <w:sz w:val="24"/>
        </w:rPr>
        <w:t xml:space="preserve"> </w:t>
      </w:r>
      <w:r>
        <w:rPr>
          <w:sz w:val="24"/>
        </w:rPr>
        <w:t>Whether</w:t>
      </w:r>
      <w:r>
        <w:rPr>
          <w:spacing w:val="-15"/>
          <w:sz w:val="24"/>
        </w:rPr>
        <w:t xml:space="preserve"> </w:t>
      </w:r>
      <w:r>
        <w:rPr>
          <w:sz w:val="24"/>
        </w:rPr>
        <w:t>these</w:t>
      </w:r>
      <w:r>
        <w:rPr>
          <w:spacing w:val="-15"/>
          <w:sz w:val="24"/>
        </w:rPr>
        <w:t xml:space="preserve"> </w:t>
      </w:r>
      <w:r>
        <w:rPr>
          <w:sz w:val="24"/>
        </w:rPr>
        <w:t>files</w:t>
      </w:r>
      <w:r>
        <w:rPr>
          <w:spacing w:val="-13"/>
          <w:sz w:val="24"/>
        </w:rPr>
        <w:t xml:space="preserve"> </w:t>
      </w:r>
      <w:r>
        <w:rPr>
          <w:sz w:val="24"/>
        </w:rPr>
        <w:t>are</w:t>
      </w:r>
      <w:r>
        <w:rPr>
          <w:spacing w:val="-14"/>
          <w:sz w:val="24"/>
        </w:rPr>
        <w:t xml:space="preserve"> </w:t>
      </w:r>
      <w:r>
        <w:rPr>
          <w:sz w:val="24"/>
        </w:rPr>
        <w:t>electronic</w:t>
      </w:r>
      <w:r>
        <w:rPr>
          <w:spacing w:val="-15"/>
          <w:sz w:val="24"/>
        </w:rPr>
        <w:t xml:space="preserve"> </w:t>
      </w:r>
      <w:r>
        <w:rPr>
          <w:sz w:val="24"/>
        </w:rPr>
        <w:t>or</w:t>
      </w:r>
      <w:r>
        <w:rPr>
          <w:spacing w:val="-15"/>
          <w:sz w:val="24"/>
        </w:rPr>
        <w:t xml:space="preserve"> </w:t>
      </w:r>
      <w:r>
        <w:rPr>
          <w:sz w:val="24"/>
        </w:rPr>
        <w:t>hard</w:t>
      </w:r>
      <w:r>
        <w:rPr>
          <w:spacing w:val="-13"/>
          <w:sz w:val="24"/>
        </w:rPr>
        <w:t xml:space="preserve"> </w:t>
      </w:r>
      <w:r>
        <w:rPr>
          <w:sz w:val="24"/>
        </w:rPr>
        <w:t>copy,</w:t>
      </w:r>
      <w:r>
        <w:rPr>
          <w:spacing w:val="-13"/>
          <w:sz w:val="24"/>
        </w:rPr>
        <w:t xml:space="preserve"> </w:t>
      </w:r>
      <w:r>
        <w:rPr>
          <w:sz w:val="24"/>
        </w:rPr>
        <w:t>they</w:t>
      </w:r>
      <w:r>
        <w:rPr>
          <w:spacing w:val="-15"/>
          <w:sz w:val="24"/>
        </w:rPr>
        <w:t xml:space="preserve"> </w:t>
      </w:r>
      <w:r>
        <w:rPr>
          <w:sz w:val="24"/>
        </w:rPr>
        <w:t>must</w:t>
      </w:r>
      <w:r>
        <w:rPr>
          <w:spacing w:val="-13"/>
          <w:sz w:val="24"/>
        </w:rPr>
        <w:t xml:space="preserve"> </w:t>
      </w:r>
      <w:r>
        <w:rPr>
          <w:sz w:val="24"/>
        </w:rPr>
        <w:t>be</w:t>
      </w:r>
      <w:r>
        <w:rPr>
          <w:spacing w:val="-15"/>
          <w:sz w:val="24"/>
        </w:rPr>
        <w:t xml:space="preserve"> </w:t>
      </w:r>
      <w:r>
        <w:rPr>
          <w:sz w:val="24"/>
        </w:rPr>
        <w:t>locked or otherwise secured (for example, through password protection).</w:t>
      </w:r>
    </w:p>
    <w:p w14:paraId="2851335C" w14:textId="77777777" w:rsidR="006C0D87" w:rsidRDefault="003C54CF">
      <w:pPr>
        <w:pStyle w:val="ListParagraph"/>
        <w:numPr>
          <w:ilvl w:val="1"/>
          <w:numId w:val="20"/>
        </w:numPr>
        <w:tabs>
          <w:tab w:val="left" w:pos="747"/>
        </w:tabs>
        <w:spacing w:before="2" w:line="232" w:lineRule="auto"/>
        <w:ind w:left="479" w:right="210" w:firstLine="0"/>
        <w:jc w:val="both"/>
        <w:rPr>
          <w:sz w:val="24"/>
        </w:rPr>
      </w:pPr>
      <w:r>
        <w:rPr>
          <w:spacing w:val="-2"/>
          <w:sz w:val="24"/>
        </w:rPr>
        <w:t>Knowledge</w:t>
      </w:r>
      <w:r>
        <w:rPr>
          <w:spacing w:val="-13"/>
          <w:sz w:val="24"/>
        </w:rPr>
        <w:t xml:space="preserve"> </w:t>
      </w:r>
      <w:r>
        <w:rPr>
          <w:spacing w:val="-2"/>
          <w:sz w:val="24"/>
        </w:rPr>
        <w:t>of</w:t>
      </w:r>
      <w:r>
        <w:rPr>
          <w:spacing w:val="-13"/>
          <w:sz w:val="24"/>
        </w:rPr>
        <w:t xml:space="preserve"> </w:t>
      </w:r>
      <w:r>
        <w:rPr>
          <w:spacing w:val="-2"/>
          <w:sz w:val="24"/>
        </w:rPr>
        <w:t>disability</w:t>
      </w:r>
      <w:r>
        <w:rPr>
          <w:spacing w:val="-13"/>
          <w:sz w:val="24"/>
        </w:rPr>
        <w:t xml:space="preserve"> </w:t>
      </w:r>
      <w:r>
        <w:rPr>
          <w:spacing w:val="-2"/>
          <w:sz w:val="24"/>
        </w:rPr>
        <w:t>status</w:t>
      </w:r>
      <w:r>
        <w:rPr>
          <w:spacing w:val="-7"/>
          <w:sz w:val="24"/>
        </w:rPr>
        <w:t xml:space="preserve"> </w:t>
      </w:r>
      <w:r>
        <w:rPr>
          <w:spacing w:val="-2"/>
          <w:sz w:val="24"/>
        </w:rPr>
        <w:t>or</w:t>
      </w:r>
      <w:r>
        <w:rPr>
          <w:spacing w:val="-10"/>
          <w:sz w:val="24"/>
        </w:rPr>
        <w:t xml:space="preserve"> </w:t>
      </w:r>
      <w:r>
        <w:rPr>
          <w:spacing w:val="-2"/>
          <w:sz w:val="24"/>
        </w:rPr>
        <w:t>medical</w:t>
      </w:r>
      <w:r>
        <w:rPr>
          <w:spacing w:val="-3"/>
          <w:sz w:val="24"/>
        </w:rPr>
        <w:t xml:space="preserve"> </w:t>
      </w:r>
      <w:r>
        <w:rPr>
          <w:spacing w:val="-2"/>
          <w:sz w:val="24"/>
        </w:rPr>
        <w:t>condition</w:t>
      </w:r>
      <w:r>
        <w:rPr>
          <w:spacing w:val="-7"/>
          <w:sz w:val="24"/>
        </w:rPr>
        <w:t xml:space="preserve"> </w:t>
      </w:r>
      <w:r>
        <w:rPr>
          <w:spacing w:val="-2"/>
          <w:sz w:val="24"/>
        </w:rPr>
        <w:t>and</w:t>
      </w:r>
      <w:r>
        <w:rPr>
          <w:spacing w:val="-7"/>
          <w:sz w:val="24"/>
        </w:rPr>
        <w:t xml:space="preserve"> </w:t>
      </w:r>
      <w:r>
        <w:rPr>
          <w:spacing w:val="-2"/>
          <w:sz w:val="24"/>
        </w:rPr>
        <w:t>access</w:t>
      </w:r>
      <w:r>
        <w:rPr>
          <w:spacing w:val="-7"/>
          <w:sz w:val="24"/>
        </w:rPr>
        <w:t xml:space="preserve"> </w:t>
      </w:r>
      <w:r>
        <w:rPr>
          <w:spacing w:val="-2"/>
          <w:sz w:val="24"/>
        </w:rPr>
        <w:t>to</w:t>
      </w:r>
      <w:r>
        <w:rPr>
          <w:spacing w:val="-7"/>
          <w:sz w:val="24"/>
        </w:rPr>
        <w:t xml:space="preserve"> </w:t>
      </w:r>
      <w:r>
        <w:rPr>
          <w:spacing w:val="-2"/>
          <w:sz w:val="24"/>
        </w:rPr>
        <w:t>information</w:t>
      </w:r>
      <w:r>
        <w:rPr>
          <w:spacing w:val="-11"/>
          <w:sz w:val="24"/>
        </w:rPr>
        <w:t xml:space="preserve"> </w:t>
      </w:r>
      <w:r>
        <w:rPr>
          <w:spacing w:val="-2"/>
          <w:sz w:val="24"/>
        </w:rPr>
        <w:t>in</w:t>
      </w:r>
      <w:r>
        <w:rPr>
          <w:spacing w:val="-13"/>
          <w:sz w:val="24"/>
        </w:rPr>
        <w:t xml:space="preserve"> </w:t>
      </w:r>
      <w:r>
        <w:rPr>
          <w:spacing w:val="-2"/>
          <w:sz w:val="24"/>
        </w:rPr>
        <w:t>related</w:t>
      </w:r>
      <w:r>
        <w:rPr>
          <w:spacing w:val="-13"/>
          <w:sz w:val="24"/>
        </w:rPr>
        <w:t xml:space="preserve"> </w:t>
      </w:r>
      <w:r>
        <w:rPr>
          <w:spacing w:val="-2"/>
          <w:sz w:val="24"/>
        </w:rPr>
        <w:t xml:space="preserve">files. </w:t>
      </w:r>
      <w:proofErr w:type="gramStart"/>
      <w:r>
        <w:rPr>
          <w:sz w:val="24"/>
        </w:rPr>
        <w:t>Persons</w:t>
      </w:r>
      <w:proofErr w:type="gramEnd"/>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following</w:t>
      </w:r>
      <w:r>
        <w:rPr>
          <w:spacing w:val="-15"/>
          <w:sz w:val="24"/>
        </w:rPr>
        <w:t xml:space="preserve"> </w:t>
      </w:r>
      <w:r>
        <w:rPr>
          <w:sz w:val="24"/>
        </w:rPr>
        <w:t>categories</w:t>
      </w:r>
      <w:r>
        <w:rPr>
          <w:spacing w:val="-15"/>
          <w:sz w:val="24"/>
        </w:rPr>
        <w:t xml:space="preserve"> </w:t>
      </w:r>
      <w:r>
        <w:rPr>
          <w:sz w:val="24"/>
        </w:rPr>
        <w:t>may</w:t>
      </w:r>
      <w:r>
        <w:rPr>
          <w:spacing w:val="-15"/>
          <w:sz w:val="24"/>
        </w:rPr>
        <w:t xml:space="preserve"> </w:t>
      </w:r>
      <w:r>
        <w:rPr>
          <w:sz w:val="24"/>
        </w:rPr>
        <w:t>be</w:t>
      </w:r>
      <w:r>
        <w:rPr>
          <w:spacing w:val="-15"/>
          <w:sz w:val="24"/>
        </w:rPr>
        <w:t xml:space="preserve"> </w:t>
      </w:r>
      <w:r>
        <w:rPr>
          <w:sz w:val="24"/>
        </w:rPr>
        <w:t>informed</w:t>
      </w:r>
      <w:r>
        <w:rPr>
          <w:spacing w:val="-15"/>
          <w:sz w:val="24"/>
        </w:rPr>
        <w:t xml:space="preserve"> </w:t>
      </w:r>
      <w:r>
        <w:rPr>
          <w:sz w:val="24"/>
        </w:rPr>
        <w:t>about</w:t>
      </w:r>
      <w:r>
        <w:rPr>
          <w:spacing w:val="-12"/>
          <w:sz w:val="24"/>
        </w:rPr>
        <w:t xml:space="preserve"> </w:t>
      </w:r>
      <w:r>
        <w:rPr>
          <w:sz w:val="24"/>
        </w:rPr>
        <w:t>an</w:t>
      </w:r>
      <w:r>
        <w:rPr>
          <w:spacing w:val="-12"/>
          <w:sz w:val="24"/>
        </w:rPr>
        <w:t xml:space="preserve"> </w:t>
      </w:r>
      <w:r>
        <w:rPr>
          <w:sz w:val="24"/>
        </w:rPr>
        <w:t>individual's</w:t>
      </w:r>
      <w:r>
        <w:rPr>
          <w:spacing w:val="-12"/>
          <w:sz w:val="24"/>
        </w:rPr>
        <w:t xml:space="preserve"> </w:t>
      </w:r>
      <w:r>
        <w:rPr>
          <w:sz w:val="24"/>
        </w:rPr>
        <w:t>disability</w:t>
      </w:r>
      <w:r>
        <w:rPr>
          <w:spacing w:val="-15"/>
          <w:sz w:val="24"/>
        </w:rPr>
        <w:t xml:space="preserve"> </w:t>
      </w:r>
      <w:r>
        <w:rPr>
          <w:sz w:val="24"/>
        </w:rPr>
        <w:t>or</w:t>
      </w:r>
      <w:r>
        <w:rPr>
          <w:spacing w:val="-15"/>
          <w:sz w:val="24"/>
        </w:rPr>
        <w:t xml:space="preserve"> </w:t>
      </w:r>
      <w:r>
        <w:rPr>
          <w:sz w:val="24"/>
        </w:rPr>
        <w:t xml:space="preserve">medical condition and have access to the information in related files under the following listed </w:t>
      </w:r>
      <w:r>
        <w:rPr>
          <w:spacing w:val="-2"/>
          <w:sz w:val="24"/>
        </w:rPr>
        <w:t>circumstances:</w:t>
      </w:r>
    </w:p>
    <w:p w14:paraId="2851335D" w14:textId="77777777" w:rsidR="006C0D87" w:rsidRDefault="003C54CF">
      <w:pPr>
        <w:pStyle w:val="ListParagraph"/>
        <w:numPr>
          <w:ilvl w:val="2"/>
          <w:numId w:val="20"/>
        </w:numPr>
        <w:tabs>
          <w:tab w:val="left" w:pos="912"/>
          <w:tab w:val="left" w:pos="931"/>
        </w:tabs>
        <w:spacing w:line="232" w:lineRule="auto"/>
        <w:ind w:right="218" w:hanging="452"/>
        <w:jc w:val="both"/>
        <w:rPr>
          <w:sz w:val="24"/>
        </w:rPr>
      </w:pPr>
      <w:r>
        <w:rPr>
          <w:sz w:val="24"/>
        </w:rPr>
        <w:t>Program staff who are responsible for documenting eligibility, where disability is an eligibility criterion for a program or activity.</w:t>
      </w:r>
    </w:p>
    <w:p w14:paraId="2851335E" w14:textId="77777777" w:rsidR="006C0D87" w:rsidRDefault="003C54CF">
      <w:pPr>
        <w:pStyle w:val="ListParagraph"/>
        <w:numPr>
          <w:ilvl w:val="2"/>
          <w:numId w:val="20"/>
        </w:numPr>
        <w:tabs>
          <w:tab w:val="left" w:pos="836"/>
          <w:tab w:val="left" w:pos="931"/>
        </w:tabs>
        <w:spacing w:line="232" w:lineRule="auto"/>
        <w:ind w:right="215" w:hanging="452"/>
        <w:jc w:val="both"/>
        <w:rPr>
          <w:sz w:val="24"/>
        </w:rPr>
      </w:pPr>
      <w:r>
        <w:rPr>
          <w:sz w:val="24"/>
        </w:rPr>
        <w:t>First aid and safety personnel who need access to underlying documentation related to a participant's medical condition in an emergency.</w:t>
      </w:r>
    </w:p>
    <w:p w14:paraId="2851335F" w14:textId="77777777" w:rsidR="006C0D87" w:rsidRDefault="003C54CF">
      <w:pPr>
        <w:pStyle w:val="ListParagraph"/>
        <w:numPr>
          <w:ilvl w:val="2"/>
          <w:numId w:val="20"/>
        </w:numPr>
        <w:tabs>
          <w:tab w:val="left" w:pos="873"/>
        </w:tabs>
        <w:spacing w:line="232" w:lineRule="auto"/>
        <w:ind w:left="480" w:right="218" w:firstLine="0"/>
        <w:jc w:val="both"/>
        <w:rPr>
          <w:sz w:val="24"/>
        </w:rPr>
      </w:pPr>
      <w:r>
        <w:rPr>
          <w:sz w:val="24"/>
        </w:rPr>
        <w:t>Government officials engaged in enforcing this part, any other laws administered by the Department, or any other Federal laws. See also §38.44.</w:t>
      </w:r>
    </w:p>
    <w:p w14:paraId="28513360" w14:textId="77777777" w:rsidR="006C0D87" w:rsidRDefault="006C0D87">
      <w:pPr>
        <w:spacing w:line="232" w:lineRule="auto"/>
        <w:jc w:val="both"/>
        <w:rPr>
          <w:sz w:val="24"/>
        </w:rPr>
        <w:sectPr w:rsidR="006C0D87">
          <w:footerReference w:type="default" r:id="rId8"/>
          <w:pgSz w:w="12240" w:h="15840"/>
          <w:pgMar w:top="1060" w:right="1400" w:bottom="1780" w:left="1140" w:header="0" w:footer="1545" w:gutter="0"/>
          <w:cols w:space="720"/>
        </w:sectPr>
      </w:pPr>
    </w:p>
    <w:p w14:paraId="28513361" w14:textId="77777777" w:rsidR="006C0D87" w:rsidRDefault="003C54CF">
      <w:pPr>
        <w:pStyle w:val="ListParagraph"/>
        <w:numPr>
          <w:ilvl w:val="1"/>
          <w:numId w:val="20"/>
        </w:numPr>
        <w:tabs>
          <w:tab w:val="left" w:pos="821"/>
        </w:tabs>
        <w:spacing w:before="86" w:line="232" w:lineRule="auto"/>
        <w:ind w:left="479" w:right="217" w:firstLine="0"/>
        <w:jc w:val="both"/>
        <w:rPr>
          <w:sz w:val="24"/>
        </w:rPr>
      </w:pPr>
      <w:r>
        <w:rPr>
          <w:sz w:val="24"/>
        </w:rPr>
        <w:lastRenderedPageBreak/>
        <w:t>Knowledge</w:t>
      </w:r>
      <w:r>
        <w:rPr>
          <w:spacing w:val="-15"/>
          <w:sz w:val="24"/>
        </w:rPr>
        <w:t xml:space="preserve"> </w:t>
      </w:r>
      <w:r>
        <w:rPr>
          <w:sz w:val="24"/>
        </w:rPr>
        <w:t>of</w:t>
      </w:r>
      <w:r>
        <w:rPr>
          <w:spacing w:val="-15"/>
          <w:sz w:val="24"/>
        </w:rPr>
        <w:t xml:space="preserve"> </w:t>
      </w:r>
      <w:r>
        <w:rPr>
          <w:sz w:val="24"/>
        </w:rPr>
        <w:t>disability</w:t>
      </w:r>
      <w:r>
        <w:rPr>
          <w:spacing w:val="-15"/>
          <w:sz w:val="24"/>
        </w:rPr>
        <w:t xml:space="preserve"> </w:t>
      </w:r>
      <w:r>
        <w:rPr>
          <w:sz w:val="24"/>
        </w:rPr>
        <w:t>status</w:t>
      </w:r>
      <w:r>
        <w:rPr>
          <w:spacing w:val="-15"/>
          <w:sz w:val="24"/>
        </w:rPr>
        <w:t xml:space="preserve"> </w:t>
      </w:r>
      <w:r>
        <w:rPr>
          <w:sz w:val="24"/>
        </w:rPr>
        <w:t>or</w:t>
      </w:r>
      <w:r>
        <w:rPr>
          <w:spacing w:val="-15"/>
          <w:sz w:val="24"/>
        </w:rPr>
        <w:t xml:space="preserve"> </w:t>
      </w:r>
      <w:r>
        <w:rPr>
          <w:sz w:val="24"/>
        </w:rPr>
        <w:t>medical</w:t>
      </w:r>
      <w:r>
        <w:rPr>
          <w:spacing w:val="-11"/>
          <w:sz w:val="24"/>
        </w:rPr>
        <w:t xml:space="preserve"> </w:t>
      </w:r>
      <w:r>
        <w:rPr>
          <w:sz w:val="24"/>
        </w:rPr>
        <w:t>condition</w:t>
      </w:r>
      <w:r>
        <w:rPr>
          <w:spacing w:val="-13"/>
          <w:sz w:val="24"/>
        </w:rPr>
        <w:t xml:space="preserve"> </w:t>
      </w:r>
      <w:r>
        <w:rPr>
          <w:sz w:val="24"/>
        </w:rPr>
        <w:t>only.</w:t>
      </w:r>
      <w:r>
        <w:rPr>
          <w:spacing w:val="-13"/>
          <w:sz w:val="24"/>
        </w:rPr>
        <w:t xml:space="preserve"> </w:t>
      </w:r>
      <w:r>
        <w:rPr>
          <w:sz w:val="24"/>
        </w:rPr>
        <w:t>Supervisors,</w:t>
      </w:r>
      <w:r>
        <w:rPr>
          <w:spacing w:val="-13"/>
          <w:sz w:val="24"/>
        </w:rPr>
        <w:t xml:space="preserve"> </w:t>
      </w:r>
      <w:r>
        <w:rPr>
          <w:sz w:val="24"/>
        </w:rPr>
        <w:t>managers,</w:t>
      </w:r>
      <w:r>
        <w:rPr>
          <w:spacing w:val="-13"/>
          <w:sz w:val="24"/>
        </w:rPr>
        <w:t xml:space="preserve"> </w:t>
      </w:r>
      <w:r>
        <w:rPr>
          <w:sz w:val="24"/>
        </w:rPr>
        <w:t>and</w:t>
      </w:r>
      <w:r>
        <w:rPr>
          <w:spacing w:val="-13"/>
          <w:sz w:val="24"/>
        </w:rPr>
        <w:t xml:space="preserve"> </w:t>
      </w:r>
      <w:r>
        <w:rPr>
          <w:sz w:val="24"/>
        </w:rPr>
        <w:t xml:space="preserve">other </w:t>
      </w:r>
      <w:r>
        <w:rPr>
          <w:spacing w:val="-2"/>
          <w:sz w:val="24"/>
        </w:rPr>
        <w:t>necessary</w:t>
      </w:r>
      <w:r>
        <w:rPr>
          <w:spacing w:val="-13"/>
          <w:sz w:val="24"/>
        </w:rPr>
        <w:t xml:space="preserve"> </w:t>
      </w:r>
      <w:r>
        <w:rPr>
          <w:spacing w:val="-2"/>
          <w:sz w:val="24"/>
        </w:rPr>
        <w:t>personnel may</w:t>
      </w:r>
      <w:r>
        <w:rPr>
          <w:spacing w:val="-12"/>
          <w:sz w:val="24"/>
        </w:rPr>
        <w:t xml:space="preserve"> </w:t>
      </w:r>
      <w:r>
        <w:rPr>
          <w:spacing w:val="-2"/>
          <w:sz w:val="24"/>
        </w:rPr>
        <w:t>be</w:t>
      </w:r>
      <w:r>
        <w:rPr>
          <w:spacing w:val="-4"/>
          <w:sz w:val="24"/>
        </w:rPr>
        <w:t xml:space="preserve"> </w:t>
      </w:r>
      <w:r>
        <w:rPr>
          <w:spacing w:val="-2"/>
          <w:sz w:val="24"/>
        </w:rPr>
        <w:t>informed regarding</w:t>
      </w:r>
      <w:r>
        <w:rPr>
          <w:spacing w:val="-6"/>
          <w:sz w:val="24"/>
        </w:rPr>
        <w:t xml:space="preserve"> </w:t>
      </w:r>
      <w:r>
        <w:rPr>
          <w:spacing w:val="-2"/>
          <w:sz w:val="24"/>
        </w:rPr>
        <w:t>restrictions on the</w:t>
      </w:r>
      <w:r>
        <w:rPr>
          <w:spacing w:val="-7"/>
          <w:sz w:val="24"/>
        </w:rPr>
        <w:t xml:space="preserve"> </w:t>
      </w:r>
      <w:r>
        <w:rPr>
          <w:spacing w:val="-2"/>
          <w:sz w:val="24"/>
        </w:rPr>
        <w:t>activities</w:t>
      </w:r>
      <w:r>
        <w:rPr>
          <w:spacing w:val="-6"/>
          <w:sz w:val="24"/>
        </w:rPr>
        <w:t xml:space="preserve"> </w:t>
      </w:r>
      <w:r>
        <w:rPr>
          <w:spacing w:val="-2"/>
          <w:sz w:val="24"/>
        </w:rPr>
        <w:t>of</w:t>
      </w:r>
      <w:r>
        <w:rPr>
          <w:spacing w:val="-7"/>
          <w:sz w:val="24"/>
        </w:rPr>
        <w:t xml:space="preserve"> </w:t>
      </w:r>
      <w:r>
        <w:rPr>
          <w:spacing w:val="-2"/>
          <w:sz w:val="24"/>
        </w:rPr>
        <w:t>individuals</w:t>
      </w:r>
      <w:r>
        <w:rPr>
          <w:spacing w:val="-6"/>
          <w:sz w:val="24"/>
        </w:rPr>
        <w:t xml:space="preserve"> </w:t>
      </w:r>
      <w:r>
        <w:rPr>
          <w:spacing w:val="-2"/>
          <w:sz w:val="24"/>
        </w:rPr>
        <w:t xml:space="preserve">with </w:t>
      </w:r>
      <w:r>
        <w:rPr>
          <w:sz w:val="24"/>
        </w:rPr>
        <w:t>disabilities and regarding reasonable accommodations for such individuals.</w:t>
      </w:r>
    </w:p>
    <w:p w14:paraId="28513362" w14:textId="77777777" w:rsidR="006C0D87" w:rsidRDefault="003C54CF">
      <w:pPr>
        <w:pStyle w:val="ListParagraph"/>
        <w:numPr>
          <w:ilvl w:val="0"/>
          <w:numId w:val="24"/>
        </w:numPr>
        <w:tabs>
          <w:tab w:val="left" w:pos="787"/>
        </w:tabs>
        <w:spacing w:line="232" w:lineRule="auto"/>
        <w:ind w:left="479" w:right="209" w:firstLine="0"/>
        <w:jc w:val="both"/>
        <w:rPr>
          <w:sz w:val="24"/>
        </w:rPr>
      </w:pPr>
      <w:r>
        <w:rPr>
          <w:spacing w:val="-2"/>
          <w:sz w:val="24"/>
        </w:rPr>
        <w:t>Each</w:t>
      </w:r>
      <w:r>
        <w:rPr>
          <w:spacing w:val="-15"/>
          <w:sz w:val="24"/>
        </w:rPr>
        <w:t xml:space="preserve"> </w:t>
      </w:r>
      <w:r>
        <w:rPr>
          <w:spacing w:val="-2"/>
          <w:sz w:val="24"/>
        </w:rPr>
        <w:t>recipient</w:t>
      </w:r>
      <w:r>
        <w:rPr>
          <w:spacing w:val="-13"/>
          <w:sz w:val="24"/>
        </w:rPr>
        <w:t xml:space="preserve"> </w:t>
      </w:r>
      <w:r>
        <w:rPr>
          <w:spacing w:val="-2"/>
          <w:sz w:val="24"/>
        </w:rPr>
        <w:t>must</w:t>
      </w:r>
      <w:r>
        <w:rPr>
          <w:spacing w:val="-13"/>
          <w:sz w:val="24"/>
        </w:rPr>
        <w:t xml:space="preserve"> </w:t>
      </w:r>
      <w:r>
        <w:rPr>
          <w:spacing w:val="-2"/>
          <w:sz w:val="24"/>
        </w:rPr>
        <w:t>maintain,</w:t>
      </w:r>
      <w:r>
        <w:rPr>
          <w:spacing w:val="-13"/>
          <w:sz w:val="24"/>
        </w:rPr>
        <w:t xml:space="preserve"> </w:t>
      </w:r>
      <w:r>
        <w:rPr>
          <w:spacing w:val="-2"/>
          <w:sz w:val="24"/>
        </w:rPr>
        <w:t>and</w:t>
      </w:r>
      <w:r>
        <w:rPr>
          <w:spacing w:val="-13"/>
          <w:sz w:val="24"/>
        </w:rPr>
        <w:t xml:space="preserve"> </w:t>
      </w:r>
      <w:r>
        <w:rPr>
          <w:spacing w:val="-2"/>
          <w:sz w:val="24"/>
        </w:rPr>
        <w:t>submit</w:t>
      </w:r>
      <w:r>
        <w:rPr>
          <w:spacing w:val="-13"/>
          <w:sz w:val="24"/>
        </w:rPr>
        <w:t xml:space="preserve"> </w:t>
      </w:r>
      <w:r>
        <w:rPr>
          <w:spacing w:val="-2"/>
          <w:sz w:val="24"/>
        </w:rPr>
        <w:t>to</w:t>
      </w:r>
      <w:r>
        <w:rPr>
          <w:spacing w:val="-13"/>
          <w:sz w:val="24"/>
        </w:rPr>
        <w:t xml:space="preserve"> </w:t>
      </w:r>
      <w:r>
        <w:rPr>
          <w:spacing w:val="-2"/>
          <w:sz w:val="24"/>
        </w:rPr>
        <w:t>CRC</w:t>
      </w:r>
      <w:r>
        <w:rPr>
          <w:spacing w:val="-13"/>
          <w:sz w:val="24"/>
        </w:rPr>
        <w:t xml:space="preserve"> </w:t>
      </w:r>
      <w:r>
        <w:rPr>
          <w:spacing w:val="-2"/>
          <w:sz w:val="24"/>
        </w:rPr>
        <w:t>upon</w:t>
      </w:r>
      <w:r>
        <w:rPr>
          <w:spacing w:val="-13"/>
          <w:sz w:val="24"/>
        </w:rPr>
        <w:t xml:space="preserve"> </w:t>
      </w:r>
      <w:r>
        <w:rPr>
          <w:spacing w:val="-2"/>
          <w:sz w:val="24"/>
        </w:rPr>
        <w:t>request,</w:t>
      </w:r>
      <w:r>
        <w:rPr>
          <w:spacing w:val="-13"/>
          <w:sz w:val="24"/>
        </w:rPr>
        <w:t xml:space="preserve"> </w:t>
      </w:r>
      <w:r>
        <w:rPr>
          <w:spacing w:val="-2"/>
          <w:sz w:val="24"/>
        </w:rPr>
        <w:t>a</w:t>
      </w:r>
      <w:r>
        <w:rPr>
          <w:spacing w:val="-13"/>
          <w:sz w:val="24"/>
        </w:rPr>
        <w:t xml:space="preserve"> </w:t>
      </w:r>
      <w:r>
        <w:rPr>
          <w:spacing w:val="-2"/>
          <w:sz w:val="24"/>
        </w:rPr>
        <w:t>log</w:t>
      </w:r>
      <w:r>
        <w:rPr>
          <w:spacing w:val="-13"/>
          <w:sz w:val="24"/>
        </w:rPr>
        <w:t xml:space="preserve"> </w:t>
      </w:r>
      <w:r>
        <w:rPr>
          <w:spacing w:val="-2"/>
          <w:sz w:val="24"/>
        </w:rPr>
        <w:t>of</w:t>
      </w:r>
      <w:r>
        <w:rPr>
          <w:spacing w:val="-13"/>
          <w:sz w:val="24"/>
        </w:rPr>
        <w:t xml:space="preserve"> </w:t>
      </w:r>
      <w:r>
        <w:rPr>
          <w:spacing w:val="-2"/>
          <w:sz w:val="24"/>
        </w:rPr>
        <w:t>complaints</w:t>
      </w:r>
      <w:r>
        <w:rPr>
          <w:spacing w:val="-13"/>
          <w:sz w:val="24"/>
        </w:rPr>
        <w:t xml:space="preserve"> </w:t>
      </w:r>
      <w:r>
        <w:rPr>
          <w:spacing w:val="-2"/>
          <w:sz w:val="24"/>
        </w:rPr>
        <w:t>filed</w:t>
      </w:r>
      <w:r>
        <w:rPr>
          <w:spacing w:val="-13"/>
          <w:sz w:val="24"/>
        </w:rPr>
        <w:t xml:space="preserve"> </w:t>
      </w:r>
      <w:r>
        <w:rPr>
          <w:spacing w:val="-2"/>
          <w:sz w:val="24"/>
        </w:rPr>
        <w:t xml:space="preserve">with </w:t>
      </w:r>
      <w:r>
        <w:rPr>
          <w:sz w:val="24"/>
        </w:rPr>
        <w:t>the recipient that allege discrimination on the basis(es) of race, color, religion, sex (including pregnancy,</w:t>
      </w:r>
      <w:r>
        <w:rPr>
          <w:spacing w:val="-7"/>
          <w:sz w:val="24"/>
        </w:rPr>
        <w:t xml:space="preserve"> </w:t>
      </w:r>
      <w:r>
        <w:rPr>
          <w:sz w:val="24"/>
        </w:rPr>
        <w:t>childbirth,</w:t>
      </w:r>
      <w:r>
        <w:rPr>
          <w:spacing w:val="-9"/>
          <w:sz w:val="24"/>
        </w:rPr>
        <w:t xml:space="preserve"> </w:t>
      </w:r>
      <w:r>
        <w:rPr>
          <w:sz w:val="24"/>
        </w:rPr>
        <w:t>and</w:t>
      </w:r>
      <w:r>
        <w:rPr>
          <w:spacing w:val="-9"/>
          <w:sz w:val="24"/>
        </w:rPr>
        <w:t xml:space="preserve"> </w:t>
      </w:r>
      <w:r>
        <w:rPr>
          <w:sz w:val="24"/>
        </w:rPr>
        <w:t>related</w:t>
      </w:r>
      <w:r>
        <w:rPr>
          <w:spacing w:val="-9"/>
          <w:sz w:val="24"/>
        </w:rPr>
        <w:t xml:space="preserve"> </w:t>
      </w:r>
      <w:r>
        <w:rPr>
          <w:sz w:val="24"/>
        </w:rPr>
        <w:t>medical</w:t>
      </w:r>
      <w:r>
        <w:rPr>
          <w:spacing w:val="-6"/>
          <w:sz w:val="24"/>
        </w:rPr>
        <w:t xml:space="preserve"> </w:t>
      </w:r>
      <w:r>
        <w:rPr>
          <w:sz w:val="24"/>
        </w:rPr>
        <w:t>conditions,</w:t>
      </w:r>
      <w:r>
        <w:rPr>
          <w:spacing w:val="-12"/>
          <w:sz w:val="24"/>
        </w:rPr>
        <w:t xml:space="preserve"> </w:t>
      </w:r>
      <w:r>
        <w:rPr>
          <w:sz w:val="24"/>
        </w:rPr>
        <w:t>transgender</w:t>
      </w:r>
      <w:r>
        <w:rPr>
          <w:spacing w:val="-12"/>
          <w:sz w:val="24"/>
        </w:rPr>
        <w:t xml:space="preserve"> </w:t>
      </w:r>
      <w:r>
        <w:rPr>
          <w:sz w:val="24"/>
        </w:rPr>
        <w:t>status,</w:t>
      </w:r>
      <w:r>
        <w:rPr>
          <w:spacing w:val="-12"/>
          <w:sz w:val="24"/>
        </w:rPr>
        <w:t xml:space="preserve"> </w:t>
      </w:r>
      <w:r>
        <w:rPr>
          <w:sz w:val="24"/>
        </w:rPr>
        <w:t>and</w:t>
      </w:r>
      <w:r>
        <w:rPr>
          <w:spacing w:val="-12"/>
          <w:sz w:val="24"/>
        </w:rPr>
        <w:t xml:space="preserve"> </w:t>
      </w:r>
      <w:r>
        <w:rPr>
          <w:sz w:val="24"/>
        </w:rPr>
        <w:t>gender</w:t>
      </w:r>
      <w:r>
        <w:rPr>
          <w:spacing w:val="-15"/>
          <w:sz w:val="24"/>
        </w:rPr>
        <w:t xml:space="preserve"> </w:t>
      </w:r>
      <w:r>
        <w:rPr>
          <w:sz w:val="24"/>
        </w:rPr>
        <w:t xml:space="preserve">identity), </w:t>
      </w:r>
      <w:r>
        <w:rPr>
          <w:spacing w:val="-2"/>
          <w:sz w:val="24"/>
        </w:rPr>
        <w:t>national</w:t>
      </w:r>
      <w:r>
        <w:rPr>
          <w:spacing w:val="-5"/>
          <w:sz w:val="24"/>
        </w:rPr>
        <w:t xml:space="preserve"> </w:t>
      </w:r>
      <w:r>
        <w:rPr>
          <w:spacing w:val="-2"/>
          <w:sz w:val="24"/>
        </w:rPr>
        <w:t>origin,</w:t>
      </w:r>
      <w:r>
        <w:rPr>
          <w:spacing w:val="-4"/>
          <w:sz w:val="24"/>
        </w:rPr>
        <w:t xml:space="preserve"> </w:t>
      </w:r>
      <w:r>
        <w:rPr>
          <w:spacing w:val="-2"/>
          <w:sz w:val="24"/>
        </w:rPr>
        <w:t>age,</w:t>
      </w:r>
      <w:r>
        <w:rPr>
          <w:spacing w:val="-4"/>
          <w:sz w:val="24"/>
        </w:rPr>
        <w:t xml:space="preserve"> </w:t>
      </w:r>
      <w:r>
        <w:rPr>
          <w:spacing w:val="-2"/>
          <w:sz w:val="24"/>
        </w:rPr>
        <w:t>disability,</w:t>
      </w:r>
      <w:r>
        <w:rPr>
          <w:spacing w:val="-4"/>
          <w:sz w:val="24"/>
        </w:rPr>
        <w:t xml:space="preserve"> </w:t>
      </w:r>
      <w:r>
        <w:rPr>
          <w:spacing w:val="-2"/>
          <w:sz w:val="24"/>
        </w:rPr>
        <w:t>political</w:t>
      </w:r>
      <w:r>
        <w:rPr>
          <w:spacing w:val="-3"/>
          <w:sz w:val="24"/>
        </w:rPr>
        <w:t xml:space="preserve"> </w:t>
      </w:r>
      <w:r>
        <w:rPr>
          <w:spacing w:val="-2"/>
          <w:sz w:val="24"/>
        </w:rPr>
        <w:t>affiliation</w:t>
      </w:r>
      <w:r>
        <w:rPr>
          <w:spacing w:val="-7"/>
          <w:sz w:val="24"/>
        </w:rPr>
        <w:t xml:space="preserve"> </w:t>
      </w:r>
      <w:r>
        <w:rPr>
          <w:spacing w:val="-2"/>
          <w:sz w:val="24"/>
        </w:rPr>
        <w:t>or</w:t>
      </w:r>
      <w:r>
        <w:rPr>
          <w:spacing w:val="-8"/>
          <w:sz w:val="24"/>
        </w:rPr>
        <w:t xml:space="preserve"> </w:t>
      </w:r>
      <w:r>
        <w:rPr>
          <w:spacing w:val="-2"/>
          <w:sz w:val="24"/>
        </w:rPr>
        <w:t>belief, citizenship,</w:t>
      </w:r>
      <w:r>
        <w:rPr>
          <w:spacing w:val="-7"/>
          <w:sz w:val="24"/>
        </w:rPr>
        <w:t xml:space="preserve"> </w:t>
      </w:r>
      <w:r>
        <w:rPr>
          <w:spacing w:val="-2"/>
          <w:sz w:val="24"/>
        </w:rPr>
        <w:t>and/or</w:t>
      </w:r>
      <w:r>
        <w:rPr>
          <w:spacing w:val="-8"/>
          <w:sz w:val="24"/>
        </w:rPr>
        <w:t xml:space="preserve"> </w:t>
      </w:r>
      <w:r>
        <w:rPr>
          <w:spacing w:val="-2"/>
          <w:sz w:val="24"/>
        </w:rPr>
        <w:t>participation</w:t>
      </w:r>
      <w:r>
        <w:rPr>
          <w:spacing w:val="-13"/>
          <w:sz w:val="24"/>
        </w:rPr>
        <w:t xml:space="preserve"> </w:t>
      </w:r>
      <w:r>
        <w:rPr>
          <w:spacing w:val="-2"/>
          <w:sz w:val="24"/>
        </w:rPr>
        <w:t>in</w:t>
      </w:r>
      <w:r>
        <w:rPr>
          <w:spacing w:val="-13"/>
          <w:sz w:val="24"/>
        </w:rPr>
        <w:t xml:space="preserve"> </w:t>
      </w:r>
      <w:r>
        <w:rPr>
          <w:spacing w:val="-2"/>
          <w:sz w:val="24"/>
        </w:rPr>
        <w:t xml:space="preserve">a </w:t>
      </w:r>
      <w:r>
        <w:rPr>
          <w:sz w:val="24"/>
        </w:rPr>
        <w:t>WIOA Title I-financially assisted program or activity. The log must include: The name and address</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complainant;</w:t>
      </w:r>
      <w:r>
        <w:rPr>
          <w:spacing w:val="-2"/>
          <w:sz w:val="24"/>
        </w:rPr>
        <w:t xml:space="preserve"> </w:t>
      </w:r>
      <w:r>
        <w:rPr>
          <w:sz w:val="24"/>
        </w:rPr>
        <w:t>the</w:t>
      </w:r>
      <w:r>
        <w:rPr>
          <w:spacing w:val="-6"/>
          <w:sz w:val="24"/>
        </w:rPr>
        <w:t xml:space="preserve"> </w:t>
      </w:r>
      <w:r>
        <w:rPr>
          <w:sz w:val="24"/>
        </w:rPr>
        <w:t>basis</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complaint;</w:t>
      </w:r>
      <w:r>
        <w:rPr>
          <w:spacing w:val="-2"/>
          <w:sz w:val="24"/>
        </w:rPr>
        <w:t xml:space="preserve"> </w:t>
      </w:r>
      <w:r>
        <w:rPr>
          <w:sz w:val="24"/>
        </w:rPr>
        <w:t>a</w:t>
      </w:r>
      <w:r>
        <w:rPr>
          <w:spacing w:val="-6"/>
          <w:sz w:val="24"/>
        </w:rPr>
        <w:t xml:space="preserve"> </w:t>
      </w:r>
      <w:r>
        <w:rPr>
          <w:sz w:val="24"/>
        </w:rPr>
        <w:t>description</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complaint;</w:t>
      </w:r>
      <w:r>
        <w:rPr>
          <w:spacing w:val="-2"/>
          <w:sz w:val="24"/>
        </w:rPr>
        <w:t xml:space="preserve"> </w:t>
      </w:r>
      <w:r>
        <w:rPr>
          <w:sz w:val="24"/>
        </w:rPr>
        <w:t>the</w:t>
      </w:r>
      <w:r>
        <w:rPr>
          <w:spacing w:val="-5"/>
          <w:sz w:val="24"/>
        </w:rPr>
        <w:t xml:space="preserve"> </w:t>
      </w:r>
      <w:r>
        <w:rPr>
          <w:sz w:val="24"/>
        </w:rPr>
        <w:t>date the complaint was filed; the disposition and date of disposition of the complaint; and other pertinent</w:t>
      </w:r>
      <w:r>
        <w:rPr>
          <w:spacing w:val="-8"/>
          <w:sz w:val="24"/>
        </w:rPr>
        <w:t xml:space="preserve"> </w:t>
      </w:r>
      <w:r>
        <w:rPr>
          <w:sz w:val="24"/>
        </w:rPr>
        <w:t>information.</w:t>
      </w:r>
      <w:r>
        <w:rPr>
          <w:spacing w:val="-6"/>
          <w:sz w:val="24"/>
        </w:rPr>
        <w:t xml:space="preserve"> </w:t>
      </w:r>
      <w:r>
        <w:rPr>
          <w:sz w:val="24"/>
        </w:rPr>
        <w:t>Information</w:t>
      </w:r>
      <w:r>
        <w:rPr>
          <w:spacing w:val="-8"/>
          <w:sz w:val="24"/>
        </w:rPr>
        <w:t xml:space="preserve"> </w:t>
      </w:r>
      <w:r>
        <w:rPr>
          <w:sz w:val="24"/>
        </w:rPr>
        <w:t>that</w:t>
      </w:r>
      <w:r>
        <w:rPr>
          <w:spacing w:val="-8"/>
          <w:sz w:val="24"/>
        </w:rPr>
        <w:t xml:space="preserve"> </w:t>
      </w:r>
      <w:r>
        <w:rPr>
          <w:sz w:val="24"/>
        </w:rPr>
        <w:t>could</w:t>
      </w:r>
      <w:r>
        <w:rPr>
          <w:spacing w:val="-8"/>
          <w:sz w:val="24"/>
        </w:rPr>
        <w:t xml:space="preserve"> </w:t>
      </w:r>
      <w:r>
        <w:rPr>
          <w:sz w:val="24"/>
        </w:rPr>
        <w:t>lead</w:t>
      </w:r>
      <w:r>
        <w:rPr>
          <w:spacing w:val="-8"/>
          <w:sz w:val="24"/>
        </w:rPr>
        <w:t xml:space="preserve"> </w:t>
      </w:r>
      <w:r>
        <w:rPr>
          <w:sz w:val="24"/>
        </w:rPr>
        <w:t>to</w:t>
      </w:r>
      <w:r>
        <w:rPr>
          <w:spacing w:val="-8"/>
          <w:sz w:val="24"/>
        </w:rPr>
        <w:t xml:space="preserve"> </w:t>
      </w:r>
      <w:r>
        <w:rPr>
          <w:sz w:val="24"/>
        </w:rPr>
        <w:t>identification</w:t>
      </w:r>
      <w:r>
        <w:rPr>
          <w:spacing w:val="-8"/>
          <w:sz w:val="24"/>
        </w:rPr>
        <w:t xml:space="preserve"> </w:t>
      </w:r>
      <w:r>
        <w:rPr>
          <w:sz w:val="24"/>
        </w:rPr>
        <w:t>of</w:t>
      </w:r>
      <w:r>
        <w:rPr>
          <w:spacing w:val="-11"/>
          <w:sz w:val="24"/>
        </w:rPr>
        <w:t xml:space="preserve"> </w:t>
      </w:r>
      <w:r>
        <w:rPr>
          <w:sz w:val="24"/>
        </w:rPr>
        <w:t>a</w:t>
      </w:r>
      <w:r>
        <w:rPr>
          <w:spacing w:val="-12"/>
          <w:sz w:val="24"/>
        </w:rPr>
        <w:t xml:space="preserve"> </w:t>
      </w:r>
      <w:r>
        <w:rPr>
          <w:sz w:val="24"/>
        </w:rPr>
        <w:t>particular</w:t>
      </w:r>
      <w:r>
        <w:rPr>
          <w:spacing w:val="-11"/>
          <w:sz w:val="24"/>
        </w:rPr>
        <w:t xml:space="preserve"> </w:t>
      </w:r>
      <w:r>
        <w:rPr>
          <w:sz w:val="24"/>
        </w:rPr>
        <w:t>individual</w:t>
      </w:r>
      <w:r>
        <w:rPr>
          <w:spacing w:val="-8"/>
          <w:sz w:val="24"/>
        </w:rPr>
        <w:t xml:space="preserve"> </w:t>
      </w:r>
      <w:r>
        <w:rPr>
          <w:sz w:val="24"/>
        </w:rPr>
        <w:t>as having filed a complaint must be kept confidential.</w:t>
      </w:r>
    </w:p>
    <w:p w14:paraId="28513363" w14:textId="77777777" w:rsidR="006C0D87" w:rsidRDefault="003C54CF">
      <w:pPr>
        <w:pStyle w:val="ListParagraph"/>
        <w:numPr>
          <w:ilvl w:val="0"/>
          <w:numId w:val="24"/>
        </w:numPr>
        <w:tabs>
          <w:tab w:val="left" w:pos="540"/>
          <w:tab w:val="left" w:pos="838"/>
        </w:tabs>
        <w:spacing w:before="1" w:line="232" w:lineRule="auto"/>
        <w:ind w:left="540" w:right="212" w:hanging="29"/>
        <w:jc w:val="both"/>
        <w:rPr>
          <w:sz w:val="24"/>
        </w:rPr>
      </w:pPr>
      <w:r>
        <w:rPr>
          <w:spacing w:val="-2"/>
          <w:sz w:val="24"/>
        </w:rPr>
        <w:t>Where</w:t>
      </w:r>
      <w:r>
        <w:rPr>
          <w:spacing w:val="-13"/>
          <w:sz w:val="24"/>
        </w:rPr>
        <w:t xml:space="preserve"> </w:t>
      </w:r>
      <w:r>
        <w:rPr>
          <w:spacing w:val="-2"/>
          <w:sz w:val="24"/>
        </w:rPr>
        <w:t>designation</w:t>
      </w:r>
      <w:r>
        <w:rPr>
          <w:spacing w:val="-13"/>
          <w:sz w:val="24"/>
        </w:rPr>
        <w:t xml:space="preserve"> </w:t>
      </w:r>
      <w:r>
        <w:rPr>
          <w:spacing w:val="-2"/>
          <w:sz w:val="24"/>
        </w:rPr>
        <w:t>of</w:t>
      </w:r>
      <w:r>
        <w:rPr>
          <w:spacing w:val="-13"/>
          <w:sz w:val="24"/>
        </w:rPr>
        <w:t xml:space="preserve"> </w:t>
      </w:r>
      <w:r>
        <w:rPr>
          <w:spacing w:val="-2"/>
          <w:sz w:val="24"/>
        </w:rPr>
        <w:t>individuals</w:t>
      </w:r>
      <w:r>
        <w:rPr>
          <w:spacing w:val="-13"/>
          <w:sz w:val="24"/>
        </w:rPr>
        <w:t xml:space="preserve"> </w:t>
      </w:r>
      <w:r>
        <w:rPr>
          <w:spacing w:val="-2"/>
          <w:sz w:val="24"/>
        </w:rPr>
        <w:t>by</w:t>
      </w:r>
      <w:r>
        <w:rPr>
          <w:spacing w:val="-13"/>
          <w:sz w:val="24"/>
        </w:rPr>
        <w:t xml:space="preserve"> </w:t>
      </w:r>
      <w:r>
        <w:rPr>
          <w:spacing w:val="-2"/>
          <w:sz w:val="24"/>
        </w:rPr>
        <w:t>race</w:t>
      </w:r>
      <w:r>
        <w:rPr>
          <w:spacing w:val="-12"/>
          <w:sz w:val="24"/>
        </w:rPr>
        <w:t xml:space="preserve"> </w:t>
      </w:r>
      <w:r>
        <w:rPr>
          <w:spacing w:val="-2"/>
          <w:sz w:val="24"/>
        </w:rPr>
        <w:t>or</w:t>
      </w:r>
      <w:r>
        <w:rPr>
          <w:spacing w:val="-9"/>
          <w:sz w:val="24"/>
        </w:rPr>
        <w:t xml:space="preserve"> </w:t>
      </w:r>
      <w:r>
        <w:rPr>
          <w:spacing w:val="-2"/>
          <w:sz w:val="24"/>
        </w:rPr>
        <w:t>ethnicity</w:t>
      </w:r>
      <w:r>
        <w:rPr>
          <w:spacing w:val="-13"/>
          <w:sz w:val="24"/>
        </w:rPr>
        <w:t xml:space="preserve"> </w:t>
      </w:r>
      <w:r>
        <w:rPr>
          <w:spacing w:val="-2"/>
          <w:sz w:val="24"/>
        </w:rPr>
        <w:t>is</w:t>
      </w:r>
      <w:r>
        <w:rPr>
          <w:spacing w:val="-8"/>
          <w:sz w:val="24"/>
        </w:rPr>
        <w:t xml:space="preserve"> </w:t>
      </w:r>
      <w:r>
        <w:rPr>
          <w:spacing w:val="-2"/>
          <w:sz w:val="24"/>
        </w:rPr>
        <w:t>required,</w:t>
      </w:r>
      <w:r>
        <w:rPr>
          <w:spacing w:val="-8"/>
          <w:sz w:val="24"/>
        </w:rPr>
        <w:t xml:space="preserve"> </w:t>
      </w:r>
      <w:r>
        <w:rPr>
          <w:spacing w:val="-2"/>
          <w:sz w:val="24"/>
        </w:rPr>
        <w:t>the</w:t>
      </w:r>
      <w:r>
        <w:rPr>
          <w:spacing w:val="-13"/>
          <w:sz w:val="24"/>
        </w:rPr>
        <w:t xml:space="preserve"> </w:t>
      </w:r>
      <w:r>
        <w:rPr>
          <w:spacing w:val="-2"/>
          <w:sz w:val="24"/>
        </w:rPr>
        <w:t>guidelines</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 xml:space="preserve">Office </w:t>
      </w:r>
      <w:r>
        <w:rPr>
          <w:sz w:val="24"/>
        </w:rPr>
        <w:t>of Management and Budget must be used.</w:t>
      </w:r>
    </w:p>
    <w:p w14:paraId="28513364" w14:textId="77777777" w:rsidR="006C0D87" w:rsidRDefault="003C54CF">
      <w:pPr>
        <w:pStyle w:val="ListParagraph"/>
        <w:numPr>
          <w:ilvl w:val="0"/>
          <w:numId w:val="24"/>
        </w:numPr>
        <w:tabs>
          <w:tab w:val="left" w:pos="539"/>
          <w:tab w:val="left" w:pos="837"/>
        </w:tabs>
        <w:spacing w:before="9" w:line="232" w:lineRule="auto"/>
        <w:ind w:left="539" w:right="213" w:hanging="29"/>
        <w:jc w:val="both"/>
        <w:rPr>
          <w:sz w:val="24"/>
        </w:rPr>
      </w:pPr>
      <w:r>
        <w:rPr>
          <w:sz w:val="24"/>
        </w:rPr>
        <w:t>A service provider's responsibility for collecting and maintaining the information</w:t>
      </w:r>
      <w:r>
        <w:rPr>
          <w:spacing w:val="40"/>
          <w:sz w:val="24"/>
        </w:rPr>
        <w:t xml:space="preserve"> </w:t>
      </w:r>
      <w:r>
        <w:rPr>
          <w:sz w:val="24"/>
        </w:rPr>
        <w:t xml:space="preserve">required under this section may be assumed by the Governor or LWDA grant recipient, as </w:t>
      </w:r>
      <w:bookmarkStart w:id="13" w:name="Information_to_be_Provided_the_the_Civil"/>
      <w:bookmarkEnd w:id="13"/>
      <w:r>
        <w:rPr>
          <w:sz w:val="24"/>
        </w:rPr>
        <w:t>provided in the State's Nondiscrimination Plan.</w:t>
      </w:r>
    </w:p>
    <w:p w14:paraId="28513365" w14:textId="77777777" w:rsidR="006C0D87" w:rsidRDefault="003C54CF">
      <w:pPr>
        <w:pStyle w:val="Heading1"/>
        <w:spacing w:before="6" w:line="232" w:lineRule="auto"/>
        <w:ind w:left="119"/>
        <w:jc w:val="left"/>
      </w:pPr>
      <w:r>
        <w:t>Information</w:t>
      </w:r>
      <w:r>
        <w:rPr>
          <w:spacing w:val="-3"/>
        </w:rPr>
        <w:t xml:space="preserve"> </w:t>
      </w:r>
      <w:r>
        <w:t>to</w:t>
      </w:r>
      <w:r>
        <w:rPr>
          <w:spacing w:val="-3"/>
        </w:rPr>
        <w:t xml:space="preserve"> </w:t>
      </w:r>
      <w:r>
        <w:t>be</w:t>
      </w:r>
      <w:r>
        <w:rPr>
          <w:spacing w:val="-2"/>
        </w:rPr>
        <w:t xml:space="preserve"> </w:t>
      </w:r>
      <w:r>
        <w:t>Provided</w:t>
      </w:r>
      <w:r>
        <w:rPr>
          <w:spacing w:val="-3"/>
        </w:rPr>
        <w:t xml:space="preserve"> </w:t>
      </w:r>
      <w:r>
        <w:t>the</w:t>
      </w:r>
      <w:r>
        <w:rPr>
          <w:spacing w:val="-4"/>
        </w:rPr>
        <w:t xml:space="preserve"> </w:t>
      </w:r>
      <w:proofErr w:type="spellStart"/>
      <w:r>
        <w:t>the</w:t>
      </w:r>
      <w:proofErr w:type="spellEnd"/>
      <w:r>
        <w:rPr>
          <w:spacing w:val="-4"/>
        </w:rPr>
        <w:t xml:space="preserve"> </w:t>
      </w:r>
      <w:r>
        <w:t>Civil</w:t>
      </w:r>
      <w:r>
        <w:rPr>
          <w:spacing w:val="-3"/>
        </w:rPr>
        <w:t xml:space="preserve"> </w:t>
      </w:r>
      <w:r>
        <w:t>Rights</w:t>
      </w:r>
      <w:r>
        <w:rPr>
          <w:spacing w:val="-3"/>
        </w:rPr>
        <w:t xml:space="preserve"> </w:t>
      </w:r>
      <w:r>
        <w:t>center</w:t>
      </w:r>
      <w:r>
        <w:rPr>
          <w:spacing w:val="-2"/>
        </w:rPr>
        <w:t xml:space="preserve"> </w:t>
      </w:r>
      <w:r>
        <w:t>(CRC)</w:t>
      </w:r>
      <w:r>
        <w:rPr>
          <w:spacing w:val="-4"/>
        </w:rPr>
        <w:t xml:space="preserve"> </w:t>
      </w:r>
      <w:r>
        <w:t>by</w:t>
      </w:r>
      <w:r>
        <w:rPr>
          <w:spacing w:val="-3"/>
        </w:rPr>
        <w:t xml:space="preserve"> </w:t>
      </w:r>
      <w:r>
        <w:t>Grant</w:t>
      </w:r>
      <w:r>
        <w:rPr>
          <w:spacing w:val="-4"/>
        </w:rPr>
        <w:t xml:space="preserve"> </w:t>
      </w:r>
      <w:r>
        <w:t>Applicants</w:t>
      </w:r>
      <w:r>
        <w:rPr>
          <w:spacing w:val="-3"/>
        </w:rPr>
        <w:t xml:space="preserve"> </w:t>
      </w:r>
      <w:r>
        <w:t xml:space="preserve">and </w:t>
      </w:r>
      <w:r>
        <w:rPr>
          <w:spacing w:val="-2"/>
        </w:rPr>
        <w:t>Recipients:</w:t>
      </w:r>
    </w:p>
    <w:p w14:paraId="28513366" w14:textId="77777777" w:rsidR="006C0D87" w:rsidRDefault="003C54CF">
      <w:pPr>
        <w:pStyle w:val="BodyText"/>
        <w:spacing w:line="232" w:lineRule="auto"/>
        <w:ind w:left="119" w:right="236"/>
        <w:jc w:val="left"/>
      </w:pPr>
      <w:r>
        <w:t>In</w:t>
      </w:r>
      <w:r>
        <w:rPr>
          <w:spacing w:val="-17"/>
        </w:rPr>
        <w:t xml:space="preserve"> </w:t>
      </w:r>
      <w:r>
        <w:t>addition</w:t>
      </w:r>
      <w:r>
        <w:rPr>
          <w:spacing w:val="-15"/>
        </w:rPr>
        <w:t xml:space="preserve"> </w:t>
      </w:r>
      <w:r>
        <w:t>to</w:t>
      </w:r>
      <w:r>
        <w:rPr>
          <w:spacing w:val="-15"/>
        </w:rPr>
        <w:t xml:space="preserve"> </w:t>
      </w:r>
      <w:r>
        <w:t>the</w:t>
      </w:r>
      <w:r>
        <w:rPr>
          <w:spacing w:val="-16"/>
        </w:rPr>
        <w:t xml:space="preserve"> </w:t>
      </w:r>
      <w:r>
        <w:t>information</w:t>
      </w:r>
      <w:r>
        <w:rPr>
          <w:spacing w:val="-15"/>
        </w:rPr>
        <w:t xml:space="preserve"> </w:t>
      </w:r>
      <w:r>
        <w:t>which</w:t>
      </w:r>
      <w:r>
        <w:rPr>
          <w:spacing w:val="-15"/>
        </w:rPr>
        <w:t xml:space="preserve"> </w:t>
      </w:r>
      <w:r>
        <w:t>must</w:t>
      </w:r>
      <w:r>
        <w:rPr>
          <w:spacing w:val="-15"/>
        </w:rPr>
        <w:t xml:space="preserve"> </w:t>
      </w:r>
      <w:r>
        <w:t>be</w:t>
      </w:r>
      <w:r>
        <w:rPr>
          <w:spacing w:val="-16"/>
        </w:rPr>
        <w:t xml:space="preserve"> </w:t>
      </w:r>
      <w:r>
        <w:t>collected,</w:t>
      </w:r>
      <w:r>
        <w:rPr>
          <w:spacing w:val="-15"/>
        </w:rPr>
        <w:t xml:space="preserve"> </w:t>
      </w:r>
      <w:r>
        <w:t>maintained,</w:t>
      </w:r>
      <w:r>
        <w:rPr>
          <w:spacing w:val="-15"/>
        </w:rPr>
        <w:t xml:space="preserve"> </w:t>
      </w:r>
      <w:r>
        <w:t>and,</w:t>
      </w:r>
      <w:r>
        <w:rPr>
          <w:spacing w:val="-15"/>
        </w:rPr>
        <w:t xml:space="preserve"> </w:t>
      </w:r>
      <w:r>
        <w:t>upon</w:t>
      </w:r>
      <w:r>
        <w:rPr>
          <w:spacing w:val="-17"/>
        </w:rPr>
        <w:t xml:space="preserve"> </w:t>
      </w:r>
      <w:r>
        <w:t>request,</w:t>
      </w:r>
      <w:r>
        <w:rPr>
          <w:spacing w:val="-17"/>
        </w:rPr>
        <w:t xml:space="preserve"> </w:t>
      </w:r>
      <w:r>
        <w:t>submitted</w:t>
      </w:r>
      <w:r>
        <w:rPr>
          <w:spacing w:val="-17"/>
        </w:rPr>
        <w:t xml:space="preserve"> </w:t>
      </w:r>
      <w:r>
        <w:t>to CRC under §38.41:</w:t>
      </w:r>
    </w:p>
    <w:p w14:paraId="28513367" w14:textId="77777777" w:rsidR="006C0D87" w:rsidRDefault="003C54CF">
      <w:pPr>
        <w:pStyle w:val="ListParagraph"/>
        <w:numPr>
          <w:ilvl w:val="0"/>
          <w:numId w:val="19"/>
        </w:numPr>
        <w:tabs>
          <w:tab w:val="left" w:pos="787"/>
        </w:tabs>
        <w:spacing w:line="232" w:lineRule="auto"/>
        <w:ind w:left="479" w:right="205" w:firstLine="0"/>
        <w:jc w:val="both"/>
        <w:rPr>
          <w:sz w:val="24"/>
        </w:rPr>
      </w:pPr>
      <w:r>
        <w:rPr>
          <w:spacing w:val="-2"/>
          <w:sz w:val="24"/>
        </w:rPr>
        <w:t>Each</w:t>
      </w:r>
      <w:r>
        <w:rPr>
          <w:spacing w:val="-13"/>
          <w:sz w:val="24"/>
        </w:rPr>
        <w:t xml:space="preserve"> </w:t>
      </w:r>
      <w:r>
        <w:rPr>
          <w:spacing w:val="-2"/>
          <w:sz w:val="24"/>
        </w:rPr>
        <w:t>grant</w:t>
      </w:r>
      <w:r>
        <w:rPr>
          <w:spacing w:val="-13"/>
          <w:sz w:val="24"/>
        </w:rPr>
        <w:t xml:space="preserve"> </w:t>
      </w:r>
      <w:r>
        <w:rPr>
          <w:spacing w:val="-2"/>
          <w:sz w:val="24"/>
        </w:rPr>
        <w:t>applicant</w:t>
      </w:r>
      <w:r>
        <w:rPr>
          <w:spacing w:val="-13"/>
          <w:sz w:val="24"/>
        </w:rPr>
        <w:t xml:space="preserve"> </w:t>
      </w:r>
      <w:r>
        <w:rPr>
          <w:spacing w:val="-2"/>
          <w:sz w:val="24"/>
        </w:rPr>
        <w:t>and</w:t>
      </w:r>
      <w:r>
        <w:rPr>
          <w:spacing w:val="-9"/>
          <w:sz w:val="24"/>
        </w:rPr>
        <w:t xml:space="preserve"> </w:t>
      </w:r>
      <w:r>
        <w:rPr>
          <w:spacing w:val="-2"/>
          <w:sz w:val="24"/>
        </w:rPr>
        <w:t>recipient</w:t>
      </w:r>
      <w:r>
        <w:rPr>
          <w:spacing w:val="-5"/>
          <w:sz w:val="24"/>
        </w:rPr>
        <w:t xml:space="preserve"> </w:t>
      </w:r>
      <w:r>
        <w:rPr>
          <w:spacing w:val="-2"/>
          <w:sz w:val="24"/>
        </w:rPr>
        <w:t>must</w:t>
      </w:r>
      <w:r>
        <w:rPr>
          <w:spacing w:val="-5"/>
          <w:sz w:val="24"/>
        </w:rPr>
        <w:t xml:space="preserve"> </w:t>
      </w:r>
      <w:proofErr w:type="spellStart"/>
      <w:r>
        <w:rPr>
          <w:spacing w:val="-2"/>
          <w:sz w:val="24"/>
        </w:rPr>
        <w:t>promptlynotify</w:t>
      </w:r>
      <w:proofErr w:type="spellEnd"/>
      <w:r>
        <w:rPr>
          <w:spacing w:val="-13"/>
          <w:sz w:val="24"/>
        </w:rPr>
        <w:t xml:space="preserve"> </w:t>
      </w:r>
      <w:r>
        <w:rPr>
          <w:spacing w:val="-2"/>
          <w:sz w:val="24"/>
        </w:rPr>
        <w:t>the</w:t>
      </w:r>
      <w:r>
        <w:rPr>
          <w:spacing w:val="-13"/>
          <w:sz w:val="24"/>
        </w:rPr>
        <w:t xml:space="preserve"> </w:t>
      </w:r>
      <w:r>
        <w:rPr>
          <w:spacing w:val="-2"/>
          <w:sz w:val="24"/>
        </w:rPr>
        <w:t>Director</w:t>
      </w:r>
      <w:r>
        <w:rPr>
          <w:spacing w:val="-13"/>
          <w:sz w:val="24"/>
        </w:rPr>
        <w:t xml:space="preserve"> </w:t>
      </w:r>
      <w:r>
        <w:rPr>
          <w:spacing w:val="-2"/>
          <w:sz w:val="24"/>
        </w:rPr>
        <w:t>when</w:t>
      </w:r>
      <w:r>
        <w:rPr>
          <w:spacing w:val="-13"/>
          <w:sz w:val="24"/>
        </w:rPr>
        <w:t xml:space="preserve"> </w:t>
      </w:r>
      <w:r>
        <w:rPr>
          <w:spacing w:val="-2"/>
          <w:sz w:val="24"/>
        </w:rPr>
        <w:t>any</w:t>
      </w:r>
      <w:r>
        <w:rPr>
          <w:spacing w:val="-13"/>
          <w:sz w:val="24"/>
        </w:rPr>
        <w:t xml:space="preserve"> </w:t>
      </w:r>
      <w:r>
        <w:rPr>
          <w:spacing w:val="-2"/>
          <w:sz w:val="24"/>
        </w:rPr>
        <w:t xml:space="preserve">administrative </w:t>
      </w:r>
      <w:r>
        <w:rPr>
          <w:sz w:val="24"/>
        </w:rPr>
        <w:t>enforcement</w:t>
      </w:r>
      <w:r>
        <w:rPr>
          <w:spacing w:val="-4"/>
          <w:sz w:val="24"/>
        </w:rPr>
        <w:t xml:space="preserve"> </w:t>
      </w:r>
      <w:r>
        <w:rPr>
          <w:sz w:val="24"/>
        </w:rPr>
        <w:t>actions</w:t>
      </w:r>
      <w:r>
        <w:rPr>
          <w:spacing w:val="-7"/>
          <w:sz w:val="24"/>
        </w:rPr>
        <w:t xml:space="preserve"> </w:t>
      </w:r>
      <w:r>
        <w:rPr>
          <w:sz w:val="24"/>
        </w:rPr>
        <w:t>or</w:t>
      </w:r>
      <w:r>
        <w:rPr>
          <w:spacing w:val="-10"/>
          <w:sz w:val="24"/>
        </w:rPr>
        <w:t xml:space="preserve"> </w:t>
      </w:r>
      <w:r>
        <w:rPr>
          <w:sz w:val="24"/>
        </w:rPr>
        <w:t>lawsuits</w:t>
      </w:r>
      <w:r>
        <w:rPr>
          <w:spacing w:val="-7"/>
          <w:sz w:val="24"/>
        </w:rPr>
        <w:t xml:space="preserve"> </w:t>
      </w:r>
      <w:r>
        <w:rPr>
          <w:sz w:val="24"/>
        </w:rPr>
        <w:t>are</w:t>
      </w:r>
      <w:r>
        <w:rPr>
          <w:spacing w:val="-11"/>
          <w:sz w:val="24"/>
        </w:rPr>
        <w:t xml:space="preserve"> </w:t>
      </w:r>
      <w:r>
        <w:rPr>
          <w:sz w:val="24"/>
        </w:rPr>
        <w:t>filed</w:t>
      </w:r>
      <w:r>
        <w:rPr>
          <w:spacing w:val="-7"/>
          <w:sz w:val="24"/>
        </w:rPr>
        <w:t xml:space="preserve"> </w:t>
      </w:r>
      <w:r>
        <w:rPr>
          <w:sz w:val="24"/>
        </w:rPr>
        <w:t>against</w:t>
      </w:r>
      <w:r>
        <w:rPr>
          <w:spacing w:val="-7"/>
          <w:sz w:val="24"/>
        </w:rPr>
        <w:t xml:space="preserve"> </w:t>
      </w:r>
      <w:r>
        <w:rPr>
          <w:sz w:val="24"/>
        </w:rPr>
        <w:t>it</w:t>
      </w:r>
      <w:r>
        <w:rPr>
          <w:spacing w:val="-9"/>
          <w:sz w:val="24"/>
        </w:rPr>
        <w:t xml:space="preserve"> </w:t>
      </w:r>
      <w:r>
        <w:rPr>
          <w:sz w:val="24"/>
        </w:rPr>
        <w:t>alleging</w:t>
      </w:r>
      <w:r>
        <w:rPr>
          <w:spacing w:val="-12"/>
          <w:sz w:val="24"/>
        </w:rPr>
        <w:t xml:space="preserve"> </w:t>
      </w:r>
      <w:r>
        <w:rPr>
          <w:sz w:val="24"/>
        </w:rPr>
        <w:t>discrimination</w:t>
      </w:r>
      <w:r>
        <w:rPr>
          <w:spacing w:val="-7"/>
          <w:sz w:val="24"/>
        </w:rPr>
        <w:t xml:space="preserve"> </w:t>
      </w:r>
      <w:r>
        <w:rPr>
          <w:sz w:val="24"/>
        </w:rPr>
        <w:t>on</w:t>
      </w:r>
      <w:r>
        <w:rPr>
          <w:spacing w:val="-7"/>
          <w:sz w:val="24"/>
        </w:rPr>
        <w:t xml:space="preserve"> </w:t>
      </w:r>
      <w:r>
        <w:rPr>
          <w:sz w:val="24"/>
        </w:rPr>
        <w:t>the</w:t>
      </w:r>
      <w:r>
        <w:rPr>
          <w:spacing w:val="-11"/>
          <w:sz w:val="24"/>
        </w:rPr>
        <w:t xml:space="preserve"> </w:t>
      </w:r>
      <w:r>
        <w:rPr>
          <w:sz w:val="24"/>
        </w:rPr>
        <w:t>basis</w:t>
      </w:r>
      <w:r>
        <w:rPr>
          <w:spacing w:val="-7"/>
          <w:sz w:val="24"/>
        </w:rPr>
        <w:t xml:space="preserve"> </w:t>
      </w:r>
      <w:r>
        <w:rPr>
          <w:sz w:val="24"/>
        </w:rPr>
        <w:t>of</w:t>
      </w:r>
      <w:r>
        <w:rPr>
          <w:spacing w:val="-10"/>
          <w:sz w:val="24"/>
        </w:rPr>
        <w:t xml:space="preserve"> </w:t>
      </w:r>
      <w:r>
        <w:rPr>
          <w:sz w:val="24"/>
        </w:rPr>
        <w:t xml:space="preserve">race, </w:t>
      </w:r>
      <w:r>
        <w:rPr>
          <w:spacing w:val="-2"/>
          <w:sz w:val="24"/>
        </w:rPr>
        <w:t>color,</w:t>
      </w:r>
      <w:r>
        <w:rPr>
          <w:spacing w:val="-13"/>
          <w:sz w:val="24"/>
        </w:rPr>
        <w:t xml:space="preserve"> </w:t>
      </w:r>
      <w:r>
        <w:rPr>
          <w:spacing w:val="-2"/>
          <w:sz w:val="24"/>
        </w:rPr>
        <w:t>religion,</w:t>
      </w:r>
      <w:r>
        <w:rPr>
          <w:spacing w:val="-13"/>
          <w:sz w:val="24"/>
        </w:rPr>
        <w:t xml:space="preserve"> </w:t>
      </w:r>
      <w:r>
        <w:rPr>
          <w:spacing w:val="-2"/>
          <w:sz w:val="24"/>
        </w:rPr>
        <w:t>sex (including</w:t>
      </w:r>
      <w:r>
        <w:rPr>
          <w:spacing w:val="-12"/>
          <w:sz w:val="24"/>
        </w:rPr>
        <w:t xml:space="preserve"> </w:t>
      </w:r>
      <w:r>
        <w:rPr>
          <w:spacing w:val="-2"/>
          <w:sz w:val="24"/>
        </w:rPr>
        <w:t>pregnancy,</w:t>
      </w:r>
      <w:r>
        <w:rPr>
          <w:spacing w:val="-10"/>
          <w:sz w:val="24"/>
        </w:rPr>
        <w:t xml:space="preserve"> </w:t>
      </w:r>
      <w:r>
        <w:rPr>
          <w:spacing w:val="-2"/>
          <w:sz w:val="24"/>
        </w:rPr>
        <w:t>childbirth,</w:t>
      </w:r>
      <w:r>
        <w:rPr>
          <w:spacing w:val="-10"/>
          <w:sz w:val="24"/>
        </w:rPr>
        <w:t xml:space="preserve"> </w:t>
      </w:r>
      <w:r>
        <w:rPr>
          <w:spacing w:val="-2"/>
          <w:sz w:val="24"/>
        </w:rPr>
        <w:t>and</w:t>
      </w:r>
      <w:r>
        <w:rPr>
          <w:spacing w:val="-10"/>
          <w:sz w:val="24"/>
        </w:rPr>
        <w:t xml:space="preserve"> </w:t>
      </w:r>
      <w:r>
        <w:rPr>
          <w:spacing w:val="-2"/>
          <w:sz w:val="24"/>
        </w:rPr>
        <w:t>related</w:t>
      </w:r>
      <w:r>
        <w:rPr>
          <w:spacing w:val="-13"/>
          <w:sz w:val="24"/>
        </w:rPr>
        <w:t xml:space="preserve"> </w:t>
      </w:r>
      <w:r>
        <w:rPr>
          <w:spacing w:val="-2"/>
          <w:sz w:val="24"/>
        </w:rPr>
        <w:t>medical</w:t>
      </w:r>
      <w:r>
        <w:rPr>
          <w:spacing w:val="-13"/>
          <w:sz w:val="24"/>
        </w:rPr>
        <w:t xml:space="preserve"> </w:t>
      </w:r>
      <w:r>
        <w:rPr>
          <w:spacing w:val="-2"/>
          <w:sz w:val="24"/>
        </w:rPr>
        <w:t>conditions,</w:t>
      </w:r>
      <w:r>
        <w:rPr>
          <w:spacing w:val="-13"/>
          <w:sz w:val="24"/>
        </w:rPr>
        <w:t xml:space="preserve"> </w:t>
      </w:r>
      <w:r>
        <w:rPr>
          <w:spacing w:val="-2"/>
          <w:sz w:val="24"/>
        </w:rPr>
        <w:t xml:space="preserve">transgender </w:t>
      </w:r>
      <w:r>
        <w:rPr>
          <w:sz w:val="24"/>
        </w:rPr>
        <w:t xml:space="preserve">status, and gender identity), national origin (including limited English proficiency), age, </w:t>
      </w:r>
      <w:r>
        <w:rPr>
          <w:spacing w:val="-2"/>
          <w:sz w:val="24"/>
        </w:rPr>
        <w:t>disability,</w:t>
      </w:r>
      <w:r>
        <w:rPr>
          <w:spacing w:val="-3"/>
          <w:sz w:val="24"/>
        </w:rPr>
        <w:t xml:space="preserve"> </w:t>
      </w:r>
      <w:r>
        <w:rPr>
          <w:spacing w:val="-2"/>
          <w:sz w:val="24"/>
        </w:rPr>
        <w:t>or</w:t>
      </w:r>
      <w:r>
        <w:rPr>
          <w:spacing w:val="-7"/>
          <w:sz w:val="24"/>
        </w:rPr>
        <w:t xml:space="preserve"> </w:t>
      </w:r>
      <w:r>
        <w:rPr>
          <w:spacing w:val="-2"/>
          <w:sz w:val="24"/>
        </w:rPr>
        <w:t>political affiliation</w:t>
      </w:r>
      <w:r>
        <w:rPr>
          <w:spacing w:val="-6"/>
          <w:sz w:val="24"/>
        </w:rPr>
        <w:t xml:space="preserve"> </w:t>
      </w:r>
      <w:r>
        <w:rPr>
          <w:spacing w:val="-2"/>
          <w:sz w:val="24"/>
        </w:rPr>
        <w:t>or</w:t>
      </w:r>
      <w:r>
        <w:rPr>
          <w:spacing w:val="-7"/>
          <w:sz w:val="24"/>
        </w:rPr>
        <w:t xml:space="preserve"> </w:t>
      </w:r>
      <w:r>
        <w:rPr>
          <w:spacing w:val="-2"/>
          <w:sz w:val="24"/>
        </w:rPr>
        <w:t>belief,</w:t>
      </w:r>
      <w:r>
        <w:rPr>
          <w:spacing w:val="-6"/>
          <w:sz w:val="24"/>
        </w:rPr>
        <w:t xml:space="preserve"> </w:t>
      </w:r>
      <w:r>
        <w:rPr>
          <w:spacing w:val="-2"/>
          <w:sz w:val="24"/>
        </w:rPr>
        <w:t>or,</w:t>
      </w:r>
      <w:r>
        <w:rPr>
          <w:spacing w:val="-3"/>
          <w:sz w:val="24"/>
        </w:rPr>
        <w:t xml:space="preserve"> </w:t>
      </w:r>
      <w:r>
        <w:rPr>
          <w:spacing w:val="-2"/>
          <w:sz w:val="24"/>
        </w:rPr>
        <w:t>for</w:t>
      </w:r>
      <w:r>
        <w:rPr>
          <w:spacing w:val="-7"/>
          <w:sz w:val="24"/>
        </w:rPr>
        <w:t xml:space="preserve"> </w:t>
      </w:r>
      <w:r>
        <w:rPr>
          <w:spacing w:val="-2"/>
          <w:sz w:val="24"/>
        </w:rPr>
        <w:t>beneficiaries,</w:t>
      </w:r>
      <w:r>
        <w:rPr>
          <w:spacing w:val="-6"/>
          <w:sz w:val="24"/>
        </w:rPr>
        <w:t xml:space="preserve"> </w:t>
      </w:r>
      <w:r>
        <w:rPr>
          <w:spacing w:val="-2"/>
          <w:sz w:val="24"/>
        </w:rPr>
        <w:t>applicants,</w:t>
      </w:r>
      <w:r>
        <w:rPr>
          <w:spacing w:val="-6"/>
          <w:sz w:val="24"/>
        </w:rPr>
        <w:t xml:space="preserve"> </w:t>
      </w:r>
      <w:r>
        <w:rPr>
          <w:spacing w:val="-2"/>
          <w:sz w:val="24"/>
        </w:rPr>
        <w:t>and</w:t>
      </w:r>
      <w:r>
        <w:rPr>
          <w:spacing w:val="-6"/>
          <w:sz w:val="24"/>
        </w:rPr>
        <w:t xml:space="preserve"> </w:t>
      </w:r>
      <w:r>
        <w:rPr>
          <w:spacing w:val="-2"/>
          <w:sz w:val="24"/>
        </w:rPr>
        <w:t>participants</w:t>
      </w:r>
      <w:r>
        <w:rPr>
          <w:spacing w:val="-8"/>
          <w:sz w:val="24"/>
        </w:rPr>
        <w:t xml:space="preserve"> </w:t>
      </w:r>
      <w:r>
        <w:rPr>
          <w:spacing w:val="-2"/>
          <w:sz w:val="24"/>
        </w:rPr>
        <w:t xml:space="preserve">only, </w:t>
      </w:r>
      <w:r>
        <w:rPr>
          <w:sz w:val="24"/>
        </w:rPr>
        <w:t>on the basis of citizenship or participation in a WIOA Title I-financially assisted program or activity. This notification must include:</w:t>
      </w:r>
    </w:p>
    <w:p w14:paraId="28513368" w14:textId="77777777" w:rsidR="006C0D87" w:rsidRDefault="003C54CF">
      <w:pPr>
        <w:pStyle w:val="ListParagraph"/>
        <w:numPr>
          <w:ilvl w:val="1"/>
          <w:numId w:val="19"/>
        </w:numPr>
        <w:tabs>
          <w:tab w:val="left" w:pos="817"/>
        </w:tabs>
        <w:spacing w:line="261" w:lineRule="exact"/>
        <w:ind w:left="817" w:hanging="337"/>
        <w:rPr>
          <w:sz w:val="24"/>
        </w:rPr>
      </w:pPr>
      <w:r>
        <w:rPr>
          <w:sz w:val="24"/>
        </w:rPr>
        <w:t>The</w:t>
      </w:r>
      <w:r>
        <w:rPr>
          <w:spacing w:val="-2"/>
          <w:sz w:val="24"/>
        </w:rPr>
        <w:t xml:space="preserve"> </w:t>
      </w:r>
      <w:r>
        <w:rPr>
          <w:sz w:val="24"/>
        </w:rPr>
        <w:t>names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parties</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action</w:t>
      </w:r>
      <w:r>
        <w:rPr>
          <w:spacing w:val="-1"/>
          <w:sz w:val="24"/>
        </w:rPr>
        <w:t xml:space="preserve"> </w:t>
      </w:r>
      <w:r>
        <w:rPr>
          <w:sz w:val="24"/>
        </w:rPr>
        <w:t>or</w:t>
      </w:r>
      <w:r>
        <w:rPr>
          <w:spacing w:val="-8"/>
          <w:sz w:val="24"/>
        </w:rPr>
        <w:t xml:space="preserve"> </w:t>
      </w:r>
      <w:r>
        <w:rPr>
          <w:spacing w:val="-2"/>
          <w:sz w:val="24"/>
        </w:rPr>
        <w:t>lawsuit;</w:t>
      </w:r>
    </w:p>
    <w:p w14:paraId="28513369" w14:textId="77777777" w:rsidR="006C0D87" w:rsidRDefault="003C54CF">
      <w:pPr>
        <w:pStyle w:val="ListParagraph"/>
        <w:numPr>
          <w:ilvl w:val="1"/>
          <w:numId w:val="19"/>
        </w:numPr>
        <w:tabs>
          <w:tab w:val="left" w:pos="817"/>
        </w:tabs>
        <w:spacing w:line="269" w:lineRule="exact"/>
        <w:ind w:left="817" w:hanging="337"/>
        <w:rPr>
          <w:sz w:val="24"/>
        </w:rPr>
      </w:pPr>
      <w:r>
        <w:rPr>
          <w:sz w:val="24"/>
        </w:rPr>
        <w:t>The</w:t>
      </w:r>
      <w:r>
        <w:rPr>
          <w:spacing w:val="-3"/>
          <w:sz w:val="24"/>
        </w:rPr>
        <w:t xml:space="preserve"> </w:t>
      </w:r>
      <w:r>
        <w:rPr>
          <w:sz w:val="24"/>
        </w:rPr>
        <w:t>forum</w:t>
      </w:r>
      <w:r>
        <w:rPr>
          <w:spacing w:val="-1"/>
          <w:sz w:val="24"/>
        </w:rPr>
        <w:t xml:space="preserve"> </w:t>
      </w:r>
      <w:r>
        <w:rPr>
          <w:sz w:val="24"/>
        </w:rPr>
        <w:t>in</w:t>
      </w:r>
      <w:r>
        <w:rPr>
          <w:spacing w:val="-1"/>
          <w:sz w:val="24"/>
        </w:rPr>
        <w:t xml:space="preserve"> </w:t>
      </w:r>
      <w:r>
        <w:rPr>
          <w:sz w:val="24"/>
        </w:rPr>
        <w:t>which</w:t>
      </w:r>
      <w:r>
        <w:rPr>
          <w:spacing w:val="-2"/>
          <w:sz w:val="24"/>
        </w:rPr>
        <w:t xml:space="preserve"> </w:t>
      </w:r>
      <w:r>
        <w:rPr>
          <w:sz w:val="24"/>
        </w:rPr>
        <w:t>each</w:t>
      </w:r>
      <w:r>
        <w:rPr>
          <w:spacing w:val="1"/>
          <w:sz w:val="24"/>
        </w:rPr>
        <w:t xml:space="preserve"> </w:t>
      </w:r>
      <w:r>
        <w:rPr>
          <w:sz w:val="24"/>
        </w:rPr>
        <w:t>case</w:t>
      </w:r>
      <w:r>
        <w:rPr>
          <w:spacing w:val="-2"/>
          <w:sz w:val="24"/>
        </w:rPr>
        <w:t xml:space="preserve"> </w:t>
      </w:r>
      <w:r>
        <w:rPr>
          <w:sz w:val="24"/>
        </w:rPr>
        <w:t>was</w:t>
      </w:r>
      <w:r>
        <w:rPr>
          <w:spacing w:val="-1"/>
          <w:sz w:val="24"/>
        </w:rPr>
        <w:t xml:space="preserve"> </w:t>
      </w:r>
      <w:r>
        <w:rPr>
          <w:sz w:val="24"/>
        </w:rPr>
        <w:t>filed;</w:t>
      </w:r>
      <w:r>
        <w:rPr>
          <w:spacing w:val="-5"/>
          <w:sz w:val="24"/>
        </w:rPr>
        <w:t xml:space="preserve"> and</w:t>
      </w:r>
    </w:p>
    <w:p w14:paraId="2851336A" w14:textId="77777777" w:rsidR="006C0D87" w:rsidRDefault="003C54CF">
      <w:pPr>
        <w:pStyle w:val="ListParagraph"/>
        <w:numPr>
          <w:ilvl w:val="1"/>
          <w:numId w:val="19"/>
        </w:numPr>
        <w:tabs>
          <w:tab w:val="left" w:pos="817"/>
        </w:tabs>
        <w:spacing w:line="271" w:lineRule="exact"/>
        <w:ind w:left="817" w:hanging="337"/>
        <w:rPr>
          <w:sz w:val="24"/>
        </w:rPr>
      </w:pPr>
      <w:r>
        <w:rPr>
          <w:sz w:val="24"/>
        </w:rPr>
        <w:t>The</w:t>
      </w:r>
      <w:r>
        <w:rPr>
          <w:spacing w:val="-3"/>
          <w:sz w:val="24"/>
        </w:rPr>
        <w:t xml:space="preserve"> </w:t>
      </w:r>
      <w:r>
        <w:rPr>
          <w:sz w:val="24"/>
        </w:rPr>
        <w:t>relevant</w:t>
      </w:r>
      <w:r>
        <w:rPr>
          <w:spacing w:val="-1"/>
          <w:sz w:val="24"/>
        </w:rPr>
        <w:t xml:space="preserve"> </w:t>
      </w:r>
      <w:r>
        <w:rPr>
          <w:sz w:val="24"/>
        </w:rPr>
        <w:t>case</w:t>
      </w:r>
      <w:r>
        <w:rPr>
          <w:spacing w:val="-4"/>
          <w:sz w:val="24"/>
        </w:rPr>
        <w:t xml:space="preserve"> </w:t>
      </w:r>
      <w:r>
        <w:rPr>
          <w:spacing w:val="-2"/>
          <w:sz w:val="24"/>
        </w:rPr>
        <w:t>numbers.</w:t>
      </w:r>
    </w:p>
    <w:p w14:paraId="2851336B" w14:textId="77777777" w:rsidR="006C0D87" w:rsidRDefault="003C54CF">
      <w:pPr>
        <w:pStyle w:val="ListParagraph"/>
        <w:numPr>
          <w:ilvl w:val="0"/>
          <w:numId w:val="19"/>
        </w:numPr>
        <w:tabs>
          <w:tab w:val="left" w:pos="848"/>
        </w:tabs>
        <w:spacing w:before="3" w:line="232" w:lineRule="auto"/>
        <w:ind w:right="214" w:firstLine="0"/>
        <w:jc w:val="both"/>
        <w:rPr>
          <w:sz w:val="24"/>
        </w:rPr>
      </w:pPr>
      <w:r>
        <w:rPr>
          <w:sz w:val="24"/>
        </w:rPr>
        <w:t>Each recipient (as part of a compliance review conducted under §38.63, or monitoring activity carried out under §38.65) must provide the following</w:t>
      </w:r>
      <w:r>
        <w:rPr>
          <w:spacing w:val="-11"/>
          <w:sz w:val="24"/>
        </w:rPr>
        <w:t xml:space="preserve"> </w:t>
      </w:r>
      <w:r>
        <w:rPr>
          <w:sz w:val="24"/>
        </w:rPr>
        <w:t>information:</w:t>
      </w:r>
    </w:p>
    <w:p w14:paraId="2851336C" w14:textId="77777777" w:rsidR="006C0D87" w:rsidRDefault="003C54CF">
      <w:pPr>
        <w:pStyle w:val="ListParagraph"/>
        <w:numPr>
          <w:ilvl w:val="1"/>
          <w:numId w:val="19"/>
        </w:numPr>
        <w:tabs>
          <w:tab w:val="left" w:pos="825"/>
        </w:tabs>
        <w:spacing w:line="232" w:lineRule="auto"/>
        <w:ind w:left="479" w:right="215" w:firstLine="0"/>
        <w:jc w:val="both"/>
        <w:rPr>
          <w:sz w:val="24"/>
        </w:rPr>
      </w:pPr>
      <w:r>
        <w:rPr>
          <w:sz w:val="24"/>
        </w:rPr>
        <w:t>The name of any</w:t>
      </w:r>
      <w:r>
        <w:rPr>
          <w:spacing w:val="-2"/>
          <w:sz w:val="24"/>
        </w:rPr>
        <w:t xml:space="preserve"> </w:t>
      </w:r>
      <w:r>
        <w:rPr>
          <w:sz w:val="24"/>
        </w:rPr>
        <w:t>other Federal agency that conducted a civil rights compliance review or complaint</w:t>
      </w:r>
      <w:r>
        <w:rPr>
          <w:spacing w:val="-13"/>
          <w:sz w:val="24"/>
        </w:rPr>
        <w:t xml:space="preserve"> </w:t>
      </w:r>
      <w:r>
        <w:rPr>
          <w:sz w:val="24"/>
        </w:rPr>
        <w:t>investigation,</w:t>
      </w:r>
      <w:r>
        <w:rPr>
          <w:spacing w:val="-14"/>
          <w:sz w:val="24"/>
        </w:rPr>
        <w:t xml:space="preserve"> </w:t>
      </w:r>
      <w:r>
        <w:rPr>
          <w:sz w:val="24"/>
        </w:rPr>
        <w:t>and</w:t>
      </w:r>
      <w:r>
        <w:rPr>
          <w:spacing w:val="-14"/>
          <w:sz w:val="24"/>
        </w:rPr>
        <w:t xml:space="preserve"> </w:t>
      </w:r>
      <w:r>
        <w:rPr>
          <w:sz w:val="24"/>
        </w:rPr>
        <w:t>that</w:t>
      </w:r>
      <w:r>
        <w:rPr>
          <w:spacing w:val="-13"/>
          <w:sz w:val="24"/>
        </w:rPr>
        <w:t xml:space="preserve"> </w:t>
      </w:r>
      <w:r>
        <w:rPr>
          <w:sz w:val="24"/>
        </w:rPr>
        <w:t>found</w:t>
      </w:r>
      <w:r>
        <w:rPr>
          <w:spacing w:val="-14"/>
          <w:sz w:val="24"/>
        </w:rPr>
        <w:t xml:space="preserve"> </w:t>
      </w:r>
      <w:r>
        <w:rPr>
          <w:sz w:val="24"/>
        </w:rPr>
        <w:t>the</w:t>
      </w:r>
      <w:r>
        <w:rPr>
          <w:spacing w:val="-15"/>
          <w:sz w:val="24"/>
        </w:rPr>
        <w:t xml:space="preserve"> </w:t>
      </w:r>
      <w:r>
        <w:rPr>
          <w:sz w:val="24"/>
        </w:rPr>
        <w:t>grant</w:t>
      </w:r>
      <w:r>
        <w:rPr>
          <w:spacing w:val="-14"/>
          <w:sz w:val="24"/>
        </w:rPr>
        <w:t xml:space="preserve"> </w:t>
      </w:r>
      <w:r>
        <w:rPr>
          <w:sz w:val="24"/>
        </w:rPr>
        <w:t>applicant</w:t>
      </w:r>
      <w:r>
        <w:rPr>
          <w:spacing w:val="-13"/>
          <w:sz w:val="24"/>
        </w:rPr>
        <w:t xml:space="preserve"> </w:t>
      </w:r>
      <w:r>
        <w:rPr>
          <w:sz w:val="24"/>
        </w:rPr>
        <w:t>or</w:t>
      </w:r>
      <w:r>
        <w:rPr>
          <w:spacing w:val="-15"/>
          <w:sz w:val="24"/>
        </w:rPr>
        <w:t xml:space="preserve"> </w:t>
      </w:r>
      <w:r>
        <w:rPr>
          <w:sz w:val="24"/>
        </w:rPr>
        <w:t>recipient</w:t>
      </w:r>
      <w:r>
        <w:rPr>
          <w:spacing w:val="-13"/>
          <w:sz w:val="24"/>
        </w:rPr>
        <w:t xml:space="preserve"> </w:t>
      </w:r>
      <w:r>
        <w:rPr>
          <w:sz w:val="24"/>
        </w:rPr>
        <w:t>to</w:t>
      </w:r>
      <w:r>
        <w:rPr>
          <w:spacing w:val="-14"/>
          <w:sz w:val="24"/>
        </w:rPr>
        <w:t xml:space="preserve"> </w:t>
      </w:r>
      <w:r>
        <w:rPr>
          <w:sz w:val="24"/>
        </w:rPr>
        <w:t>be</w:t>
      </w:r>
      <w:r>
        <w:rPr>
          <w:spacing w:val="-15"/>
          <w:sz w:val="24"/>
        </w:rPr>
        <w:t xml:space="preserve"> </w:t>
      </w:r>
      <w:r>
        <w:rPr>
          <w:sz w:val="24"/>
        </w:rPr>
        <w:t>in</w:t>
      </w:r>
      <w:r>
        <w:rPr>
          <w:spacing w:val="-14"/>
          <w:sz w:val="24"/>
        </w:rPr>
        <w:t xml:space="preserve"> </w:t>
      </w:r>
      <w:r>
        <w:rPr>
          <w:sz w:val="24"/>
        </w:rPr>
        <w:t>noncompliance, during</w:t>
      </w:r>
      <w:r>
        <w:rPr>
          <w:spacing w:val="-9"/>
          <w:sz w:val="24"/>
        </w:rPr>
        <w:t xml:space="preserve"> </w:t>
      </w:r>
      <w:r>
        <w:rPr>
          <w:sz w:val="24"/>
        </w:rPr>
        <w:t>the</w:t>
      </w:r>
      <w:r>
        <w:rPr>
          <w:spacing w:val="-5"/>
          <w:sz w:val="24"/>
        </w:rPr>
        <w:t xml:space="preserve"> </w:t>
      </w:r>
      <w:r>
        <w:rPr>
          <w:sz w:val="24"/>
        </w:rPr>
        <w:t>two years</w:t>
      </w:r>
      <w:r>
        <w:rPr>
          <w:spacing w:val="-6"/>
          <w:sz w:val="24"/>
        </w:rPr>
        <w:t xml:space="preserve"> </w:t>
      </w:r>
      <w:r>
        <w:rPr>
          <w:sz w:val="24"/>
        </w:rPr>
        <w:t>before</w:t>
      </w:r>
      <w:r>
        <w:rPr>
          <w:spacing w:val="-5"/>
          <w:sz w:val="24"/>
        </w:rPr>
        <w:t xml:space="preserve"> </w:t>
      </w:r>
      <w:r>
        <w:rPr>
          <w:sz w:val="24"/>
        </w:rPr>
        <w:t>the</w:t>
      </w:r>
      <w:r>
        <w:rPr>
          <w:spacing w:val="-5"/>
          <w:sz w:val="24"/>
        </w:rPr>
        <w:t xml:space="preserve"> </w:t>
      </w:r>
      <w:r>
        <w:rPr>
          <w:sz w:val="24"/>
        </w:rPr>
        <w:t>grant</w:t>
      </w:r>
      <w:r>
        <w:rPr>
          <w:spacing w:val="-3"/>
          <w:sz w:val="24"/>
        </w:rPr>
        <w:t xml:space="preserve"> </w:t>
      </w:r>
      <w:r>
        <w:rPr>
          <w:sz w:val="24"/>
        </w:rPr>
        <w:t>application</w:t>
      </w:r>
      <w:r>
        <w:rPr>
          <w:spacing w:val="-6"/>
          <w:sz w:val="24"/>
        </w:rPr>
        <w:t xml:space="preserve"> </w:t>
      </w:r>
      <w:r>
        <w:rPr>
          <w:sz w:val="24"/>
        </w:rPr>
        <w:t>was</w:t>
      </w:r>
      <w:r>
        <w:rPr>
          <w:spacing w:val="-6"/>
          <w:sz w:val="24"/>
        </w:rPr>
        <w:t xml:space="preserve"> </w:t>
      </w:r>
      <w:r>
        <w:rPr>
          <w:sz w:val="24"/>
        </w:rPr>
        <w:t>filed</w:t>
      </w:r>
      <w:r>
        <w:rPr>
          <w:spacing w:val="-6"/>
          <w:sz w:val="24"/>
        </w:rPr>
        <w:t xml:space="preserve"> </w:t>
      </w:r>
      <w:r>
        <w:rPr>
          <w:sz w:val="24"/>
        </w:rPr>
        <w:t>or</w:t>
      </w:r>
      <w:r>
        <w:rPr>
          <w:spacing w:val="-9"/>
          <w:sz w:val="24"/>
        </w:rPr>
        <w:t xml:space="preserve"> </w:t>
      </w:r>
      <w:r>
        <w:rPr>
          <w:sz w:val="24"/>
        </w:rPr>
        <w:t>CRC</w:t>
      </w:r>
      <w:r>
        <w:rPr>
          <w:spacing w:val="-6"/>
          <w:sz w:val="24"/>
        </w:rPr>
        <w:t xml:space="preserve"> </w:t>
      </w:r>
      <w:r>
        <w:rPr>
          <w:sz w:val="24"/>
        </w:rPr>
        <w:t>began</w:t>
      </w:r>
      <w:r>
        <w:rPr>
          <w:spacing w:val="-6"/>
          <w:sz w:val="24"/>
        </w:rPr>
        <w:t xml:space="preserve"> </w:t>
      </w:r>
      <w:r>
        <w:rPr>
          <w:sz w:val="24"/>
        </w:rPr>
        <w:t>its</w:t>
      </w:r>
      <w:r>
        <w:rPr>
          <w:spacing w:val="-4"/>
          <w:sz w:val="24"/>
        </w:rPr>
        <w:t xml:space="preserve"> </w:t>
      </w:r>
      <w:r>
        <w:rPr>
          <w:sz w:val="24"/>
        </w:rPr>
        <w:t>examination;</w:t>
      </w:r>
      <w:r>
        <w:rPr>
          <w:spacing w:val="-5"/>
          <w:sz w:val="24"/>
        </w:rPr>
        <w:t xml:space="preserve"> </w:t>
      </w:r>
      <w:r>
        <w:rPr>
          <w:sz w:val="24"/>
        </w:rPr>
        <w:t>and</w:t>
      </w:r>
    </w:p>
    <w:p w14:paraId="2851336D" w14:textId="77777777" w:rsidR="006C0D87" w:rsidRDefault="003C54CF">
      <w:pPr>
        <w:pStyle w:val="ListParagraph"/>
        <w:numPr>
          <w:ilvl w:val="1"/>
          <w:numId w:val="19"/>
        </w:numPr>
        <w:tabs>
          <w:tab w:val="left" w:pos="900"/>
        </w:tabs>
        <w:spacing w:line="232" w:lineRule="auto"/>
        <w:ind w:left="479" w:right="211" w:firstLine="0"/>
        <w:jc w:val="both"/>
        <w:rPr>
          <w:sz w:val="24"/>
        </w:rPr>
      </w:pPr>
      <w:r>
        <w:rPr>
          <w:sz w:val="24"/>
        </w:rPr>
        <w:t xml:space="preserve">Information about any administrative enforcement actions or lawsuits that alleged </w:t>
      </w:r>
      <w:r>
        <w:rPr>
          <w:spacing w:val="-2"/>
          <w:sz w:val="24"/>
        </w:rPr>
        <w:t>discrimination</w:t>
      </w:r>
      <w:r>
        <w:rPr>
          <w:spacing w:val="-13"/>
          <w:sz w:val="24"/>
        </w:rPr>
        <w:t xml:space="preserve"> </w:t>
      </w:r>
      <w:r>
        <w:rPr>
          <w:spacing w:val="-2"/>
          <w:sz w:val="24"/>
        </w:rPr>
        <w:t>on</w:t>
      </w:r>
      <w:r>
        <w:rPr>
          <w:spacing w:val="-7"/>
          <w:sz w:val="24"/>
        </w:rPr>
        <w:t xml:space="preserve"> </w:t>
      </w:r>
      <w:r>
        <w:rPr>
          <w:spacing w:val="-2"/>
          <w:sz w:val="24"/>
        </w:rPr>
        <w:t>any</w:t>
      </w:r>
      <w:r>
        <w:rPr>
          <w:spacing w:val="-13"/>
          <w:sz w:val="24"/>
        </w:rPr>
        <w:t xml:space="preserve"> </w:t>
      </w:r>
      <w:r>
        <w:rPr>
          <w:spacing w:val="-2"/>
          <w:sz w:val="24"/>
        </w:rPr>
        <w:t>protected</w:t>
      </w:r>
      <w:r>
        <w:rPr>
          <w:spacing w:val="-7"/>
          <w:sz w:val="24"/>
        </w:rPr>
        <w:t xml:space="preserve"> </w:t>
      </w:r>
      <w:r>
        <w:rPr>
          <w:spacing w:val="-2"/>
          <w:sz w:val="24"/>
        </w:rPr>
        <w:t>basis,</w:t>
      </w:r>
      <w:r>
        <w:rPr>
          <w:spacing w:val="-7"/>
          <w:sz w:val="24"/>
        </w:rPr>
        <w:t xml:space="preserve"> </w:t>
      </w:r>
      <w:r>
        <w:rPr>
          <w:spacing w:val="-2"/>
          <w:sz w:val="24"/>
        </w:rPr>
        <w:t>and</w:t>
      </w:r>
      <w:r>
        <w:rPr>
          <w:spacing w:val="-7"/>
          <w:sz w:val="24"/>
        </w:rPr>
        <w:t xml:space="preserve"> </w:t>
      </w:r>
      <w:r>
        <w:rPr>
          <w:spacing w:val="-2"/>
          <w:sz w:val="24"/>
        </w:rPr>
        <w:t>that</w:t>
      </w:r>
      <w:r>
        <w:rPr>
          <w:spacing w:val="-5"/>
          <w:sz w:val="24"/>
        </w:rPr>
        <w:t xml:space="preserve"> </w:t>
      </w:r>
      <w:r>
        <w:rPr>
          <w:spacing w:val="-2"/>
          <w:sz w:val="24"/>
        </w:rPr>
        <w:t>were</w:t>
      </w:r>
      <w:r>
        <w:rPr>
          <w:spacing w:val="-10"/>
          <w:sz w:val="24"/>
        </w:rPr>
        <w:t xml:space="preserve"> </w:t>
      </w:r>
      <w:r>
        <w:rPr>
          <w:spacing w:val="-2"/>
          <w:sz w:val="24"/>
        </w:rPr>
        <w:t>filed</w:t>
      </w:r>
      <w:r>
        <w:rPr>
          <w:spacing w:val="-7"/>
          <w:sz w:val="24"/>
        </w:rPr>
        <w:t xml:space="preserve"> </w:t>
      </w:r>
      <w:r>
        <w:rPr>
          <w:spacing w:val="-2"/>
          <w:sz w:val="24"/>
        </w:rPr>
        <w:t>against</w:t>
      </w:r>
      <w:r>
        <w:rPr>
          <w:spacing w:val="-5"/>
          <w:sz w:val="24"/>
        </w:rPr>
        <w:t xml:space="preserve"> </w:t>
      </w:r>
      <w:r>
        <w:rPr>
          <w:spacing w:val="-2"/>
          <w:sz w:val="24"/>
        </w:rPr>
        <w:t>the</w:t>
      </w:r>
      <w:r>
        <w:rPr>
          <w:spacing w:val="-8"/>
          <w:sz w:val="24"/>
        </w:rPr>
        <w:t xml:space="preserve"> </w:t>
      </w:r>
      <w:r>
        <w:rPr>
          <w:spacing w:val="-2"/>
          <w:sz w:val="24"/>
        </w:rPr>
        <w:t>grant</w:t>
      </w:r>
      <w:r>
        <w:rPr>
          <w:spacing w:val="-5"/>
          <w:sz w:val="24"/>
        </w:rPr>
        <w:t xml:space="preserve"> </w:t>
      </w:r>
      <w:r>
        <w:rPr>
          <w:spacing w:val="-2"/>
          <w:sz w:val="24"/>
        </w:rPr>
        <w:t>applicant</w:t>
      </w:r>
      <w:r>
        <w:rPr>
          <w:spacing w:val="-5"/>
          <w:sz w:val="24"/>
        </w:rPr>
        <w:t xml:space="preserve"> </w:t>
      </w:r>
      <w:r>
        <w:rPr>
          <w:spacing w:val="-2"/>
          <w:sz w:val="24"/>
        </w:rPr>
        <w:t>or</w:t>
      </w:r>
      <w:r>
        <w:rPr>
          <w:spacing w:val="-10"/>
          <w:sz w:val="24"/>
        </w:rPr>
        <w:t xml:space="preserve"> </w:t>
      </w:r>
      <w:r>
        <w:rPr>
          <w:spacing w:val="-2"/>
          <w:sz w:val="24"/>
        </w:rPr>
        <w:t xml:space="preserve">recipient </w:t>
      </w:r>
      <w:r>
        <w:rPr>
          <w:sz w:val="24"/>
        </w:rPr>
        <w:t>during the two years before the application or renewal application, compliance review, or monitoring activity. This information must include:</w:t>
      </w:r>
    </w:p>
    <w:p w14:paraId="2851336E" w14:textId="77777777" w:rsidR="006C0D87" w:rsidRDefault="003C54CF">
      <w:pPr>
        <w:pStyle w:val="ListParagraph"/>
        <w:numPr>
          <w:ilvl w:val="2"/>
          <w:numId w:val="19"/>
        </w:numPr>
        <w:tabs>
          <w:tab w:val="left" w:pos="763"/>
        </w:tabs>
        <w:spacing w:line="263" w:lineRule="exact"/>
        <w:ind w:left="763" w:hanging="283"/>
        <w:rPr>
          <w:sz w:val="24"/>
        </w:rPr>
      </w:pPr>
      <w:r>
        <w:rPr>
          <w:sz w:val="24"/>
        </w:rPr>
        <w:t>The</w:t>
      </w:r>
      <w:r>
        <w:rPr>
          <w:spacing w:val="-2"/>
          <w:sz w:val="24"/>
        </w:rPr>
        <w:t xml:space="preserve"> </w:t>
      </w:r>
      <w:r>
        <w:rPr>
          <w:sz w:val="24"/>
        </w:rPr>
        <w:t>names</w:t>
      </w:r>
      <w:r>
        <w:rPr>
          <w:spacing w:val="-1"/>
          <w:sz w:val="24"/>
        </w:rPr>
        <w:t xml:space="preserve"> </w:t>
      </w:r>
      <w:r>
        <w:rPr>
          <w:sz w:val="24"/>
        </w:rPr>
        <w:t>of</w:t>
      </w:r>
      <w:r>
        <w:rPr>
          <w:spacing w:val="-2"/>
          <w:sz w:val="24"/>
        </w:rPr>
        <w:t xml:space="preserve"> </w:t>
      </w:r>
      <w:r>
        <w:rPr>
          <w:sz w:val="24"/>
        </w:rPr>
        <w:t>the</w:t>
      </w:r>
      <w:r>
        <w:rPr>
          <w:spacing w:val="-4"/>
          <w:sz w:val="24"/>
        </w:rPr>
        <w:t xml:space="preserve"> </w:t>
      </w:r>
      <w:r>
        <w:rPr>
          <w:spacing w:val="-2"/>
          <w:sz w:val="24"/>
        </w:rPr>
        <w:t>parties;</w:t>
      </w:r>
    </w:p>
    <w:p w14:paraId="2851336F" w14:textId="77777777" w:rsidR="006C0D87" w:rsidRDefault="003C54CF">
      <w:pPr>
        <w:pStyle w:val="ListParagraph"/>
        <w:numPr>
          <w:ilvl w:val="2"/>
          <w:numId w:val="19"/>
        </w:numPr>
        <w:tabs>
          <w:tab w:val="left" w:pos="829"/>
        </w:tabs>
        <w:spacing w:line="269" w:lineRule="exact"/>
        <w:ind w:left="829" w:hanging="349"/>
        <w:rPr>
          <w:sz w:val="24"/>
        </w:rPr>
      </w:pPr>
      <w:r>
        <w:rPr>
          <w:sz w:val="24"/>
        </w:rPr>
        <w:t>The</w:t>
      </w:r>
      <w:r>
        <w:rPr>
          <w:spacing w:val="-3"/>
          <w:sz w:val="24"/>
        </w:rPr>
        <w:t xml:space="preserve"> </w:t>
      </w:r>
      <w:r>
        <w:rPr>
          <w:sz w:val="24"/>
        </w:rPr>
        <w:t>forum</w:t>
      </w:r>
      <w:r>
        <w:rPr>
          <w:spacing w:val="-1"/>
          <w:sz w:val="24"/>
        </w:rPr>
        <w:t xml:space="preserve"> </w:t>
      </w:r>
      <w:r>
        <w:rPr>
          <w:sz w:val="24"/>
        </w:rPr>
        <w:t>in</w:t>
      </w:r>
      <w:r>
        <w:rPr>
          <w:spacing w:val="-1"/>
          <w:sz w:val="24"/>
        </w:rPr>
        <w:t xml:space="preserve"> </w:t>
      </w:r>
      <w:r>
        <w:rPr>
          <w:sz w:val="24"/>
        </w:rPr>
        <w:t>which</w:t>
      </w:r>
      <w:r>
        <w:rPr>
          <w:spacing w:val="-2"/>
          <w:sz w:val="24"/>
        </w:rPr>
        <w:t xml:space="preserve"> </w:t>
      </w:r>
      <w:r>
        <w:rPr>
          <w:sz w:val="24"/>
        </w:rPr>
        <w:t>each</w:t>
      </w:r>
      <w:r>
        <w:rPr>
          <w:spacing w:val="1"/>
          <w:sz w:val="24"/>
        </w:rPr>
        <w:t xml:space="preserve"> </w:t>
      </w:r>
      <w:r>
        <w:rPr>
          <w:sz w:val="24"/>
        </w:rPr>
        <w:t>case</w:t>
      </w:r>
      <w:r>
        <w:rPr>
          <w:spacing w:val="-2"/>
          <w:sz w:val="24"/>
        </w:rPr>
        <w:t xml:space="preserve"> </w:t>
      </w:r>
      <w:r>
        <w:rPr>
          <w:sz w:val="24"/>
        </w:rPr>
        <w:t>was</w:t>
      </w:r>
      <w:r>
        <w:rPr>
          <w:spacing w:val="-1"/>
          <w:sz w:val="24"/>
        </w:rPr>
        <w:t xml:space="preserve"> </w:t>
      </w:r>
      <w:r>
        <w:rPr>
          <w:sz w:val="24"/>
        </w:rPr>
        <w:t>filed;</w:t>
      </w:r>
      <w:r>
        <w:rPr>
          <w:spacing w:val="-5"/>
          <w:sz w:val="24"/>
        </w:rPr>
        <w:t xml:space="preserve"> and</w:t>
      </w:r>
    </w:p>
    <w:p w14:paraId="28513370" w14:textId="77777777" w:rsidR="006C0D87" w:rsidRDefault="003C54CF">
      <w:pPr>
        <w:pStyle w:val="ListParagraph"/>
        <w:numPr>
          <w:ilvl w:val="2"/>
          <w:numId w:val="19"/>
        </w:numPr>
        <w:tabs>
          <w:tab w:val="left" w:pos="896"/>
        </w:tabs>
        <w:spacing w:line="270" w:lineRule="exact"/>
        <w:ind w:left="896" w:hanging="416"/>
        <w:rPr>
          <w:sz w:val="24"/>
        </w:rPr>
      </w:pPr>
      <w:r>
        <w:rPr>
          <w:sz w:val="24"/>
        </w:rPr>
        <w:t>The</w:t>
      </w:r>
      <w:r>
        <w:rPr>
          <w:spacing w:val="-3"/>
          <w:sz w:val="24"/>
        </w:rPr>
        <w:t xml:space="preserve"> </w:t>
      </w:r>
      <w:r>
        <w:rPr>
          <w:sz w:val="24"/>
        </w:rPr>
        <w:t>relevant</w:t>
      </w:r>
      <w:r>
        <w:rPr>
          <w:spacing w:val="-1"/>
          <w:sz w:val="24"/>
        </w:rPr>
        <w:t xml:space="preserve"> </w:t>
      </w:r>
      <w:r>
        <w:rPr>
          <w:sz w:val="24"/>
        </w:rPr>
        <w:t>case</w:t>
      </w:r>
      <w:r>
        <w:rPr>
          <w:spacing w:val="-4"/>
          <w:sz w:val="24"/>
        </w:rPr>
        <w:t xml:space="preserve"> </w:t>
      </w:r>
      <w:r>
        <w:rPr>
          <w:spacing w:val="-2"/>
          <w:sz w:val="24"/>
        </w:rPr>
        <w:t>numbers.</w:t>
      </w:r>
    </w:p>
    <w:p w14:paraId="28513371" w14:textId="77777777" w:rsidR="006C0D87" w:rsidRDefault="003C54CF">
      <w:pPr>
        <w:pStyle w:val="ListParagraph"/>
        <w:numPr>
          <w:ilvl w:val="0"/>
          <w:numId w:val="19"/>
        </w:numPr>
        <w:tabs>
          <w:tab w:val="left" w:pos="795"/>
        </w:tabs>
        <w:spacing w:before="5" w:line="232" w:lineRule="auto"/>
        <w:ind w:right="210" w:firstLine="0"/>
        <w:jc w:val="both"/>
        <w:rPr>
          <w:sz w:val="24"/>
        </w:rPr>
      </w:pPr>
      <w:r>
        <w:rPr>
          <w:sz w:val="24"/>
        </w:rPr>
        <w:t>At</w:t>
      </w:r>
      <w:r>
        <w:rPr>
          <w:spacing w:val="-15"/>
          <w:sz w:val="24"/>
        </w:rPr>
        <w:t xml:space="preserve"> </w:t>
      </w:r>
      <w:r>
        <w:rPr>
          <w:sz w:val="24"/>
        </w:rPr>
        <w:t>the</w:t>
      </w:r>
      <w:r>
        <w:rPr>
          <w:spacing w:val="-15"/>
          <w:sz w:val="24"/>
        </w:rPr>
        <w:t xml:space="preserve"> </w:t>
      </w:r>
      <w:r>
        <w:rPr>
          <w:sz w:val="24"/>
        </w:rPr>
        <w:t>discretion</w:t>
      </w:r>
      <w:r>
        <w:rPr>
          <w:spacing w:val="-14"/>
          <w:sz w:val="24"/>
        </w:rPr>
        <w:t xml:space="preserve"> </w:t>
      </w:r>
      <w:r>
        <w:rPr>
          <w:sz w:val="24"/>
        </w:rPr>
        <w:t>of</w:t>
      </w:r>
      <w:r>
        <w:rPr>
          <w:spacing w:val="-14"/>
          <w:sz w:val="24"/>
        </w:rPr>
        <w:t xml:space="preserve"> </w:t>
      </w:r>
      <w:r>
        <w:rPr>
          <w:sz w:val="24"/>
        </w:rPr>
        <w:t>the</w:t>
      </w:r>
      <w:r>
        <w:rPr>
          <w:spacing w:val="-14"/>
          <w:sz w:val="24"/>
        </w:rPr>
        <w:t xml:space="preserve"> </w:t>
      </w:r>
      <w:r>
        <w:rPr>
          <w:sz w:val="24"/>
        </w:rPr>
        <w:t>Director,</w:t>
      </w:r>
      <w:r>
        <w:rPr>
          <w:spacing w:val="-11"/>
          <w:sz w:val="24"/>
        </w:rPr>
        <w:t xml:space="preserve"> </w:t>
      </w:r>
      <w:r>
        <w:rPr>
          <w:sz w:val="24"/>
        </w:rPr>
        <w:t>grant</w:t>
      </w:r>
      <w:r>
        <w:rPr>
          <w:spacing w:val="-13"/>
          <w:sz w:val="24"/>
        </w:rPr>
        <w:t xml:space="preserve"> </w:t>
      </w:r>
      <w:r>
        <w:rPr>
          <w:sz w:val="24"/>
        </w:rPr>
        <w:t>applicants</w:t>
      </w:r>
      <w:r>
        <w:rPr>
          <w:spacing w:val="-13"/>
          <w:sz w:val="24"/>
        </w:rPr>
        <w:t xml:space="preserve"> </w:t>
      </w:r>
      <w:r>
        <w:rPr>
          <w:sz w:val="24"/>
        </w:rPr>
        <w:t>and</w:t>
      </w:r>
      <w:r>
        <w:rPr>
          <w:spacing w:val="-13"/>
          <w:sz w:val="24"/>
        </w:rPr>
        <w:t xml:space="preserve"> </w:t>
      </w:r>
      <w:r>
        <w:rPr>
          <w:sz w:val="24"/>
        </w:rPr>
        <w:t>recipients</w:t>
      </w:r>
      <w:r>
        <w:rPr>
          <w:spacing w:val="-13"/>
          <w:sz w:val="24"/>
        </w:rPr>
        <w:t xml:space="preserve"> </w:t>
      </w:r>
      <w:r>
        <w:rPr>
          <w:sz w:val="24"/>
        </w:rPr>
        <w:t>may</w:t>
      </w:r>
      <w:r>
        <w:rPr>
          <w:spacing w:val="-15"/>
          <w:sz w:val="24"/>
        </w:rPr>
        <w:t xml:space="preserve"> </w:t>
      </w:r>
      <w:r>
        <w:rPr>
          <w:sz w:val="24"/>
        </w:rPr>
        <w:t>be</w:t>
      </w:r>
      <w:r>
        <w:rPr>
          <w:spacing w:val="-14"/>
          <w:sz w:val="24"/>
        </w:rPr>
        <w:t xml:space="preserve"> </w:t>
      </w:r>
      <w:r>
        <w:rPr>
          <w:sz w:val="24"/>
        </w:rPr>
        <w:t>required</w:t>
      </w:r>
      <w:r>
        <w:rPr>
          <w:spacing w:val="-13"/>
          <w:sz w:val="24"/>
        </w:rPr>
        <w:t xml:space="preserve"> </w:t>
      </w:r>
      <w:r>
        <w:rPr>
          <w:sz w:val="24"/>
        </w:rPr>
        <w:t>to</w:t>
      </w:r>
      <w:r>
        <w:rPr>
          <w:spacing w:val="-13"/>
          <w:sz w:val="24"/>
        </w:rPr>
        <w:t xml:space="preserve"> </w:t>
      </w:r>
      <w:r>
        <w:rPr>
          <w:sz w:val="24"/>
        </w:rPr>
        <w:t xml:space="preserve">provide, </w:t>
      </w:r>
      <w:r>
        <w:rPr>
          <w:spacing w:val="-2"/>
          <w:sz w:val="24"/>
        </w:rPr>
        <w:t>in</w:t>
      </w:r>
      <w:r>
        <w:rPr>
          <w:spacing w:val="-13"/>
          <w:sz w:val="24"/>
        </w:rPr>
        <w:t xml:space="preserve"> </w:t>
      </w:r>
      <w:r>
        <w:rPr>
          <w:spacing w:val="-2"/>
          <w:sz w:val="24"/>
        </w:rPr>
        <w:t>a</w:t>
      </w:r>
      <w:r>
        <w:rPr>
          <w:spacing w:val="-13"/>
          <w:sz w:val="24"/>
        </w:rPr>
        <w:t xml:space="preserve"> </w:t>
      </w:r>
      <w:r>
        <w:rPr>
          <w:spacing w:val="-2"/>
          <w:sz w:val="24"/>
        </w:rPr>
        <w:t>timely</w:t>
      </w:r>
      <w:r>
        <w:rPr>
          <w:spacing w:val="-13"/>
          <w:sz w:val="24"/>
        </w:rPr>
        <w:t xml:space="preserve"> </w:t>
      </w:r>
      <w:r>
        <w:rPr>
          <w:spacing w:val="-2"/>
          <w:sz w:val="24"/>
        </w:rPr>
        <w:t>manner,</w:t>
      </w:r>
      <w:r>
        <w:rPr>
          <w:spacing w:val="-13"/>
          <w:sz w:val="24"/>
        </w:rPr>
        <w:t xml:space="preserve"> </w:t>
      </w:r>
      <w:r>
        <w:rPr>
          <w:spacing w:val="-2"/>
          <w:sz w:val="24"/>
        </w:rPr>
        <w:t>any</w:t>
      </w:r>
      <w:r>
        <w:rPr>
          <w:spacing w:val="-13"/>
          <w:sz w:val="24"/>
        </w:rPr>
        <w:t xml:space="preserve"> </w:t>
      </w:r>
      <w:r>
        <w:rPr>
          <w:spacing w:val="-2"/>
          <w:sz w:val="24"/>
        </w:rPr>
        <w:t>information</w:t>
      </w:r>
      <w:r>
        <w:rPr>
          <w:spacing w:val="-8"/>
          <w:sz w:val="24"/>
        </w:rPr>
        <w:t xml:space="preserve"> </w:t>
      </w:r>
      <w:r>
        <w:rPr>
          <w:spacing w:val="-2"/>
          <w:sz w:val="24"/>
        </w:rPr>
        <w:t>and</w:t>
      </w:r>
      <w:r>
        <w:rPr>
          <w:spacing w:val="-6"/>
          <w:sz w:val="24"/>
        </w:rPr>
        <w:t xml:space="preserve"> </w:t>
      </w:r>
      <w:r>
        <w:rPr>
          <w:spacing w:val="-2"/>
          <w:sz w:val="24"/>
        </w:rPr>
        <w:t>data</w:t>
      </w:r>
      <w:r>
        <w:rPr>
          <w:spacing w:val="-7"/>
          <w:sz w:val="24"/>
        </w:rPr>
        <w:t xml:space="preserve"> </w:t>
      </w:r>
      <w:r>
        <w:rPr>
          <w:spacing w:val="-2"/>
          <w:sz w:val="24"/>
        </w:rPr>
        <w:t>that</w:t>
      </w:r>
      <w:r>
        <w:rPr>
          <w:spacing w:val="-5"/>
          <w:sz w:val="24"/>
        </w:rPr>
        <w:t xml:space="preserve"> </w:t>
      </w:r>
      <w:r>
        <w:rPr>
          <w:spacing w:val="-2"/>
          <w:sz w:val="24"/>
        </w:rPr>
        <w:t>the</w:t>
      </w:r>
      <w:r>
        <w:rPr>
          <w:spacing w:val="-10"/>
          <w:sz w:val="24"/>
        </w:rPr>
        <w:t xml:space="preserve"> </w:t>
      </w:r>
      <w:r>
        <w:rPr>
          <w:spacing w:val="-2"/>
          <w:sz w:val="24"/>
        </w:rPr>
        <w:t>Director</w:t>
      </w:r>
      <w:r>
        <w:rPr>
          <w:spacing w:val="-7"/>
          <w:sz w:val="24"/>
        </w:rPr>
        <w:t xml:space="preserve"> </w:t>
      </w:r>
      <w:r>
        <w:rPr>
          <w:spacing w:val="-2"/>
          <w:sz w:val="24"/>
        </w:rPr>
        <w:t>considers</w:t>
      </w:r>
      <w:r>
        <w:rPr>
          <w:spacing w:val="-6"/>
          <w:sz w:val="24"/>
        </w:rPr>
        <w:t xml:space="preserve"> </w:t>
      </w:r>
      <w:r>
        <w:rPr>
          <w:spacing w:val="-2"/>
          <w:sz w:val="24"/>
        </w:rPr>
        <w:t>necessary</w:t>
      </w:r>
      <w:r>
        <w:rPr>
          <w:spacing w:val="-13"/>
          <w:sz w:val="24"/>
        </w:rPr>
        <w:t xml:space="preserve"> </w:t>
      </w:r>
      <w:r>
        <w:rPr>
          <w:spacing w:val="-2"/>
          <w:sz w:val="24"/>
        </w:rPr>
        <w:t>to</w:t>
      </w:r>
      <w:r>
        <w:rPr>
          <w:spacing w:val="-12"/>
          <w:sz w:val="24"/>
        </w:rPr>
        <w:t xml:space="preserve"> </w:t>
      </w:r>
      <w:r>
        <w:rPr>
          <w:spacing w:val="-2"/>
          <w:sz w:val="24"/>
        </w:rPr>
        <w:t xml:space="preserve">investigate </w:t>
      </w:r>
      <w:r>
        <w:rPr>
          <w:spacing w:val="-4"/>
          <w:sz w:val="24"/>
        </w:rPr>
        <w:t>complaints and conduct compliance</w:t>
      </w:r>
      <w:r>
        <w:rPr>
          <w:spacing w:val="-9"/>
          <w:sz w:val="24"/>
        </w:rPr>
        <w:t xml:space="preserve"> </w:t>
      </w:r>
      <w:r>
        <w:rPr>
          <w:spacing w:val="-4"/>
          <w:sz w:val="24"/>
        </w:rPr>
        <w:t>reviews</w:t>
      </w:r>
      <w:r>
        <w:rPr>
          <w:spacing w:val="-5"/>
          <w:sz w:val="24"/>
        </w:rPr>
        <w:t xml:space="preserve"> </w:t>
      </w:r>
      <w:r>
        <w:rPr>
          <w:spacing w:val="-4"/>
          <w:sz w:val="24"/>
        </w:rPr>
        <w:t>on</w:t>
      </w:r>
      <w:r>
        <w:rPr>
          <w:spacing w:val="-5"/>
          <w:sz w:val="24"/>
        </w:rPr>
        <w:t xml:space="preserve"> </w:t>
      </w:r>
      <w:r>
        <w:rPr>
          <w:spacing w:val="-4"/>
          <w:sz w:val="24"/>
        </w:rPr>
        <w:t>bases</w:t>
      </w:r>
      <w:r>
        <w:rPr>
          <w:spacing w:val="-5"/>
          <w:sz w:val="24"/>
        </w:rPr>
        <w:t xml:space="preserve"> </w:t>
      </w:r>
      <w:r>
        <w:rPr>
          <w:spacing w:val="-4"/>
          <w:sz w:val="24"/>
        </w:rPr>
        <w:t>prohibited</w:t>
      </w:r>
      <w:r>
        <w:rPr>
          <w:spacing w:val="-9"/>
          <w:sz w:val="24"/>
        </w:rPr>
        <w:t xml:space="preserve"> </w:t>
      </w:r>
      <w:r>
        <w:rPr>
          <w:spacing w:val="-4"/>
          <w:sz w:val="24"/>
        </w:rPr>
        <w:t>under</w:t>
      </w:r>
      <w:r>
        <w:rPr>
          <w:spacing w:val="-9"/>
          <w:sz w:val="24"/>
        </w:rPr>
        <w:t xml:space="preserve"> </w:t>
      </w:r>
      <w:r>
        <w:rPr>
          <w:spacing w:val="-4"/>
          <w:sz w:val="24"/>
        </w:rPr>
        <w:t>the</w:t>
      </w:r>
      <w:r>
        <w:rPr>
          <w:spacing w:val="-7"/>
          <w:sz w:val="24"/>
        </w:rPr>
        <w:t xml:space="preserve"> </w:t>
      </w:r>
      <w:r>
        <w:rPr>
          <w:spacing w:val="-4"/>
          <w:sz w:val="24"/>
        </w:rPr>
        <w:t>nondiscrimination</w:t>
      </w:r>
      <w:r>
        <w:rPr>
          <w:spacing w:val="-8"/>
          <w:sz w:val="24"/>
        </w:rPr>
        <w:t xml:space="preserve"> </w:t>
      </w:r>
      <w:r>
        <w:rPr>
          <w:spacing w:val="-4"/>
          <w:sz w:val="24"/>
        </w:rPr>
        <w:t xml:space="preserve">and </w:t>
      </w:r>
      <w:r>
        <w:rPr>
          <w:sz w:val="24"/>
        </w:rPr>
        <w:t>equal opportunity provisions of WIOA and this part.</w:t>
      </w:r>
    </w:p>
    <w:p w14:paraId="28513372" w14:textId="77777777" w:rsidR="006C0D87" w:rsidRDefault="006C0D87">
      <w:pPr>
        <w:spacing w:line="232" w:lineRule="auto"/>
        <w:jc w:val="both"/>
        <w:rPr>
          <w:sz w:val="24"/>
        </w:rPr>
        <w:sectPr w:rsidR="006C0D87">
          <w:pgSz w:w="12240" w:h="15840"/>
          <w:pgMar w:top="1060" w:right="1400" w:bottom="1780" w:left="1140" w:header="0" w:footer="1545" w:gutter="0"/>
          <w:cols w:space="720"/>
        </w:sectPr>
      </w:pPr>
    </w:p>
    <w:p w14:paraId="28513373" w14:textId="77777777" w:rsidR="006C0D87" w:rsidRDefault="003C54CF">
      <w:pPr>
        <w:pStyle w:val="ListParagraph"/>
        <w:numPr>
          <w:ilvl w:val="0"/>
          <w:numId w:val="19"/>
        </w:numPr>
        <w:tabs>
          <w:tab w:val="left" w:pos="811"/>
        </w:tabs>
        <w:spacing w:before="86" w:line="232" w:lineRule="auto"/>
        <w:ind w:left="479" w:right="208" w:firstLine="0"/>
        <w:jc w:val="both"/>
        <w:rPr>
          <w:sz w:val="24"/>
        </w:rPr>
      </w:pPr>
      <w:r>
        <w:rPr>
          <w:sz w:val="24"/>
        </w:rPr>
        <w:lastRenderedPageBreak/>
        <w:t>At</w:t>
      </w:r>
      <w:r>
        <w:rPr>
          <w:spacing w:val="-15"/>
          <w:sz w:val="24"/>
        </w:rPr>
        <w:t xml:space="preserve"> </w:t>
      </w:r>
      <w:r>
        <w:rPr>
          <w:sz w:val="24"/>
        </w:rPr>
        <w:t>the</w:t>
      </w:r>
      <w:r>
        <w:rPr>
          <w:spacing w:val="-10"/>
          <w:sz w:val="24"/>
        </w:rPr>
        <w:t xml:space="preserve"> </w:t>
      </w:r>
      <w:r>
        <w:rPr>
          <w:sz w:val="24"/>
        </w:rPr>
        <w:t>discretion</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Director,</w:t>
      </w:r>
      <w:r>
        <w:rPr>
          <w:spacing w:val="-7"/>
          <w:sz w:val="24"/>
        </w:rPr>
        <w:t xml:space="preserve"> </w:t>
      </w:r>
      <w:r>
        <w:rPr>
          <w:sz w:val="24"/>
        </w:rPr>
        <w:t>recipients</w:t>
      </w:r>
      <w:r>
        <w:rPr>
          <w:spacing w:val="-7"/>
          <w:sz w:val="24"/>
        </w:rPr>
        <w:t xml:space="preserve"> </w:t>
      </w:r>
      <w:r>
        <w:rPr>
          <w:sz w:val="24"/>
        </w:rPr>
        <w:t>may</w:t>
      </w:r>
      <w:r>
        <w:rPr>
          <w:spacing w:val="-15"/>
          <w:sz w:val="24"/>
        </w:rPr>
        <w:t xml:space="preserve"> </w:t>
      </w:r>
      <w:r>
        <w:rPr>
          <w:sz w:val="24"/>
        </w:rPr>
        <w:t>be</w:t>
      </w:r>
      <w:r>
        <w:rPr>
          <w:spacing w:val="-6"/>
          <w:sz w:val="24"/>
        </w:rPr>
        <w:t xml:space="preserve"> </w:t>
      </w:r>
      <w:r>
        <w:rPr>
          <w:sz w:val="24"/>
        </w:rPr>
        <w:t>required</w:t>
      </w:r>
      <w:r>
        <w:rPr>
          <w:spacing w:val="-7"/>
          <w:sz w:val="24"/>
        </w:rPr>
        <w:t xml:space="preserve"> </w:t>
      </w:r>
      <w:r>
        <w:rPr>
          <w:sz w:val="24"/>
        </w:rPr>
        <w:t>to</w:t>
      </w:r>
      <w:r>
        <w:rPr>
          <w:spacing w:val="-7"/>
          <w:sz w:val="24"/>
        </w:rPr>
        <w:t xml:space="preserve"> </w:t>
      </w:r>
      <w:r>
        <w:rPr>
          <w:sz w:val="24"/>
        </w:rPr>
        <w:t>provide,</w:t>
      </w:r>
      <w:r>
        <w:rPr>
          <w:spacing w:val="-7"/>
          <w:sz w:val="24"/>
        </w:rPr>
        <w:t xml:space="preserve"> </w:t>
      </w:r>
      <w:r>
        <w:rPr>
          <w:sz w:val="24"/>
        </w:rPr>
        <w:t>in</w:t>
      </w:r>
      <w:r>
        <w:rPr>
          <w:spacing w:val="-7"/>
          <w:sz w:val="24"/>
        </w:rPr>
        <w:t xml:space="preserve"> </w:t>
      </w:r>
      <w:r>
        <w:rPr>
          <w:sz w:val="24"/>
        </w:rPr>
        <w:t>a</w:t>
      </w:r>
      <w:r>
        <w:rPr>
          <w:spacing w:val="-11"/>
          <w:sz w:val="24"/>
        </w:rPr>
        <w:t xml:space="preserve"> </w:t>
      </w:r>
      <w:r>
        <w:rPr>
          <w:sz w:val="24"/>
        </w:rPr>
        <w:t>timely</w:t>
      </w:r>
      <w:r>
        <w:rPr>
          <w:spacing w:val="-15"/>
          <w:sz w:val="24"/>
        </w:rPr>
        <w:t xml:space="preserve"> </w:t>
      </w:r>
      <w:r>
        <w:rPr>
          <w:sz w:val="24"/>
        </w:rPr>
        <w:t>manner, the</w:t>
      </w:r>
      <w:r>
        <w:rPr>
          <w:spacing w:val="-3"/>
          <w:sz w:val="24"/>
        </w:rPr>
        <w:t xml:space="preserve"> </w:t>
      </w:r>
      <w:r>
        <w:rPr>
          <w:sz w:val="24"/>
        </w:rPr>
        <w:t>particularized</w:t>
      </w:r>
      <w:r>
        <w:rPr>
          <w:spacing w:val="-2"/>
          <w:sz w:val="24"/>
        </w:rPr>
        <w:t xml:space="preserve"> </w:t>
      </w:r>
      <w:r>
        <w:rPr>
          <w:sz w:val="24"/>
        </w:rPr>
        <w:t>information</w:t>
      </w:r>
      <w:r>
        <w:rPr>
          <w:spacing w:val="-2"/>
          <w:sz w:val="24"/>
        </w:rPr>
        <w:t xml:space="preserve"> </w:t>
      </w:r>
      <w:r>
        <w:rPr>
          <w:sz w:val="24"/>
        </w:rPr>
        <w:t>and/or</w:t>
      </w:r>
      <w:r>
        <w:rPr>
          <w:spacing w:val="-3"/>
          <w:sz w:val="24"/>
        </w:rPr>
        <w:t xml:space="preserve"> </w:t>
      </w:r>
      <w:r>
        <w:rPr>
          <w:sz w:val="24"/>
        </w:rPr>
        <w:t>to</w:t>
      </w:r>
      <w:r>
        <w:rPr>
          <w:spacing w:val="-2"/>
          <w:sz w:val="24"/>
        </w:rPr>
        <w:t xml:space="preserve"> </w:t>
      </w:r>
      <w:r>
        <w:rPr>
          <w:sz w:val="24"/>
        </w:rPr>
        <w:t>submit</w:t>
      </w:r>
      <w:r>
        <w:rPr>
          <w:spacing w:val="-2"/>
          <w:sz w:val="24"/>
        </w:rPr>
        <w:t xml:space="preserve"> </w:t>
      </w:r>
      <w:r>
        <w:rPr>
          <w:sz w:val="24"/>
        </w:rPr>
        <w:t>the</w:t>
      </w:r>
      <w:r>
        <w:rPr>
          <w:spacing w:val="-8"/>
          <w:sz w:val="24"/>
        </w:rPr>
        <w:t xml:space="preserve"> </w:t>
      </w:r>
      <w:r>
        <w:rPr>
          <w:sz w:val="24"/>
        </w:rPr>
        <w:t>periodic</w:t>
      </w:r>
      <w:r>
        <w:rPr>
          <w:spacing w:val="-8"/>
          <w:sz w:val="24"/>
        </w:rPr>
        <w:t xml:space="preserve"> </w:t>
      </w:r>
      <w:r>
        <w:rPr>
          <w:sz w:val="24"/>
        </w:rPr>
        <w:t>reports</w:t>
      </w:r>
      <w:r>
        <w:rPr>
          <w:spacing w:val="-5"/>
          <w:sz w:val="24"/>
        </w:rPr>
        <w:t xml:space="preserve"> </w:t>
      </w:r>
      <w:r>
        <w:rPr>
          <w:sz w:val="24"/>
        </w:rPr>
        <w:t>that</w:t>
      </w:r>
      <w:r>
        <w:rPr>
          <w:spacing w:val="-4"/>
          <w:sz w:val="24"/>
        </w:rPr>
        <w:t xml:space="preserve"> </w:t>
      </w:r>
      <w:r>
        <w:rPr>
          <w:sz w:val="24"/>
        </w:rPr>
        <w:t>the</w:t>
      </w:r>
      <w:r>
        <w:rPr>
          <w:spacing w:val="-6"/>
          <w:sz w:val="24"/>
        </w:rPr>
        <w:t xml:space="preserve"> </w:t>
      </w:r>
      <w:r>
        <w:rPr>
          <w:sz w:val="24"/>
        </w:rPr>
        <w:t>Director</w:t>
      </w:r>
      <w:r>
        <w:rPr>
          <w:spacing w:val="-8"/>
          <w:sz w:val="24"/>
        </w:rPr>
        <w:t xml:space="preserve"> </w:t>
      </w:r>
      <w:r>
        <w:rPr>
          <w:sz w:val="24"/>
        </w:rPr>
        <w:t xml:space="preserve">considers </w:t>
      </w:r>
      <w:r>
        <w:rPr>
          <w:spacing w:val="-2"/>
          <w:sz w:val="24"/>
        </w:rPr>
        <w:t>necessary</w:t>
      </w:r>
      <w:r>
        <w:rPr>
          <w:spacing w:val="-13"/>
          <w:sz w:val="24"/>
        </w:rPr>
        <w:t xml:space="preserve"> </w:t>
      </w:r>
      <w:r>
        <w:rPr>
          <w:spacing w:val="-2"/>
          <w:sz w:val="24"/>
        </w:rPr>
        <w:t>to</w:t>
      </w:r>
      <w:r>
        <w:rPr>
          <w:spacing w:val="-13"/>
          <w:sz w:val="24"/>
        </w:rPr>
        <w:t xml:space="preserve"> </w:t>
      </w:r>
      <w:r>
        <w:rPr>
          <w:spacing w:val="-2"/>
          <w:sz w:val="24"/>
        </w:rPr>
        <w:t>determine</w:t>
      </w:r>
      <w:r>
        <w:rPr>
          <w:spacing w:val="-13"/>
          <w:sz w:val="24"/>
        </w:rPr>
        <w:t xml:space="preserve"> </w:t>
      </w:r>
      <w:r>
        <w:rPr>
          <w:spacing w:val="-2"/>
          <w:sz w:val="24"/>
        </w:rPr>
        <w:t>compliance</w:t>
      </w:r>
      <w:r>
        <w:rPr>
          <w:spacing w:val="-13"/>
          <w:sz w:val="24"/>
        </w:rPr>
        <w:t xml:space="preserve"> </w:t>
      </w:r>
      <w:r>
        <w:rPr>
          <w:spacing w:val="-2"/>
          <w:sz w:val="24"/>
        </w:rPr>
        <w:t>with the</w:t>
      </w:r>
      <w:r>
        <w:rPr>
          <w:spacing w:val="-8"/>
          <w:sz w:val="24"/>
        </w:rPr>
        <w:t xml:space="preserve"> </w:t>
      </w:r>
      <w:r>
        <w:rPr>
          <w:spacing w:val="-2"/>
          <w:sz w:val="24"/>
        </w:rPr>
        <w:t>nondiscrimination</w:t>
      </w:r>
      <w:r>
        <w:rPr>
          <w:spacing w:val="-6"/>
          <w:sz w:val="24"/>
        </w:rPr>
        <w:t xml:space="preserve"> </w:t>
      </w:r>
      <w:r>
        <w:rPr>
          <w:spacing w:val="-2"/>
          <w:sz w:val="24"/>
        </w:rPr>
        <w:t>and</w:t>
      </w:r>
      <w:r>
        <w:rPr>
          <w:spacing w:val="-9"/>
          <w:sz w:val="24"/>
        </w:rPr>
        <w:t xml:space="preserve"> </w:t>
      </w:r>
      <w:r>
        <w:rPr>
          <w:spacing w:val="-2"/>
          <w:sz w:val="24"/>
        </w:rPr>
        <w:t>equal</w:t>
      </w:r>
      <w:r>
        <w:rPr>
          <w:spacing w:val="-11"/>
          <w:sz w:val="24"/>
        </w:rPr>
        <w:t xml:space="preserve"> </w:t>
      </w:r>
      <w:r>
        <w:rPr>
          <w:spacing w:val="-2"/>
          <w:sz w:val="24"/>
        </w:rPr>
        <w:t>opportunity</w:t>
      </w:r>
      <w:r>
        <w:rPr>
          <w:spacing w:val="-13"/>
          <w:sz w:val="24"/>
        </w:rPr>
        <w:t xml:space="preserve"> </w:t>
      </w:r>
      <w:r>
        <w:rPr>
          <w:spacing w:val="-2"/>
          <w:sz w:val="24"/>
        </w:rPr>
        <w:t xml:space="preserve">provisions </w:t>
      </w:r>
      <w:r>
        <w:rPr>
          <w:sz w:val="24"/>
        </w:rPr>
        <w:t>of WIOA or this part.</w:t>
      </w:r>
    </w:p>
    <w:p w14:paraId="28513374" w14:textId="77777777" w:rsidR="006C0D87" w:rsidRDefault="003C54CF">
      <w:pPr>
        <w:pStyle w:val="ListParagraph"/>
        <w:numPr>
          <w:ilvl w:val="0"/>
          <w:numId w:val="19"/>
        </w:numPr>
        <w:tabs>
          <w:tab w:val="left" w:pos="819"/>
        </w:tabs>
        <w:spacing w:before="2" w:line="232" w:lineRule="auto"/>
        <w:ind w:right="204" w:firstLine="0"/>
        <w:jc w:val="both"/>
        <w:rPr>
          <w:sz w:val="24"/>
        </w:rPr>
      </w:pPr>
      <w:r>
        <w:rPr>
          <w:sz w:val="24"/>
        </w:rPr>
        <w:t>At the discretion of the Director, grant applicants may be required to submit, in a timely manner, the particularized information that the Director considers necessary to determine whether or not the grant applicant, if financially assisted, would be able to comply with the nondiscrimination and equal opportunity provisions of WIOA or this</w:t>
      </w:r>
      <w:r>
        <w:rPr>
          <w:spacing w:val="-1"/>
          <w:sz w:val="24"/>
        </w:rPr>
        <w:t xml:space="preserve"> </w:t>
      </w:r>
      <w:r>
        <w:rPr>
          <w:sz w:val="24"/>
        </w:rPr>
        <w:t>part.</w:t>
      </w:r>
    </w:p>
    <w:p w14:paraId="28513375" w14:textId="77777777" w:rsidR="006C0D87" w:rsidRDefault="003C54CF">
      <w:pPr>
        <w:pStyle w:val="ListParagraph"/>
        <w:numPr>
          <w:ilvl w:val="0"/>
          <w:numId w:val="19"/>
        </w:numPr>
        <w:tabs>
          <w:tab w:val="left" w:pos="762"/>
        </w:tabs>
        <w:spacing w:line="232" w:lineRule="auto"/>
        <w:ind w:left="479" w:right="217" w:firstLine="0"/>
        <w:jc w:val="both"/>
        <w:rPr>
          <w:sz w:val="24"/>
        </w:rPr>
      </w:pPr>
      <w:r>
        <w:rPr>
          <w:spacing w:val="-2"/>
          <w:sz w:val="24"/>
        </w:rPr>
        <w:t>Where</w:t>
      </w:r>
      <w:r>
        <w:rPr>
          <w:spacing w:val="-13"/>
          <w:sz w:val="24"/>
        </w:rPr>
        <w:t xml:space="preserve"> </w:t>
      </w:r>
      <w:r>
        <w:rPr>
          <w:spacing w:val="-2"/>
          <w:sz w:val="24"/>
        </w:rPr>
        <w:t>designation</w:t>
      </w:r>
      <w:r>
        <w:rPr>
          <w:spacing w:val="-3"/>
          <w:sz w:val="24"/>
        </w:rPr>
        <w:t xml:space="preserve"> </w:t>
      </w:r>
      <w:r>
        <w:rPr>
          <w:spacing w:val="-2"/>
          <w:sz w:val="24"/>
        </w:rPr>
        <w:t>of</w:t>
      </w:r>
      <w:r>
        <w:rPr>
          <w:spacing w:val="-3"/>
          <w:sz w:val="24"/>
        </w:rPr>
        <w:t xml:space="preserve"> </w:t>
      </w:r>
      <w:r>
        <w:rPr>
          <w:spacing w:val="-2"/>
          <w:sz w:val="24"/>
        </w:rPr>
        <w:t>individuals by</w:t>
      </w:r>
      <w:r>
        <w:rPr>
          <w:spacing w:val="-13"/>
          <w:sz w:val="24"/>
        </w:rPr>
        <w:t xml:space="preserve"> </w:t>
      </w:r>
      <w:r>
        <w:rPr>
          <w:spacing w:val="-2"/>
          <w:sz w:val="24"/>
        </w:rPr>
        <w:t>race</w:t>
      </w:r>
      <w:r>
        <w:rPr>
          <w:spacing w:val="-9"/>
          <w:sz w:val="24"/>
        </w:rPr>
        <w:t xml:space="preserve"> </w:t>
      </w:r>
      <w:r>
        <w:rPr>
          <w:spacing w:val="-2"/>
          <w:sz w:val="24"/>
        </w:rPr>
        <w:t>or</w:t>
      </w:r>
      <w:r>
        <w:rPr>
          <w:spacing w:val="-6"/>
          <w:sz w:val="24"/>
        </w:rPr>
        <w:t xml:space="preserve"> </w:t>
      </w:r>
      <w:r>
        <w:rPr>
          <w:spacing w:val="-2"/>
          <w:sz w:val="24"/>
        </w:rPr>
        <w:t>ethnicity</w:t>
      </w:r>
      <w:r>
        <w:rPr>
          <w:spacing w:val="-13"/>
          <w:sz w:val="24"/>
        </w:rPr>
        <w:t xml:space="preserve"> </w:t>
      </w:r>
      <w:r>
        <w:rPr>
          <w:spacing w:val="-2"/>
          <w:sz w:val="24"/>
        </w:rPr>
        <w:t>is</w:t>
      </w:r>
      <w:r>
        <w:rPr>
          <w:spacing w:val="-5"/>
          <w:sz w:val="24"/>
        </w:rPr>
        <w:t xml:space="preserve"> </w:t>
      </w:r>
      <w:r>
        <w:rPr>
          <w:spacing w:val="-2"/>
          <w:sz w:val="24"/>
        </w:rPr>
        <w:t>required,</w:t>
      </w:r>
      <w:r>
        <w:rPr>
          <w:spacing w:val="-5"/>
          <w:sz w:val="24"/>
        </w:rPr>
        <w:t xml:space="preserve"> </w:t>
      </w:r>
      <w:r>
        <w:rPr>
          <w:spacing w:val="-2"/>
          <w:sz w:val="24"/>
        </w:rPr>
        <w:t>the</w:t>
      </w:r>
      <w:r>
        <w:rPr>
          <w:spacing w:val="-6"/>
          <w:sz w:val="24"/>
        </w:rPr>
        <w:t xml:space="preserve"> </w:t>
      </w:r>
      <w:r>
        <w:rPr>
          <w:spacing w:val="-2"/>
          <w:sz w:val="24"/>
        </w:rPr>
        <w:t>guidelines</w:t>
      </w:r>
      <w:r>
        <w:rPr>
          <w:spacing w:val="-4"/>
          <w:sz w:val="24"/>
        </w:rPr>
        <w:t xml:space="preserve"> </w:t>
      </w:r>
      <w:r>
        <w:rPr>
          <w:spacing w:val="-2"/>
          <w:sz w:val="24"/>
        </w:rPr>
        <w:t>of</w:t>
      </w:r>
      <w:r>
        <w:rPr>
          <w:spacing w:val="-9"/>
          <w:sz w:val="24"/>
        </w:rPr>
        <w:t xml:space="preserve"> </w:t>
      </w:r>
      <w:r>
        <w:rPr>
          <w:spacing w:val="-2"/>
          <w:sz w:val="24"/>
        </w:rPr>
        <w:t>the</w:t>
      </w:r>
      <w:r>
        <w:rPr>
          <w:spacing w:val="-9"/>
          <w:sz w:val="24"/>
        </w:rPr>
        <w:t xml:space="preserve"> </w:t>
      </w:r>
      <w:r>
        <w:rPr>
          <w:spacing w:val="-2"/>
          <w:sz w:val="24"/>
        </w:rPr>
        <w:t xml:space="preserve">Office </w:t>
      </w:r>
      <w:bookmarkStart w:id="14" w:name="Required_Maintenance_of_Records_by_Recip"/>
      <w:bookmarkEnd w:id="14"/>
      <w:r>
        <w:rPr>
          <w:sz w:val="24"/>
        </w:rPr>
        <w:t>of Management and Budget must be used.</w:t>
      </w:r>
    </w:p>
    <w:p w14:paraId="28513376" w14:textId="77777777" w:rsidR="006C0D87" w:rsidRDefault="003C54CF">
      <w:pPr>
        <w:pStyle w:val="Heading1"/>
        <w:spacing w:line="269" w:lineRule="exact"/>
        <w:ind w:left="119"/>
        <w:rPr>
          <w:b w:val="0"/>
        </w:rPr>
      </w:pPr>
      <w:r>
        <w:t>Required</w:t>
      </w:r>
      <w:r>
        <w:rPr>
          <w:spacing w:val="-5"/>
        </w:rPr>
        <w:t xml:space="preserve"> </w:t>
      </w:r>
      <w:r>
        <w:t>Maintenance</w:t>
      </w:r>
      <w:r>
        <w:rPr>
          <w:spacing w:val="-1"/>
        </w:rPr>
        <w:t xml:space="preserve"> </w:t>
      </w:r>
      <w:r>
        <w:t>of</w:t>
      </w:r>
      <w:r>
        <w:rPr>
          <w:spacing w:val="-2"/>
        </w:rPr>
        <w:t xml:space="preserve"> </w:t>
      </w:r>
      <w:r>
        <w:t>Records</w:t>
      </w:r>
      <w:r>
        <w:rPr>
          <w:spacing w:val="-2"/>
        </w:rPr>
        <w:t xml:space="preserve"> </w:t>
      </w:r>
      <w:r>
        <w:t>by</w:t>
      </w:r>
      <w:r>
        <w:rPr>
          <w:spacing w:val="-2"/>
        </w:rPr>
        <w:t xml:space="preserve"> Recipients</w:t>
      </w:r>
      <w:r>
        <w:rPr>
          <w:b w:val="0"/>
          <w:spacing w:val="-2"/>
        </w:rPr>
        <w:t>:</w:t>
      </w:r>
    </w:p>
    <w:p w14:paraId="28513377" w14:textId="77777777" w:rsidR="006C0D87" w:rsidRDefault="003C54CF">
      <w:pPr>
        <w:pStyle w:val="ListParagraph"/>
        <w:numPr>
          <w:ilvl w:val="0"/>
          <w:numId w:val="18"/>
        </w:numPr>
        <w:tabs>
          <w:tab w:val="left" w:pos="812"/>
        </w:tabs>
        <w:spacing w:before="4" w:line="232" w:lineRule="auto"/>
        <w:ind w:right="214" w:firstLine="0"/>
        <w:jc w:val="both"/>
        <w:rPr>
          <w:sz w:val="24"/>
        </w:rPr>
      </w:pPr>
      <w:r>
        <w:rPr>
          <w:sz w:val="24"/>
        </w:rPr>
        <w:t xml:space="preserve">Each recipient must maintain the following records, whether they exist in electronic form (including email) or hard copy, for a period of not less than </w:t>
      </w:r>
      <w:r>
        <w:rPr>
          <w:b/>
          <w:i/>
          <w:sz w:val="24"/>
        </w:rPr>
        <w:t xml:space="preserve">five </w:t>
      </w:r>
      <w:r>
        <w:rPr>
          <w:sz w:val="24"/>
        </w:rPr>
        <w:t>years from the close of the applicable program year:</w:t>
      </w:r>
    </w:p>
    <w:p w14:paraId="28513378" w14:textId="77777777" w:rsidR="006C0D87" w:rsidRDefault="003C54CF">
      <w:pPr>
        <w:pStyle w:val="ListParagraph"/>
        <w:numPr>
          <w:ilvl w:val="1"/>
          <w:numId w:val="18"/>
        </w:numPr>
        <w:tabs>
          <w:tab w:val="left" w:pos="801"/>
        </w:tabs>
        <w:spacing w:before="3" w:line="232" w:lineRule="auto"/>
        <w:ind w:left="479" w:right="208" w:firstLine="0"/>
        <w:jc w:val="both"/>
        <w:rPr>
          <w:sz w:val="24"/>
        </w:rPr>
      </w:pPr>
      <w:r>
        <w:rPr>
          <w:spacing w:val="-2"/>
          <w:sz w:val="24"/>
        </w:rPr>
        <w:t>The</w:t>
      </w:r>
      <w:r>
        <w:rPr>
          <w:spacing w:val="-5"/>
          <w:sz w:val="24"/>
        </w:rPr>
        <w:t xml:space="preserve"> </w:t>
      </w:r>
      <w:r>
        <w:rPr>
          <w:spacing w:val="-2"/>
          <w:sz w:val="24"/>
        </w:rPr>
        <w:t>records of</w:t>
      </w:r>
      <w:r>
        <w:rPr>
          <w:spacing w:val="-5"/>
          <w:sz w:val="24"/>
        </w:rPr>
        <w:t xml:space="preserve"> </w:t>
      </w:r>
      <w:r>
        <w:rPr>
          <w:spacing w:val="-2"/>
          <w:sz w:val="24"/>
        </w:rPr>
        <w:t>applicants, registrants, eligible applicants/registrants, participants,</w:t>
      </w:r>
      <w:r>
        <w:rPr>
          <w:spacing w:val="-6"/>
          <w:sz w:val="24"/>
        </w:rPr>
        <w:t xml:space="preserve"> </w:t>
      </w:r>
      <w:proofErr w:type="spellStart"/>
      <w:r>
        <w:rPr>
          <w:spacing w:val="-2"/>
          <w:sz w:val="24"/>
        </w:rPr>
        <w:t>terminees</w:t>
      </w:r>
      <w:proofErr w:type="spellEnd"/>
      <w:r>
        <w:rPr>
          <w:spacing w:val="-2"/>
          <w:sz w:val="24"/>
        </w:rPr>
        <w:t xml:space="preserve">, </w:t>
      </w:r>
      <w:r>
        <w:rPr>
          <w:sz w:val="24"/>
        </w:rPr>
        <w:t>employees, and applicants for employment; and</w:t>
      </w:r>
    </w:p>
    <w:p w14:paraId="28513379" w14:textId="77777777" w:rsidR="006C0D87" w:rsidRDefault="003C54CF">
      <w:pPr>
        <w:pStyle w:val="ListParagraph"/>
        <w:numPr>
          <w:ilvl w:val="1"/>
          <w:numId w:val="18"/>
        </w:numPr>
        <w:tabs>
          <w:tab w:val="left" w:pos="817"/>
        </w:tabs>
        <w:spacing w:line="262" w:lineRule="exact"/>
        <w:ind w:left="817" w:hanging="337"/>
        <w:jc w:val="both"/>
        <w:rPr>
          <w:sz w:val="24"/>
        </w:rPr>
      </w:pPr>
      <w:r>
        <w:rPr>
          <w:sz w:val="24"/>
        </w:rPr>
        <w:t>Such</w:t>
      </w:r>
      <w:r>
        <w:rPr>
          <w:spacing w:val="-4"/>
          <w:sz w:val="24"/>
        </w:rPr>
        <w:t xml:space="preserve"> </w:t>
      </w:r>
      <w:r>
        <w:rPr>
          <w:sz w:val="24"/>
        </w:rPr>
        <w:t>other</w:t>
      </w:r>
      <w:r>
        <w:rPr>
          <w:spacing w:val="-2"/>
          <w:sz w:val="24"/>
        </w:rPr>
        <w:t xml:space="preserve"> </w:t>
      </w:r>
      <w:r>
        <w:rPr>
          <w:sz w:val="24"/>
        </w:rPr>
        <w:t>records</w:t>
      </w:r>
      <w:r>
        <w:rPr>
          <w:spacing w:val="-1"/>
          <w:sz w:val="24"/>
        </w:rPr>
        <w:t xml:space="preserve"> </w:t>
      </w:r>
      <w:r>
        <w:rPr>
          <w:sz w:val="24"/>
        </w:rPr>
        <w:t>as</w:t>
      </w:r>
      <w:r>
        <w:rPr>
          <w:spacing w:val="1"/>
          <w:sz w:val="24"/>
        </w:rPr>
        <w:t xml:space="preserve"> </w:t>
      </w:r>
      <w:r>
        <w:rPr>
          <w:sz w:val="24"/>
        </w:rPr>
        <w:t>are</w:t>
      </w:r>
      <w:r>
        <w:rPr>
          <w:spacing w:val="1"/>
          <w:sz w:val="24"/>
        </w:rPr>
        <w:t xml:space="preserve"> </w:t>
      </w:r>
      <w:r>
        <w:rPr>
          <w:sz w:val="24"/>
        </w:rPr>
        <w:t>required</w:t>
      </w:r>
      <w:r>
        <w:rPr>
          <w:spacing w:val="-1"/>
          <w:sz w:val="24"/>
        </w:rPr>
        <w:t xml:space="preserve"> </w:t>
      </w:r>
      <w:r>
        <w:rPr>
          <w:sz w:val="24"/>
        </w:rPr>
        <w:t>under</w:t>
      </w:r>
      <w:r>
        <w:rPr>
          <w:spacing w:val="-2"/>
          <w:sz w:val="24"/>
        </w:rPr>
        <w:t xml:space="preserve"> </w:t>
      </w:r>
      <w:r>
        <w:rPr>
          <w:sz w:val="24"/>
        </w:rPr>
        <w:t>this</w:t>
      </w:r>
      <w:r>
        <w:rPr>
          <w:spacing w:val="-1"/>
          <w:sz w:val="24"/>
        </w:rPr>
        <w:t xml:space="preserve"> </w:t>
      </w:r>
      <w:r>
        <w:rPr>
          <w:sz w:val="24"/>
        </w:rPr>
        <w:t>part</w:t>
      </w:r>
      <w:r>
        <w:rPr>
          <w:spacing w:val="1"/>
          <w:sz w:val="24"/>
        </w:rPr>
        <w:t xml:space="preserve"> </w:t>
      </w:r>
      <w:r>
        <w:rPr>
          <w:sz w:val="24"/>
        </w:rPr>
        <w:t>or</w:t>
      </w:r>
      <w:r>
        <w:rPr>
          <w:spacing w:val="-2"/>
          <w:sz w:val="24"/>
        </w:rPr>
        <w:t xml:space="preserve"> </w:t>
      </w:r>
      <w:r>
        <w:rPr>
          <w:sz w:val="24"/>
        </w:rPr>
        <w:t>by</w:t>
      </w:r>
      <w:r>
        <w:rPr>
          <w:spacing w:val="-5"/>
          <w:sz w:val="24"/>
        </w:rPr>
        <w:t xml:space="preserve"> </w:t>
      </w:r>
      <w:r>
        <w:rPr>
          <w:sz w:val="24"/>
        </w:rPr>
        <w:t>the</w:t>
      </w:r>
      <w:r>
        <w:rPr>
          <w:spacing w:val="-18"/>
          <w:sz w:val="24"/>
        </w:rPr>
        <w:t xml:space="preserve"> </w:t>
      </w:r>
      <w:r>
        <w:rPr>
          <w:spacing w:val="-2"/>
          <w:sz w:val="24"/>
        </w:rPr>
        <w:t>Director.</w:t>
      </w:r>
    </w:p>
    <w:p w14:paraId="2851337A" w14:textId="77777777" w:rsidR="006C0D87" w:rsidRDefault="003C54CF">
      <w:pPr>
        <w:pStyle w:val="ListParagraph"/>
        <w:numPr>
          <w:ilvl w:val="0"/>
          <w:numId w:val="18"/>
        </w:numPr>
        <w:tabs>
          <w:tab w:val="left" w:pos="849"/>
        </w:tabs>
        <w:spacing w:before="4" w:line="232" w:lineRule="auto"/>
        <w:ind w:left="479" w:right="205" w:firstLine="0"/>
        <w:jc w:val="both"/>
        <w:rPr>
          <w:sz w:val="24"/>
        </w:rPr>
      </w:pPr>
      <w:r>
        <w:rPr>
          <w:sz w:val="24"/>
        </w:rPr>
        <w:t>Where a discrimination complaint has been filed or compliance review initiated, every recipient that possesses or maintains any type of hard-copy or electronic record related to the complaint (including records that have any relevance to the underlying allegations in the complaint,</w:t>
      </w:r>
      <w:r>
        <w:rPr>
          <w:spacing w:val="-2"/>
          <w:sz w:val="24"/>
        </w:rPr>
        <w:t xml:space="preserve"> </w:t>
      </w:r>
      <w:r>
        <w:rPr>
          <w:sz w:val="24"/>
        </w:rPr>
        <w:t>as</w:t>
      </w:r>
      <w:r>
        <w:rPr>
          <w:spacing w:val="-2"/>
          <w:sz w:val="24"/>
        </w:rPr>
        <w:t xml:space="preserve"> </w:t>
      </w:r>
      <w:r>
        <w:rPr>
          <w:sz w:val="24"/>
        </w:rPr>
        <w:t>well</w:t>
      </w:r>
      <w:r>
        <w:rPr>
          <w:spacing w:val="-2"/>
          <w:sz w:val="24"/>
        </w:rPr>
        <w:t xml:space="preserve"> </w:t>
      </w:r>
      <w:r>
        <w:rPr>
          <w:sz w:val="24"/>
        </w:rPr>
        <w:t>as</w:t>
      </w:r>
      <w:r>
        <w:rPr>
          <w:spacing w:val="-2"/>
          <w:sz w:val="24"/>
        </w:rPr>
        <w:t xml:space="preserve"> </w:t>
      </w:r>
      <w:r>
        <w:rPr>
          <w:sz w:val="24"/>
        </w:rPr>
        <w:t>records</w:t>
      </w:r>
      <w:r>
        <w:rPr>
          <w:spacing w:val="-2"/>
          <w:sz w:val="24"/>
        </w:rPr>
        <w:t xml:space="preserve"> </w:t>
      </w:r>
      <w:r>
        <w:rPr>
          <w:sz w:val="24"/>
        </w:rPr>
        <w:t>regarding</w:t>
      </w:r>
      <w:r>
        <w:rPr>
          <w:spacing w:val="-10"/>
          <w:sz w:val="24"/>
        </w:rPr>
        <w:t xml:space="preserve"> </w:t>
      </w:r>
      <w:r>
        <w:rPr>
          <w:sz w:val="24"/>
        </w:rPr>
        <w:t>actions</w:t>
      </w:r>
      <w:r>
        <w:rPr>
          <w:spacing w:val="-5"/>
          <w:sz w:val="24"/>
        </w:rPr>
        <w:t xml:space="preserve"> </w:t>
      </w:r>
      <w:r>
        <w:rPr>
          <w:sz w:val="24"/>
        </w:rPr>
        <w:t>taken</w:t>
      </w:r>
      <w:r>
        <w:rPr>
          <w:spacing w:val="-5"/>
          <w:sz w:val="24"/>
        </w:rPr>
        <w:t xml:space="preserve"> </w:t>
      </w:r>
      <w:r>
        <w:rPr>
          <w:sz w:val="24"/>
        </w:rPr>
        <w:t>on</w:t>
      </w:r>
      <w:r>
        <w:rPr>
          <w:spacing w:val="-5"/>
          <w:sz w:val="24"/>
        </w:rPr>
        <w:t xml:space="preserve"> </w:t>
      </w:r>
      <w:r>
        <w:rPr>
          <w:sz w:val="24"/>
        </w:rPr>
        <w:t>the</w:t>
      </w:r>
      <w:r>
        <w:rPr>
          <w:spacing w:val="-8"/>
          <w:sz w:val="24"/>
        </w:rPr>
        <w:t xml:space="preserve"> </w:t>
      </w:r>
      <w:r>
        <w:rPr>
          <w:sz w:val="24"/>
        </w:rPr>
        <w:t>complaint)</w:t>
      </w:r>
      <w:r>
        <w:rPr>
          <w:spacing w:val="-8"/>
          <w:sz w:val="24"/>
        </w:rPr>
        <w:t xml:space="preserve"> </w:t>
      </w:r>
      <w:r>
        <w:rPr>
          <w:sz w:val="24"/>
        </w:rPr>
        <w:t>or</w:t>
      </w:r>
      <w:r>
        <w:rPr>
          <w:spacing w:val="-6"/>
          <w:sz w:val="24"/>
        </w:rPr>
        <w:t xml:space="preserve"> </w:t>
      </w:r>
      <w:r>
        <w:rPr>
          <w:sz w:val="24"/>
        </w:rPr>
        <w:t>to</w:t>
      </w:r>
      <w:r>
        <w:rPr>
          <w:spacing w:val="-5"/>
          <w:sz w:val="24"/>
        </w:rPr>
        <w:t xml:space="preserve"> </w:t>
      </w:r>
      <w:r>
        <w:rPr>
          <w:sz w:val="24"/>
        </w:rPr>
        <w:t>the</w:t>
      </w:r>
      <w:r>
        <w:rPr>
          <w:spacing w:val="-8"/>
          <w:sz w:val="24"/>
        </w:rPr>
        <w:t xml:space="preserve"> </w:t>
      </w:r>
      <w:r>
        <w:rPr>
          <w:sz w:val="24"/>
        </w:rPr>
        <w:t>subject</w:t>
      </w:r>
      <w:r>
        <w:rPr>
          <w:spacing w:val="-4"/>
          <w:sz w:val="24"/>
        </w:rPr>
        <w:t xml:space="preserve"> </w:t>
      </w:r>
      <w:r>
        <w:rPr>
          <w:sz w:val="24"/>
        </w:rPr>
        <w:t>of</w:t>
      </w:r>
      <w:r>
        <w:rPr>
          <w:spacing w:val="-6"/>
          <w:sz w:val="24"/>
        </w:rPr>
        <w:t xml:space="preserve"> </w:t>
      </w:r>
      <w:r>
        <w:rPr>
          <w:sz w:val="24"/>
        </w:rPr>
        <w:t>the compliance</w:t>
      </w:r>
      <w:r>
        <w:rPr>
          <w:spacing w:val="-2"/>
          <w:sz w:val="24"/>
        </w:rPr>
        <w:t xml:space="preserve"> </w:t>
      </w:r>
      <w:r>
        <w:rPr>
          <w:sz w:val="24"/>
        </w:rPr>
        <w:t>review</w:t>
      </w:r>
      <w:r>
        <w:rPr>
          <w:spacing w:val="-2"/>
          <w:sz w:val="24"/>
        </w:rPr>
        <w:t xml:space="preserve"> </w:t>
      </w:r>
      <w:r>
        <w:rPr>
          <w:sz w:val="24"/>
        </w:rPr>
        <w:t>must</w:t>
      </w:r>
      <w:r>
        <w:rPr>
          <w:spacing w:val="-1"/>
          <w:sz w:val="24"/>
        </w:rPr>
        <w:t xml:space="preserve"> </w:t>
      </w:r>
      <w:r>
        <w:rPr>
          <w:sz w:val="24"/>
        </w:rPr>
        <w:t>preserve</w:t>
      </w:r>
      <w:r>
        <w:rPr>
          <w:spacing w:val="-2"/>
          <w:sz w:val="24"/>
        </w:rPr>
        <w:t xml:space="preserve"> </w:t>
      </w:r>
      <w:r>
        <w:rPr>
          <w:sz w:val="24"/>
        </w:rPr>
        <w:t>all</w:t>
      </w:r>
      <w:r>
        <w:rPr>
          <w:spacing w:val="-1"/>
          <w:sz w:val="24"/>
        </w:rPr>
        <w:t xml:space="preserve"> </w:t>
      </w:r>
      <w:r>
        <w:rPr>
          <w:sz w:val="24"/>
        </w:rPr>
        <w:t>records,</w:t>
      </w:r>
      <w:r>
        <w:rPr>
          <w:spacing w:val="-1"/>
          <w:sz w:val="24"/>
        </w:rPr>
        <w:t xml:space="preserve"> </w:t>
      </w:r>
      <w:r>
        <w:rPr>
          <w:sz w:val="24"/>
        </w:rPr>
        <w:t>regardless</w:t>
      </w:r>
      <w:r>
        <w:rPr>
          <w:spacing w:val="-1"/>
          <w:sz w:val="24"/>
        </w:rPr>
        <w:t xml:space="preserve"> </w:t>
      </w:r>
      <w:r>
        <w:rPr>
          <w:sz w:val="24"/>
        </w:rPr>
        <w:t>whether</w:t>
      </w:r>
      <w:r>
        <w:rPr>
          <w:spacing w:val="-2"/>
          <w:sz w:val="24"/>
        </w:rPr>
        <w:t xml:space="preserve"> </w:t>
      </w:r>
      <w:r>
        <w:rPr>
          <w:sz w:val="24"/>
        </w:rPr>
        <w:t>hard-copy</w:t>
      </w:r>
      <w:r>
        <w:rPr>
          <w:spacing w:val="-3"/>
          <w:sz w:val="24"/>
        </w:rPr>
        <w:t xml:space="preserve"> </w:t>
      </w:r>
      <w:r>
        <w:rPr>
          <w:sz w:val="24"/>
        </w:rPr>
        <w:t>or</w:t>
      </w:r>
      <w:r>
        <w:rPr>
          <w:spacing w:val="-2"/>
          <w:sz w:val="24"/>
        </w:rPr>
        <w:t xml:space="preserve"> </w:t>
      </w:r>
      <w:r>
        <w:rPr>
          <w:sz w:val="24"/>
        </w:rPr>
        <w:t>electronic,</w:t>
      </w:r>
      <w:r>
        <w:rPr>
          <w:spacing w:val="-1"/>
          <w:sz w:val="24"/>
        </w:rPr>
        <w:t xml:space="preserve"> </w:t>
      </w:r>
      <w:r>
        <w:rPr>
          <w:sz w:val="24"/>
        </w:rPr>
        <w:t>that may</w:t>
      </w:r>
      <w:r>
        <w:rPr>
          <w:spacing w:val="-15"/>
          <w:sz w:val="24"/>
        </w:rPr>
        <w:t xml:space="preserve"> </w:t>
      </w:r>
      <w:r>
        <w:rPr>
          <w:sz w:val="24"/>
        </w:rPr>
        <w:t>be</w:t>
      </w:r>
      <w:r>
        <w:rPr>
          <w:spacing w:val="-12"/>
          <w:sz w:val="24"/>
        </w:rPr>
        <w:t xml:space="preserve"> </w:t>
      </w:r>
      <w:r>
        <w:rPr>
          <w:sz w:val="24"/>
        </w:rPr>
        <w:t>relevant</w:t>
      </w:r>
      <w:r>
        <w:rPr>
          <w:spacing w:val="-7"/>
          <w:sz w:val="24"/>
        </w:rPr>
        <w:t xml:space="preserve"> </w:t>
      </w:r>
      <w:r>
        <w:rPr>
          <w:sz w:val="24"/>
        </w:rPr>
        <w:t>to</w:t>
      </w:r>
      <w:r>
        <w:rPr>
          <w:spacing w:val="-7"/>
          <w:sz w:val="24"/>
        </w:rPr>
        <w:t xml:space="preserve"> </w:t>
      </w:r>
      <w:r>
        <w:rPr>
          <w:sz w:val="24"/>
        </w:rPr>
        <w:t>a</w:t>
      </w:r>
      <w:r>
        <w:rPr>
          <w:spacing w:val="-8"/>
          <w:sz w:val="24"/>
        </w:rPr>
        <w:t xml:space="preserve"> </w:t>
      </w:r>
      <w:r>
        <w:rPr>
          <w:sz w:val="24"/>
        </w:rPr>
        <w:t>complaint</w:t>
      </w:r>
      <w:r>
        <w:rPr>
          <w:spacing w:val="-9"/>
          <w:sz w:val="24"/>
        </w:rPr>
        <w:t xml:space="preserve"> </w:t>
      </w:r>
      <w:r>
        <w:rPr>
          <w:sz w:val="24"/>
        </w:rPr>
        <w:t>investigation</w:t>
      </w:r>
      <w:r>
        <w:rPr>
          <w:spacing w:val="-9"/>
          <w:sz w:val="24"/>
        </w:rPr>
        <w:t xml:space="preserve"> </w:t>
      </w:r>
      <w:r>
        <w:rPr>
          <w:sz w:val="24"/>
        </w:rPr>
        <w:t>or</w:t>
      </w:r>
      <w:r>
        <w:rPr>
          <w:spacing w:val="-10"/>
          <w:sz w:val="24"/>
        </w:rPr>
        <w:t xml:space="preserve"> </w:t>
      </w:r>
      <w:r>
        <w:rPr>
          <w:sz w:val="24"/>
        </w:rPr>
        <w:t>compliance</w:t>
      </w:r>
      <w:r>
        <w:rPr>
          <w:spacing w:val="-13"/>
          <w:sz w:val="24"/>
        </w:rPr>
        <w:t xml:space="preserve"> </w:t>
      </w:r>
      <w:r>
        <w:rPr>
          <w:sz w:val="24"/>
        </w:rPr>
        <w:t>review,</w:t>
      </w:r>
      <w:r>
        <w:rPr>
          <w:spacing w:val="-10"/>
          <w:sz w:val="24"/>
        </w:rPr>
        <w:t xml:space="preserve"> </w:t>
      </w:r>
      <w:r>
        <w:rPr>
          <w:sz w:val="24"/>
        </w:rPr>
        <w:t>and</w:t>
      </w:r>
      <w:r>
        <w:rPr>
          <w:spacing w:val="-10"/>
          <w:sz w:val="24"/>
        </w:rPr>
        <w:t xml:space="preserve"> </w:t>
      </w:r>
      <w:r>
        <w:rPr>
          <w:sz w:val="24"/>
        </w:rPr>
        <w:t>maintain</w:t>
      </w:r>
      <w:r>
        <w:rPr>
          <w:spacing w:val="-9"/>
          <w:sz w:val="24"/>
        </w:rPr>
        <w:t xml:space="preserve"> </w:t>
      </w:r>
      <w:r>
        <w:rPr>
          <w:sz w:val="24"/>
        </w:rPr>
        <w:t>those</w:t>
      </w:r>
      <w:r>
        <w:rPr>
          <w:spacing w:val="-13"/>
          <w:sz w:val="24"/>
        </w:rPr>
        <w:t xml:space="preserve"> </w:t>
      </w:r>
      <w:r>
        <w:rPr>
          <w:sz w:val="24"/>
        </w:rPr>
        <w:t>records for</w:t>
      </w:r>
      <w:r>
        <w:rPr>
          <w:spacing w:val="-7"/>
          <w:sz w:val="24"/>
        </w:rPr>
        <w:t xml:space="preserve"> </w:t>
      </w:r>
      <w:r>
        <w:rPr>
          <w:sz w:val="24"/>
        </w:rPr>
        <w:t>a</w:t>
      </w:r>
      <w:r>
        <w:rPr>
          <w:spacing w:val="-7"/>
          <w:sz w:val="24"/>
        </w:rPr>
        <w:t xml:space="preserve"> </w:t>
      </w:r>
      <w:r>
        <w:rPr>
          <w:sz w:val="24"/>
        </w:rPr>
        <w:t>period</w:t>
      </w:r>
      <w:r>
        <w:rPr>
          <w:spacing w:val="-6"/>
          <w:sz w:val="24"/>
        </w:rPr>
        <w:t xml:space="preserve"> </w:t>
      </w:r>
      <w:r>
        <w:rPr>
          <w:sz w:val="24"/>
        </w:rPr>
        <w:t>of</w:t>
      </w:r>
      <w:r>
        <w:rPr>
          <w:spacing w:val="-7"/>
          <w:sz w:val="24"/>
        </w:rPr>
        <w:t xml:space="preserve"> </w:t>
      </w:r>
      <w:r>
        <w:rPr>
          <w:sz w:val="24"/>
        </w:rPr>
        <w:t>not</w:t>
      </w:r>
      <w:r>
        <w:rPr>
          <w:spacing w:val="-3"/>
          <w:sz w:val="24"/>
        </w:rPr>
        <w:t xml:space="preserve"> </w:t>
      </w:r>
      <w:r>
        <w:rPr>
          <w:sz w:val="24"/>
        </w:rPr>
        <w:t>less</w:t>
      </w:r>
      <w:r>
        <w:rPr>
          <w:spacing w:val="-6"/>
          <w:sz w:val="24"/>
        </w:rPr>
        <w:t xml:space="preserve"> </w:t>
      </w:r>
      <w:r>
        <w:rPr>
          <w:sz w:val="24"/>
        </w:rPr>
        <w:t>than</w:t>
      </w:r>
      <w:r>
        <w:rPr>
          <w:spacing w:val="-6"/>
          <w:sz w:val="24"/>
        </w:rPr>
        <w:t xml:space="preserve"> </w:t>
      </w:r>
      <w:r>
        <w:rPr>
          <w:sz w:val="24"/>
        </w:rPr>
        <w:t>three</w:t>
      </w:r>
      <w:r>
        <w:rPr>
          <w:spacing w:val="-2"/>
          <w:sz w:val="24"/>
        </w:rPr>
        <w:t xml:space="preserve"> </w:t>
      </w:r>
      <w:r>
        <w:rPr>
          <w:sz w:val="24"/>
        </w:rPr>
        <w:t>years</w:t>
      </w:r>
      <w:r>
        <w:rPr>
          <w:spacing w:val="-8"/>
          <w:sz w:val="24"/>
        </w:rPr>
        <w:t xml:space="preserve"> </w:t>
      </w:r>
      <w:r>
        <w:rPr>
          <w:sz w:val="24"/>
        </w:rPr>
        <w:t>from</w:t>
      </w:r>
      <w:r>
        <w:rPr>
          <w:spacing w:val="-3"/>
          <w:sz w:val="24"/>
        </w:rPr>
        <w:t xml:space="preserve"> </w:t>
      </w:r>
      <w:r>
        <w:rPr>
          <w:sz w:val="24"/>
        </w:rPr>
        <w:t>the</w:t>
      </w:r>
      <w:r>
        <w:rPr>
          <w:spacing w:val="-7"/>
          <w:sz w:val="24"/>
        </w:rPr>
        <w:t xml:space="preserve"> </w:t>
      </w:r>
      <w:r>
        <w:rPr>
          <w:sz w:val="24"/>
        </w:rPr>
        <w:t>date</w:t>
      </w:r>
      <w:r>
        <w:rPr>
          <w:spacing w:val="-7"/>
          <w:sz w:val="24"/>
        </w:rPr>
        <w:t xml:space="preserve"> </w:t>
      </w:r>
      <w:r>
        <w:rPr>
          <w:sz w:val="24"/>
        </w:rPr>
        <w:t>of</w:t>
      </w:r>
      <w:r>
        <w:rPr>
          <w:spacing w:val="-7"/>
          <w:sz w:val="24"/>
        </w:rPr>
        <w:t xml:space="preserve"> </w:t>
      </w:r>
      <w:r>
        <w:rPr>
          <w:sz w:val="24"/>
        </w:rPr>
        <w:t>final</w:t>
      </w:r>
      <w:r>
        <w:rPr>
          <w:spacing w:val="-8"/>
          <w:sz w:val="24"/>
        </w:rPr>
        <w:t xml:space="preserve"> </w:t>
      </w:r>
      <w:r>
        <w:rPr>
          <w:sz w:val="24"/>
        </w:rPr>
        <w:t>action</w:t>
      </w:r>
      <w:r>
        <w:rPr>
          <w:spacing w:val="-8"/>
          <w:sz w:val="24"/>
        </w:rPr>
        <w:t xml:space="preserve"> </w:t>
      </w:r>
      <w:r>
        <w:rPr>
          <w:sz w:val="24"/>
        </w:rPr>
        <w:t>related</w:t>
      </w:r>
      <w:r>
        <w:rPr>
          <w:spacing w:val="-3"/>
          <w:sz w:val="24"/>
        </w:rPr>
        <w:t xml:space="preserve"> </w:t>
      </w:r>
      <w:r>
        <w:rPr>
          <w:sz w:val="24"/>
        </w:rPr>
        <w:t>to</w:t>
      </w:r>
      <w:r>
        <w:rPr>
          <w:spacing w:val="-8"/>
          <w:sz w:val="24"/>
        </w:rPr>
        <w:t xml:space="preserve"> </w:t>
      </w:r>
      <w:r>
        <w:rPr>
          <w:sz w:val="24"/>
        </w:rPr>
        <w:t>resolution</w:t>
      </w:r>
      <w:r>
        <w:rPr>
          <w:spacing w:val="-8"/>
          <w:sz w:val="24"/>
        </w:rPr>
        <w:t xml:space="preserve"> </w:t>
      </w:r>
      <w:r>
        <w:rPr>
          <w:sz w:val="24"/>
        </w:rPr>
        <w:t>of</w:t>
      </w:r>
      <w:r>
        <w:rPr>
          <w:spacing w:val="-9"/>
          <w:sz w:val="24"/>
        </w:rPr>
        <w:t xml:space="preserve"> </w:t>
      </w:r>
      <w:r>
        <w:rPr>
          <w:sz w:val="24"/>
        </w:rPr>
        <w:t xml:space="preserve">the </w:t>
      </w:r>
      <w:bookmarkStart w:id="15" w:name="Confidentiality_Responsibilities_of_Gran"/>
      <w:bookmarkEnd w:id="15"/>
      <w:r>
        <w:rPr>
          <w:sz w:val="24"/>
        </w:rPr>
        <w:t>complaint or compliance review.</w:t>
      </w:r>
    </w:p>
    <w:p w14:paraId="2851337B" w14:textId="77777777" w:rsidR="006C0D87" w:rsidRDefault="003C54CF">
      <w:pPr>
        <w:pStyle w:val="Heading1"/>
        <w:spacing w:line="267" w:lineRule="exact"/>
        <w:ind w:left="119"/>
      </w:pPr>
      <w:r>
        <w:t>Confidentiality</w:t>
      </w:r>
      <w:r>
        <w:rPr>
          <w:spacing w:val="-6"/>
        </w:rPr>
        <w:t xml:space="preserve"> </w:t>
      </w:r>
      <w:r>
        <w:t>Responsibilities</w:t>
      </w:r>
      <w:r>
        <w:rPr>
          <w:spacing w:val="-3"/>
        </w:rPr>
        <w:t xml:space="preserve"> </w:t>
      </w:r>
      <w:r>
        <w:t>of</w:t>
      </w:r>
      <w:r>
        <w:rPr>
          <w:spacing w:val="-3"/>
        </w:rPr>
        <w:t xml:space="preserve"> </w:t>
      </w:r>
      <w:r>
        <w:t>Grant</w:t>
      </w:r>
      <w:r>
        <w:rPr>
          <w:spacing w:val="-4"/>
        </w:rPr>
        <w:t xml:space="preserve"> </w:t>
      </w:r>
      <w:r>
        <w:t>Applicants,</w:t>
      </w:r>
      <w:r>
        <w:rPr>
          <w:spacing w:val="-3"/>
        </w:rPr>
        <w:t xml:space="preserve"> </w:t>
      </w:r>
      <w:r>
        <w:t>Recipients</w:t>
      </w:r>
      <w:r>
        <w:rPr>
          <w:spacing w:val="-4"/>
        </w:rPr>
        <w:t xml:space="preserve"> </w:t>
      </w:r>
      <w:r>
        <w:t>and</w:t>
      </w:r>
      <w:r>
        <w:rPr>
          <w:spacing w:val="-3"/>
        </w:rPr>
        <w:t xml:space="preserve"> </w:t>
      </w:r>
      <w:r>
        <w:t>the</w:t>
      </w:r>
      <w:r>
        <w:rPr>
          <w:spacing w:val="-4"/>
        </w:rPr>
        <w:t xml:space="preserve"> </w:t>
      </w:r>
      <w:r>
        <w:rPr>
          <w:spacing w:val="-2"/>
        </w:rPr>
        <w:t>Department:</w:t>
      </w:r>
    </w:p>
    <w:p w14:paraId="2851337C" w14:textId="77777777" w:rsidR="006C0D87" w:rsidRDefault="003C54CF">
      <w:pPr>
        <w:pStyle w:val="BodyText"/>
        <w:spacing w:before="3" w:line="232" w:lineRule="auto"/>
        <w:ind w:left="119" w:right="203"/>
      </w:pPr>
      <w:r>
        <w:t>Grant applicants, recipients and the Department must keep confidential to the extent possible, consistent with a fair determination of the issues, the identity of any individual who furnishes information</w:t>
      </w:r>
      <w:r>
        <w:rPr>
          <w:spacing w:val="-15"/>
        </w:rPr>
        <w:t xml:space="preserve"> </w:t>
      </w:r>
      <w:r>
        <w:t>relating</w:t>
      </w:r>
      <w:r>
        <w:rPr>
          <w:spacing w:val="-15"/>
        </w:rPr>
        <w:t xml:space="preserve"> </w:t>
      </w:r>
      <w:r>
        <w:t>to,</w:t>
      </w:r>
      <w:r>
        <w:rPr>
          <w:spacing w:val="-12"/>
        </w:rPr>
        <w:t xml:space="preserve"> </w:t>
      </w:r>
      <w:r>
        <w:t>or</w:t>
      </w:r>
      <w:r>
        <w:rPr>
          <w:spacing w:val="-14"/>
        </w:rPr>
        <w:t xml:space="preserve"> </w:t>
      </w:r>
      <w:r>
        <w:t>assists</w:t>
      </w:r>
      <w:r>
        <w:rPr>
          <w:spacing w:val="-14"/>
        </w:rPr>
        <w:t xml:space="preserve"> </w:t>
      </w:r>
      <w:r>
        <w:t>in,</w:t>
      </w:r>
      <w:r>
        <w:rPr>
          <w:spacing w:val="-15"/>
        </w:rPr>
        <w:t xml:space="preserve"> </w:t>
      </w:r>
      <w:r>
        <w:t>an</w:t>
      </w:r>
      <w:r>
        <w:rPr>
          <w:spacing w:val="-14"/>
        </w:rPr>
        <w:t xml:space="preserve"> </w:t>
      </w:r>
      <w:r>
        <w:t>investigation</w:t>
      </w:r>
      <w:r>
        <w:rPr>
          <w:spacing w:val="-15"/>
        </w:rPr>
        <w:t xml:space="preserve"> </w:t>
      </w:r>
      <w:r>
        <w:t>or</w:t>
      </w:r>
      <w:r>
        <w:rPr>
          <w:spacing w:val="-15"/>
        </w:rPr>
        <w:t xml:space="preserve"> </w:t>
      </w:r>
      <w:r>
        <w:t>a</w:t>
      </w:r>
      <w:r>
        <w:rPr>
          <w:spacing w:val="-15"/>
        </w:rPr>
        <w:t xml:space="preserve"> </w:t>
      </w:r>
      <w:r>
        <w:t>compliance</w:t>
      </w:r>
      <w:r>
        <w:rPr>
          <w:spacing w:val="-15"/>
        </w:rPr>
        <w:t xml:space="preserve"> </w:t>
      </w:r>
      <w:r>
        <w:t>review,</w:t>
      </w:r>
      <w:r>
        <w:rPr>
          <w:spacing w:val="-14"/>
        </w:rPr>
        <w:t xml:space="preserve"> </w:t>
      </w:r>
      <w:r>
        <w:t>including</w:t>
      </w:r>
      <w:r>
        <w:rPr>
          <w:spacing w:val="-15"/>
        </w:rPr>
        <w:t xml:space="preserve"> </w:t>
      </w:r>
      <w:r>
        <w:t>the</w:t>
      </w:r>
      <w:r>
        <w:rPr>
          <w:spacing w:val="-15"/>
        </w:rPr>
        <w:t xml:space="preserve"> </w:t>
      </w:r>
      <w:r>
        <w:t xml:space="preserve">identity </w:t>
      </w:r>
      <w:r>
        <w:rPr>
          <w:spacing w:val="-2"/>
        </w:rPr>
        <w:t>of</w:t>
      </w:r>
      <w:r>
        <w:rPr>
          <w:spacing w:val="-13"/>
        </w:rPr>
        <w:t xml:space="preserve"> </w:t>
      </w:r>
      <w:r>
        <w:rPr>
          <w:spacing w:val="-2"/>
        </w:rPr>
        <w:t>any</w:t>
      </w:r>
      <w:r>
        <w:rPr>
          <w:spacing w:val="-13"/>
        </w:rPr>
        <w:t xml:space="preserve"> </w:t>
      </w:r>
      <w:r>
        <w:rPr>
          <w:spacing w:val="-2"/>
        </w:rPr>
        <w:t>individual</w:t>
      </w:r>
      <w:r>
        <w:rPr>
          <w:spacing w:val="-10"/>
        </w:rPr>
        <w:t xml:space="preserve"> </w:t>
      </w:r>
      <w:r>
        <w:rPr>
          <w:spacing w:val="-2"/>
        </w:rPr>
        <w:t>who</w:t>
      </w:r>
      <w:r>
        <w:rPr>
          <w:spacing w:val="-4"/>
        </w:rPr>
        <w:t xml:space="preserve"> </w:t>
      </w:r>
      <w:r>
        <w:rPr>
          <w:spacing w:val="-2"/>
        </w:rPr>
        <w:t>files</w:t>
      </w:r>
      <w:r>
        <w:rPr>
          <w:spacing w:val="-7"/>
        </w:rPr>
        <w:t xml:space="preserve"> </w:t>
      </w:r>
      <w:r>
        <w:rPr>
          <w:spacing w:val="-2"/>
        </w:rPr>
        <w:t>a</w:t>
      </w:r>
      <w:r>
        <w:rPr>
          <w:spacing w:val="-8"/>
        </w:rPr>
        <w:t xml:space="preserve"> </w:t>
      </w:r>
      <w:r>
        <w:rPr>
          <w:spacing w:val="-2"/>
        </w:rPr>
        <w:t>complaint.</w:t>
      </w:r>
      <w:r>
        <w:rPr>
          <w:spacing w:val="-3"/>
        </w:rPr>
        <w:t xml:space="preserve"> </w:t>
      </w:r>
      <w:r>
        <w:rPr>
          <w:spacing w:val="-2"/>
        </w:rPr>
        <w:t>An</w:t>
      </w:r>
      <w:r>
        <w:rPr>
          <w:spacing w:val="-7"/>
        </w:rPr>
        <w:t xml:space="preserve"> </w:t>
      </w:r>
      <w:r>
        <w:rPr>
          <w:spacing w:val="-2"/>
        </w:rPr>
        <w:t>individual</w:t>
      </w:r>
      <w:r>
        <w:rPr>
          <w:spacing w:val="-3"/>
        </w:rPr>
        <w:t xml:space="preserve"> </w:t>
      </w:r>
      <w:r>
        <w:rPr>
          <w:spacing w:val="-2"/>
        </w:rPr>
        <w:t>whose</w:t>
      </w:r>
      <w:r>
        <w:rPr>
          <w:spacing w:val="-8"/>
        </w:rPr>
        <w:t xml:space="preserve"> </w:t>
      </w:r>
      <w:r>
        <w:rPr>
          <w:spacing w:val="-2"/>
        </w:rPr>
        <w:t>identity</w:t>
      </w:r>
      <w:r>
        <w:rPr>
          <w:spacing w:val="-13"/>
        </w:rPr>
        <w:t xml:space="preserve"> </w:t>
      </w:r>
      <w:r>
        <w:rPr>
          <w:spacing w:val="-2"/>
        </w:rPr>
        <w:t>is</w:t>
      </w:r>
      <w:r>
        <w:rPr>
          <w:spacing w:val="-7"/>
        </w:rPr>
        <w:t xml:space="preserve"> </w:t>
      </w:r>
      <w:r>
        <w:rPr>
          <w:spacing w:val="-2"/>
        </w:rPr>
        <w:t>disclosed</w:t>
      </w:r>
      <w:r>
        <w:rPr>
          <w:spacing w:val="-7"/>
        </w:rPr>
        <w:t xml:space="preserve"> </w:t>
      </w:r>
      <w:r>
        <w:rPr>
          <w:spacing w:val="-2"/>
        </w:rPr>
        <w:t>must</w:t>
      </w:r>
      <w:r>
        <w:rPr>
          <w:spacing w:val="-9"/>
        </w:rPr>
        <w:t xml:space="preserve"> </w:t>
      </w:r>
      <w:r>
        <w:rPr>
          <w:spacing w:val="-2"/>
        </w:rPr>
        <w:t>be</w:t>
      </w:r>
      <w:r>
        <w:rPr>
          <w:spacing w:val="-10"/>
        </w:rPr>
        <w:t xml:space="preserve"> </w:t>
      </w:r>
      <w:r>
        <w:rPr>
          <w:spacing w:val="-2"/>
        </w:rPr>
        <w:t xml:space="preserve">protected </w:t>
      </w:r>
      <w:r>
        <w:t>from retaliation (See §38.19).</w:t>
      </w:r>
    </w:p>
    <w:p w14:paraId="2851337D" w14:textId="77777777" w:rsidR="006C0D87" w:rsidRDefault="003C54CF">
      <w:pPr>
        <w:pStyle w:val="Heading1"/>
        <w:spacing w:line="268" w:lineRule="exact"/>
        <w:ind w:left="119"/>
      </w:pPr>
      <w:bookmarkStart w:id="16" w:name="Access_to_Information_and_Information_So"/>
      <w:bookmarkEnd w:id="16"/>
      <w:r>
        <w:t>Access</w:t>
      </w:r>
      <w:r>
        <w:rPr>
          <w:spacing w:val="-4"/>
        </w:rPr>
        <w:t xml:space="preserve"> </w:t>
      </w:r>
      <w:r>
        <w:t>to</w:t>
      </w:r>
      <w:r>
        <w:rPr>
          <w:spacing w:val="-3"/>
        </w:rPr>
        <w:t xml:space="preserve"> </w:t>
      </w:r>
      <w:r>
        <w:t>Information</w:t>
      </w:r>
      <w:r>
        <w:rPr>
          <w:spacing w:val="-3"/>
        </w:rPr>
        <w:t xml:space="preserve"> </w:t>
      </w:r>
      <w:r>
        <w:t>and</w:t>
      </w:r>
      <w:r>
        <w:rPr>
          <w:spacing w:val="-3"/>
        </w:rPr>
        <w:t xml:space="preserve"> </w:t>
      </w:r>
      <w:r>
        <w:t>Information</w:t>
      </w:r>
      <w:r>
        <w:rPr>
          <w:spacing w:val="-2"/>
        </w:rPr>
        <w:t xml:space="preserve"> Sources:</w:t>
      </w:r>
    </w:p>
    <w:p w14:paraId="2851337E" w14:textId="77777777" w:rsidR="006C0D87" w:rsidRDefault="003C54CF">
      <w:pPr>
        <w:pStyle w:val="BodyText"/>
        <w:spacing w:before="5" w:line="232" w:lineRule="auto"/>
        <w:ind w:left="119" w:right="208"/>
      </w:pPr>
      <w:r>
        <w:t>Each grant applicant and recipient must permit access by the Director or the Director's designee during</w:t>
      </w:r>
      <w:r>
        <w:rPr>
          <w:spacing w:val="-14"/>
        </w:rPr>
        <w:t xml:space="preserve"> </w:t>
      </w:r>
      <w:r>
        <w:t>its</w:t>
      </w:r>
      <w:r>
        <w:rPr>
          <w:spacing w:val="-9"/>
        </w:rPr>
        <w:t xml:space="preserve"> </w:t>
      </w:r>
      <w:r>
        <w:t>hours</w:t>
      </w:r>
      <w:r>
        <w:rPr>
          <w:spacing w:val="-9"/>
        </w:rPr>
        <w:t xml:space="preserve"> </w:t>
      </w:r>
      <w:r>
        <w:t>of</w:t>
      </w:r>
      <w:r>
        <w:rPr>
          <w:spacing w:val="-10"/>
        </w:rPr>
        <w:t xml:space="preserve"> </w:t>
      </w:r>
      <w:r>
        <w:t>operation</w:t>
      </w:r>
      <w:r>
        <w:rPr>
          <w:spacing w:val="-10"/>
        </w:rPr>
        <w:t xml:space="preserve"> </w:t>
      </w:r>
      <w:r>
        <w:t>to</w:t>
      </w:r>
      <w:r>
        <w:rPr>
          <w:spacing w:val="-10"/>
        </w:rPr>
        <w:t xml:space="preserve"> </w:t>
      </w:r>
      <w:r>
        <w:t>its</w:t>
      </w:r>
      <w:r>
        <w:rPr>
          <w:spacing w:val="-9"/>
        </w:rPr>
        <w:t xml:space="preserve"> </w:t>
      </w:r>
      <w:r>
        <w:t>premises</w:t>
      </w:r>
      <w:r>
        <w:rPr>
          <w:spacing w:val="-12"/>
        </w:rPr>
        <w:t xml:space="preserve"> </w:t>
      </w:r>
      <w:r>
        <w:t>and</w:t>
      </w:r>
      <w:r>
        <w:rPr>
          <w:spacing w:val="-12"/>
        </w:rPr>
        <w:t xml:space="preserve"> </w:t>
      </w:r>
      <w:r>
        <w:t>to</w:t>
      </w:r>
      <w:r>
        <w:rPr>
          <w:spacing w:val="-14"/>
        </w:rPr>
        <w:t xml:space="preserve"> </w:t>
      </w:r>
      <w:r>
        <w:t>its</w:t>
      </w:r>
      <w:r>
        <w:rPr>
          <w:spacing w:val="-12"/>
        </w:rPr>
        <w:t xml:space="preserve"> </w:t>
      </w:r>
      <w:r>
        <w:t>employees</w:t>
      </w:r>
      <w:r>
        <w:rPr>
          <w:spacing w:val="-12"/>
        </w:rPr>
        <w:t xml:space="preserve"> </w:t>
      </w:r>
      <w:r>
        <w:t>and</w:t>
      </w:r>
      <w:r>
        <w:rPr>
          <w:spacing w:val="-12"/>
        </w:rPr>
        <w:t xml:space="preserve"> </w:t>
      </w:r>
      <w:r>
        <w:t>participants,</w:t>
      </w:r>
      <w:r>
        <w:rPr>
          <w:spacing w:val="-12"/>
        </w:rPr>
        <w:t xml:space="preserve"> </w:t>
      </w:r>
      <w:r>
        <w:t>to</w:t>
      </w:r>
      <w:r>
        <w:rPr>
          <w:spacing w:val="-12"/>
        </w:rPr>
        <w:t xml:space="preserve"> </w:t>
      </w:r>
      <w:r>
        <w:t>the</w:t>
      </w:r>
      <w:r>
        <w:rPr>
          <w:spacing w:val="-13"/>
        </w:rPr>
        <w:t xml:space="preserve"> </w:t>
      </w:r>
      <w:r>
        <w:t>extent</w:t>
      </w:r>
      <w:r>
        <w:rPr>
          <w:spacing w:val="-11"/>
        </w:rPr>
        <w:t xml:space="preserve"> </w:t>
      </w:r>
      <w:r>
        <w:t xml:space="preserve">that such individuals are on the premises during the course of the investigation, for the purpose of </w:t>
      </w:r>
      <w:r>
        <w:rPr>
          <w:spacing w:val="-2"/>
        </w:rPr>
        <w:t>conducting</w:t>
      </w:r>
      <w:r>
        <w:rPr>
          <w:spacing w:val="-7"/>
        </w:rPr>
        <w:t xml:space="preserve"> </w:t>
      </w:r>
      <w:r>
        <w:rPr>
          <w:spacing w:val="-2"/>
        </w:rPr>
        <w:t>complaint</w:t>
      </w:r>
      <w:r>
        <w:rPr>
          <w:spacing w:val="-3"/>
        </w:rPr>
        <w:t xml:space="preserve"> </w:t>
      </w:r>
      <w:r>
        <w:rPr>
          <w:spacing w:val="-2"/>
        </w:rPr>
        <w:t>investigations,</w:t>
      </w:r>
      <w:r>
        <w:rPr>
          <w:spacing w:val="-5"/>
        </w:rPr>
        <w:t xml:space="preserve"> </w:t>
      </w:r>
      <w:r>
        <w:rPr>
          <w:spacing w:val="-2"/>
        </w:rPr>
        <w:t>compliance</w:t>
      </w:r>
      <w:r>
        <w:rPr>
          <w:spacing w:val="-6"/>
        </w:rPr>
        <w:t xml:space="preserve"> </w:t>
      </w:r>
      <w:r>
        <w:rPr>
          <w:spacing w:val="-2"/>
        </w:rPr>
        <w:t>reviews,</w:t>
      </w:r>
      <w:r>
        <w:rPr>
          <w:spacing w:val="-5"/>
        </w:rPr>
        <w:t xml:space="preserve"> </w:t>
      </w:r>
      <w:r>
        <w:rPr>
          <w:spacing w:val="-2"/>
        </w:rPr>
        <w:t>or</w:t>
      </w:r>
      <w:r>
        <w:rPr>
          <w:spacing w:val="-6"/>
        </w:rPr>
        <w:t xml:space="preserve"> </w:t>
      </w:r>
      <w:r>
        <w:rPr>
          <w:spacing w:val="-2"/>
        </w:rPr>
        <w:t>monitoring</w:t>
      </w:r>
      <w:r>
        <w:rPr>
          <w:spacing w:val="-7"/>
        </w:rPr>
        <w:t xml:space="preserve"> </w:t>
      </w:r>
      <w:r>
        <w:rPr>
          <w:spacing w:val="-2"/>
        </w:rPr>
        <w:t>activities</w:t>
      </w:r>
      <w:r>
        <w:rPr>
          <w:spacing w:val="-13"/>
        </w:rPr>
        <w:t xml:space="preserve"> </w:t>
      </w:r>
      <w:r>
        <w:rPr>
          <w:spacing w:val="-2"/>
        </w:rPr>
        <w:t>associated</w:t>
      </w:r>
      <w:r>
        <w:rPr>
          <w:spacing w:val="-13"/>
        </w:rPr>
        <w:t xml:space="preserve"> </w:t>
      </w:r>
      <w:r>
        <w:rPr>
          <w:spacing w:val="-2"/>
        </w:rPr>
        <w:t>with</w:t>
      </w:r>
      <w:r>
        <w:rPr>
          <w:spacing w:val="-13"/>
        </w:rPr>
        <w:t xml:space="preserve"> </w:t>
      </w:r>
      <w:r>
        <w:rPr>
          <w:spacing w:val="-2"/>
        </w:rPr>
        <w:t xml:space="preserve">a </w:t>
      </w:r>
      <w:r>
        <w:t xml:space="preserve">State's development and implementation of a Nondiscrimination Plan, and for inspecting and copying such books, records, accounts and other materials as may be pertinent to ascertain </w:t>
      </w:r>
      <w:r>
        <w:rPr>
          <w:spacing w:val="-2"/>
        </w:rPr>
        <w:t>compliance</w:t>
      </w:r>
      <w:r>
        <w:rPr>
          <w:spacing w:val="-13"/>
        </w:rPr>
        <w:t xml:space="preserve"> </w:t>
      </w:r>
      <w:r>
        <w:rPr>
          <w:spacing w:val="-2"/>
        </w:rPr>
        <w:t>with</w:t>
      </w:r>
      <w:r>
        <w:rPr>
          <w:spacing w:val="-13"/>
        </w:rPr>
        <w:t xml:space="preserve"> </w:t>
      </w:r>
      <w:r>
        <w:rPr>
          <w:spacing w:val="-2"/>
        </w:rPr>
        <w:t>and</w:t>
      </w:r>
      <w:r>
        <w:rPr>
          <w:spacing w:val="-5"/>
        </w:rPr>
        <w:t xml:space="preserve"> </w:t>
      </w:r>
      <w:r>
        <w:rPr>
          <w:spacing w:val="-2"/>
        </w:rPr>
        <w:t>ensure</w:t>
      </w:r>
      <w:r>
        <w:rPr>
          <w:spacing w:val="-7"/>
        </w:rPr>
        <w:t xml:space="preserve"> </w:t>
      </w:r>
      <w:r>
        <w:rPr>
          <w:spacing w:val="-2"/>
        </w:rPr>
        <w:t>enforcement</w:t>
      </w:r>
      <w:r>
        <w:rPr>
          <w:spacing w:val="-5"/>
        </w:rPr>
        <w:t xml:space="preserve"> </w:t>
      </w:r>
      <w:r>
        <w:rPr>
          <w:spacing w:val="-2"/>
        </w:rPr>
        <w:t>of</w:t>
      </w:r>
      <w:r>
        <w:rPr>
          <w:spacing w:val="-7"/>
        </w:rPr>
        <w:t xml:space="preserve"> </w:t>
      </w:r>
      <w:r>
        <w:rPr>
          <w:spacing w:val="-2"/>
        </w:rPr>
        <w:t>the</w:t>
      </w:r>
      <w:r>
        <w:rPr>
          <w:spacing w:val="-7"/>
        </w:rPr>
        <w:t xml:space="preserve"> </w:t>
      </w:r>
      <w:r>
        <w:rPr>
          <w:spacing w:val="-2"/>
        </w:rPr>
        <w:t>nondiscrimination</w:t>
      </w:r>
      <w:r>
        <w:rPr>
          <w:spacing w:val="-6"/>
        </w:rPr>
        <w:t xml:space="preserve"> </w:t>
      </w:r>
      <w:r>
        <w:rPr>
          <w:spacing w:val="-2"/>
        </w:rPr>
        <w:t>and</w:t>
      </w:r>
      <w:r>
        <w:rPr>
          <w:spacing w:val="-6"/>
        </w:rPr>
        <w:t xml:space="preserve"> </w:t>
      </w:r>
      <w:r>
        <w:rPr>
          <w:spacing w:val="-2"/>
        </w:rPr>
        <w:t>equal</w:t>
      </w:r>
      <w:r>
        <w:rPr>
          <w:spacing w:val="-9"/>
        </w:rPr>
        <w:t xml:space="preserve"> </w:t>
      </w:r>
      <w:r>
        <w:rPr>
          <w:spacing w:val="-2"/>
        </w:rPr>
        <w:t>opportunity</w:t>
      </w:r>
      <w:r>
        <w:rPr>
          <w:spacing w:val="-13"/>
        </w:rPr>
        <w:t xml:space="preserve"> </w:t>
      </w:r>
      <w:r>
        <w:rPr>
          <w:spacing w:val="-2"/>
        </w:rPr>
        <w:t xml:space="preserve">provisions </w:t>
      </w:r>
      <w:r>
        <w:t>of WIOA or this part. (See 29 CFR §38.44).</w:t>
      </w:r>
    </w:p>
    <w:p w14:paraId="2851337F" w14:textId="77777777" w:rsidR="006C0D87" w:rsidRDefault="003C54CF">
      <w:pPr>
        <w:pStyle w:val="Heading1"/>
        <w:spacing w:before="272" w:line="232" w:lineRule="auto"/>
        <w:ind w:right="958"/>
      </w:pPr>
      <w:bookmarkStart w:id="17" w:name="Governor’s_Oversight_and_Monitoring_Resp"/>
      <w:bookmarkEnd w:id="17"/>
      <w:r>
        <w:rPr>
          <w:u w:val="thick"/>
        </w:rPr>
        <w:t>Governor’s</w:t>
      </w:r>
      <w:r>
        <w:rPr>
          <w:spacing w:val="-5"/>
          <w:u w:val="thick"/>
        </w:rPr>
        <w:t xml:space="preserve"> </w:t>
      </w:r>
      <w:r>
        <w:rPr>
          <w:u w:val="thick"/>
        </w:rPr>
        <w:t>Oversight</w:t>
      </w:r>
      <w:r>
        <w:rPr>
          <w:spacing w:val="-6"/>
          <w:u w:val="thick"/>
        </w:rPr>
        <w:t xml:space="preserve"> </w:t>
      </w:r>
      <w:r>
        <w:rPr>
          <w:u w:val="thick"/>
        </w:rPr>
        <w:t>and</w:t>
      </w:r>
      <w:r>
        <w:rPr>
          <w:spacing w:val="-5"/>
          <w:u w:val="thick"/>
        </w:rPr>
        <w:t xml:space="preserve"> </w:t>
      </w:r>
      <w:r>
        <w:rPr>
          <w:u w:val="thick"/>
        </w:rPr>
        <w:t>Monitoring</w:t>
      </w:r>
      <w:r>
        <w:rPr>
          <w:spacing w:val="-5"/>
          <w:u w:val="thick"/>
        </w:rPr>
        <w:t xml:space="preserve"> </w:t>
      </w:r>
      <w:r>
        <w:rPr>
          <w:u w:val="thick"/>
        </w:rPr>
        <w:t>Responsibilities</w:t>
      </w:r>
      <w:r>
        <w:rPr>
          <w:spacing w:val="-8"/>
          <w:u w:val="thick"/>
        </w:rPr>
        <w:t xml:space="preserve"> </w:t>
      </w:r>
      <w:r>
        <w:rPr>
          <w:u w:val="thick"/>
        </w:rPr>
        <w:t>for</w:t>
      </w:r>
      <w:r>
        <w:rPr>
          <w:spacing w:val="-6"/>
          <w:u w:val="thick"/>
        </w:rPr>
        <w:t xml:space="preserve"> </w:t>
      </w:r>
      <w:r>
        <w:rPr>
          <w:u w:val="thick"/>
        </w:rPr>
        <w:t>State</w:t>
      </w:r>
      <w:r>
        <w:rPr>
          <w:spacing w:val="-4"/>
          <w:u w:val="thick"/>
        </w:rPr>
        <w:t xml:space="preserve"> </w:t>
      </w:r>
      <w:r>
        <w:rPr>
          <w:u w:val="thick"/>
        </w:rPr>
        <w:t>Programs/Liability/</w:t>
      </w:r>
      <w:r>
        <w:t xml:space="preserve"> </w:t>
      </w:r>
      <w:r>
        <w:rPr>
          <w:u w:val="thick"/>
        </w:rPr>
        <w:t>Recordkeeping</w:t>
      </w:r>
      <w:r>
        <w:t>: (29 CFR §38.51, §38.52, §38.53, §38.54)</w:t>
      </w:r>
    </w:p>
    <w:p w14:paraId="28513380" w14:textId="77777777" w:rsidR="006C0D87" w:rsidRDefault="003C54CF">
      <w:pPr>
        <w:pStyle w:val="BodyText"/>
        <w:spacing w:line="232" w:lineRule="auto"/>
        <w:ind w:left="119" w:right="212"/>
      </w:pPr>
      <w:r>
        <w:t>Each Governor must establish and implement a Nondiscrimination Plan for State Programs as defined</w:t>
      </w:r>
      <w:r>
        <w:rPr>
          <w:spacing w:val="-14"/>
        </w:rPr>
        <w:t xml:space="preserve"> </w:t>
      </w:r>
      <w:r>
        <w:t>in</w:t>
      </w:r>
      <w:r>
        <w:rPr>
          <w:spacing w:val="-11"/>
        </w:rPr>
        <w:t xml:space="preserve"> </w:t>
      </w:r>
      <w:r>
        <w:t>§38.4(</w:t>
      </w:r>
      <w:proofErr w:type="spellStart"/>
      <w:r>
        <w:t>kkk</w:t>
      </w:r>
      <w:proofErr w:type="spellEnd"/>
      <w:r>
        <w:t>),</w:t>
      </w:r>
      <w:r>
        <w:rPr>
          <w:spacing w:val="-11"/>
        </w:rPr>
        <w:t xml:space="preserve"> </w:t>
      </w:r>
      <w:r>
        <w:t>§38.54</w:t>
      </w:r>
      <w:r>
        <w:rPr>
          <w:spacing w:val="-11"/>
        </w:rPr>
        <w:t xml:space="preserve"> </w:t>
      </w:r>
      <w:r>
        <w:t>and</w:t>
      </w:r>
      <w:r>
        <w:rPr>
          <w:spacing w:val="-11"/>
        </w:rPr>
        <w:t xml:space="preserve"> </w:t>
      </w:r>
      <w:r>
        <w:t>§38.55.</w:t>
      </w:r>
      <w:r>
        <w:rPr>
          <w:spacing w:val="-8"/>
        </w:rPr>
        <w:t xml:space="preserve"> </w:t>
      </w:r>
      <w:r>
        <w:t>In</w:t>
      </w:r>
      <w:r>
        <w:rPr>
          <w:spacing w:val="-12"/>
        </w:rPr>
        <w:t xml:space="preserve"> </w:t>
      </w:r>
      <w:r>
        <w:t>those</w:t>
      </w:r>
      <w:r>
        <w:rPr>
          <w:spacing w:val="-12"/>
        </w:rPr>
        <w:t xml:space="preserve"> </w:t>
      </w:r>
      <w:r>
        <w:t>States</w:t>
      </w:r>
      <w:r>
        <w:rPr>
          <w:spacing w:val="-10"/>
        </w:rPr>
        <w:t xml:space="preserve"> </w:t>
      </w:r>
      <w:r>
        <w:t>in</w:t>
      </w:r>
      <w:r>
        <w:rPr>
          <w:spacing w:val="-11"/>
        </w:rPr>
        <w:t xml:space="preserve"> </w:t>
      </w:r>
      <w:r>
        <w:t>which</w:t>
      </w:r>
      <w:r>
        <w:rPr>
          <w:spacing w:val="-11"/>
        </w:rPr>
        <w:t xml:space="preserve"> </w:t>
      </w:r>
      <w:r>
        <w:t>one</w:t>
      </w:r>
      <w:r>
        <w:rPr>
          <w:spacing w:val="-13"/>
        </w:rPr>
        <w:t xml:space="preserve"> </w:t>
      </w:r>
      <w:r>
        <w:t>agency</w:t>
      </w:r>
      <w:r>
        <w:rPr>
          <w:spacing w:val="-15"/>
        </w:rPr>
        <w:t xml:space="preserve"> </w:t>
      </w:r>
      <w:r>
        <w:t>contains</w:t>
      </w:r>
      <w:r>
        <w:rPr>
          <w:spacing w:val="-10"/>
        </w:rPr>
        <w:t xml:space="preserve"> </w:t>
      </w:r>
      <w:r>
        <w:t>both</w:t>
      </w:r>
      <w:r>
        <w:rPr>
          <w:spacing w:val="-12"/>
        </w:rPr>
        <w:t xml:space="preserve"> </w:t>
      </w:r>
      <w:r>
        <w:t xml:space="preserve">SWA </w:t>
      </w:r>
      <w:r>
        <w:rPr>
          <w:spacing w:val="-4"/>
        </w:rPr>
        <w:t>or</w:t>
      </w:r>
      <w:r>
        <w:rPr>
          <w:spacing w:val="-11"/>
        </w:rPr>
        <w:t xml:space="preserve"> </w:t>
      </w:r>
      <w:r>
        <w:rPr>
          <w:spacing w:val="-4"/>
        </w:rPr>
        <w:t>unemployment</w:t>
      </w:r>
      <w:r>
        <w:t xml:space="preserve"> </w:t>
      </w:r>
      <w:r>
        <w:rPr>
          <w:spacing w:val="-4"/>
        </w:rPr>
        <w:t>insurance [UI]</w:t>
      </w:r>
      <w:r>
        <w:t xml:space="preserve"> </w:t>
      </w:r>
      <w:r>
        <w:rPr>
          <w:spacing w:val="-4"/>
        </w:rPr>
        <w:t>and WIOA</w:t>
      </w:r>
      <w:r>
        <w:rPr>
          <w:spacing w:val="-10"/>
        </w:rPr>
        <w:t xml:space="preserve"> </w:t>
      </w:r>
      <w:r>
        <w:rPr>
          <w:spacing w:val="-4"/>
        </w:rPr>
        <w:t>Title I-financially</w:t>
      </w:r>
      <w:r>
        <w:rPr>
          <w:spacing w:val="-11"/>
        </w:rPr>
        <w:t xml:space="preserve"> </w:t>
      </w:r>
      <w:r>
        <w:rPr>
          <w:spacing w:val="-4"/>
        </w:rPr>
        <w:t>assisted</w:t>
      </w:r>
      <w:r>
        <w:rPr>
          <w:spacing w:val="-8"/>
        </w:rPr>
        <w:t xml:space="preserve"> </w:t>
      </w:r>
      <w:r>
        <w:rPr>
          <w:spacing w:val="-4"/>
        </w:rPr>
        <w:t>programs,</w:t>
      </w:r>
      <w:r>
        <w:rPr>
          <w:spacing w:val="-11"/>
        </w:rPr>
        <w:t xml:space="preserve"> </w:t>
      </w:r>
      <w:r>
        <w:rPr>
          <w:spacing w:val="-4"/>
        </w:rPr>
        <w:t>the</w:t>
      </w:r>
      <w:r>
        <w:rPr>
          <w:spacing w:val="-7"/>
        </w:rPr>
        <w:t xml:space="preserve"> </w:t>
      </w:r>
      <w:r>
        <w:rPr>
          <w:spacing w:val="-4"/>
        </w:rPr>
        <w:t>Governor</w:t>
      </w:r>
      <w:r>
        <w:rPr>
          <w:spacing w:val="-10"/>
        </w:rPr>
        <w:t xml:space="preserve"> </w:t>
      </w:r>
      <w:r>
        <w:rPr>
          <w:spacing w:val="-4"/>
        </w:rPr>
        <w:t xml:space="preserve">must </w:t>
      </w:r>
      <w:r>
        <w:t>develop a combined Nondiscrimination Plan. [Nevada contains both SWA and UI]</w:t>
      </w:r>
    </w:p>
    <w:p w14:paraId="28513381" w14:textId="77777777" w:rsidR="006C0D87" w:rsidRDefault="006C0D87">
      <w:pPr>
        <w:spacing w:line="232" w:lineRule="auto"/>
        <w:sectPr w:rsidR="006C0D87">
          <w:pgSz w:w="12240" w:h="15840"/>
          <w:pgMar w:top="1060" w:right="1400" w:bottom="1780" w:left="1140" w:header="0" w:footer="1545" w:gutter="0"/>
          <w:cols w:space="720"/>
        </w:sectPr>
      </w:pPr>
    </w:p>
    <w:p w14:paraId="28513382" w14:textId="77777777" w:rsidR="006C0D87" w:rsidRDefault="003C54CF">
      <w:pPr>
        <w:pStyle w:val="BodyText"/>
        <w:spacing w:before="86" w:line="232" w:lineRule="auto"/>
        <w:ind w:left="120" w:right="188"/>
      </w:pPr>
      <w:r>
        <w:lastRenderedPageBreak/>
        <w:t>The</w:t>
      </w:r>
      <w:r>
        <w:rPr>
          <w:spacing w:val="-4"/>
        </w:rPr>
        <w:t xml:space="preserve"> </w:t>
      </w:r>
      <w:r>
        <w:t>Governor</w:t>
      </w:r>
      <w:r>
        <w:rPr>
          <w:spacing w:val="-4"/>
        </w:rPr>
        <w:t xml:space="preserve"> </w:t>
      </w:r>
      <w:r>
        <w:t>is</w:t>
      </w:r>
      <w:r>
        <w:rPr>
          <w:spacing w:val="-3"/>
        </w:rPr>
        <w:t xml:space="preserve"> </w:t>
      </w:r>
      <w:r>
        <w:t>responsible</w:t>
      </w:r>
      <w:r>
        <w:rPr>
          <w:spacing w:val="-4"/>
        </w:rPr>
        <w:t xml:space="preserve"> </w:t>
      </w:r>
      <w:r>
        <w:t>for</w:t>
      </w:r>
      <w:r>
        <w:rPr>
          <w:spacing w:val="-4"/>
        </w:rPr>
        <w:t xml:space="preserve"> </w:t>
      </w:r>
      <w:r>
        <w:t>oversight</w:t>
      </w:r>
      <w:r>
        <w:rPr>
          <w:spacing w:val="-3"/>
        </w:rPr>
        <w:t xml:space="preserve"> </w:t>
      </w:r>
      <w:r>
        <w:t>and</w:t>
      </w:r>
      <w:r>
        <w:rPr>
          <w:spacing w:val="-3"/>
        </w:rPr>
        <w:t xml:space="preserve"> </w:t>
      </w:r>
      <w:r>
        <w:t>monitoring</w:t>
      </w:r>
      <w:r>
        <w:rPr>
          <w:spacing w:val="-5"/>
        </w:rPr>
        <w:t xml:space="preserve"> </w:t>
      </w:r>
      <w:r>
        <w:t>of</w:t>
      </w:r>
      <w:r>
        <w:rPr>
          <w:spacing w:val="-4"/>
        </w:rPr>
        <w:t xml:space="preserve"> </w:t>
      </w:r>
      <w:r>
        <w:t>all</w:t>
      </w:r>
      <w:r>
        <w:rPr>
          <w:spacing w:val="-3"/>
        </w:rPr>
        <w:t xml:space="preserve"> </w:t>
      </w:r>
      <w:r>
        <w:t>WIOA</w:t>
      </w:r>
      <w:r>
        <w:rPr>
          <w:spacing w:val="-4"/>
        </w:rPr>
        <w:t xml:space="preserve"> </w:t>
      </w:r>
      <w:r>
        <w:t>Title</w:t>
      </w:r>
      <w:r>
        <w:rPr>
          <w:spacing w:val="-2"/>
        </w:rPr>
        <w:t xml:space="preserve"> </w:t>
      </w:r>
      <w:r>
        <w:t>I-financially</w:t>
      </w:r>
      <w:r>
        <w:rPr>
          <w:spacing w:val="-7"/>
        </w:rPr>
        <w:t xml:space="preserve"> </w:t>
      </w:r>
      <w:r>
        <w:t>assisted State Programs. This responsibility includes:</w:t>
      </w:r>
    </w:p>
    <w:p w14:paraId="28513383" w14:textId="77777777" w:rsidR="006C0D87" w:rsidRDefault="003C54CF">
      <w:pPr>
        <w:pStyle w:val="ListParagraph"/>
        <w:numPr>
          <w:ilvl w:val="0"/>
          <w:numId w:val="17"/>
        </w:numPr>
        <w:tabs>
          <w:tab w:val="left" w:pos="788"/>
        </w:tabs>
        <w:spacing w:before="2" w:line="232" w:lineRule="auto"/>
        <w:ind w:right="211" w:firstLine="0"/>
        <w:jc w:val="both"/>
        <w:rPr>
          <w:sz w:val="24"/>
        </w:rPr>
      </w:pPr>
      <w:r>
        <w:rPr>
          <w:spacing w:val="-2"/>
          <w:sz w:val="24"/>
        </w:rPr>
        <w:t>Ensuring</w:t>
      </w:r>
      <w:r>
        <w:rPr>
          <w:spacing w:val="-12"/>
          <w:sz w:val="24"/>
        </w:rPr>
        <w:t xml:space="preserve"> </w:t>
      </w:r>
      <w:r>
        <w:rPr>
          <w:spacing w:val="-2"/>
          <w:sz w:val="24"/>
        </w:rPr>
        <w:t>compliance</w:t>
      </w:r>
      <w:r>
        <w:rPr>
          <w:spacing w:val="-6"/>
          <w:sz w:val="24"/>
        </w:rPr>
        <w:t xml:space="preserve"> </w:t>
      </w:r>
      <w:r>
        <w:rPr>
          <w:spacing w:val="-2"/>
          <w:sz w:val="24"/>
        </w:rPr>
        <w:t>with</w:t>
      </w:r>
      <w:r>
        <w:rPr>
          <w:spacing w:val="-5"/>
          <w:sz w:val="24"/>
        </w:rPr>
        <w:t xml:space="preserve"> </w:t>
      </w:r>
      <w:r>
        <w:rPr>
          <w:spacing w:val="-2"/>
          <w:sz w:val="24"/>
        </w:rPr>
        <w:t>the</w:t>
      </w:r>
      <w:r>
        <w:rPr>
          <w:spacing w:val="-6"/>
          <w:sz w:val="24"/>
        </w:rPr>
        <w:t xml:space="preserve"> </w:t>
      </w:r>
      <w:r>
        <w:rPr>
          <w:spacing w:val="-2"/>
          <w:sz w:val="24"/>
        </w:rPr>
        <w:t>nondiscrimination and</w:t>
      </w:r>
      <w:r>
        <w:rPr>
          <w:spacing w:val="-5"/>
          <w:sz w:val="24"/>
        </w:rPr>
        <w:t xml:space="preserve"> </w:t>
      </w:r>
      <w:r>
        <w:rPr>
          <w:spacing w:val="-2"/>
          <w:sz w:val="24"/>
        </w:rPr>
        <w:t>equal opportunity</w:t>
      </w:r>
      <w:r>
        <w:rPr>
          <w:spacing w:val="-13"/>
          <w:sz w:val="24"/>
        </w:rPr>
        <w:t xml:space="preserve"> </w:t>
      </w:r>
      <w:r>
        <w:rPr>
          <w:spacing w:val="-2"/>
          <w:sz w:val="24"/>
        </w:rPr>
        <w:t>provisions</w:t>
      </w:r>
      <w:r>
        <w:rPr>
          <w:spacing w:val="-7"/>
          <w:sz w:val="24"/>
        </w:rPr>
        <w:t xml:space="preserve"> </w:t>
      </w:r>
      <w:r>
        <w:rPr>
          <w:spacing w:val="-2"/>
          <w:sz w:val="24"/>
        </w:rPr>
        <w:t>of</w:t>
      </w:r>
      <w:r>
        <w:rPr>
          <w:spacing w:val="-12"/>
          <w:sz w:val="24"/>
        </w:rPr>
        <w:t xml:space="preserve"> </w:t>
      </w:r>
      <w:r>
        <w:rPr>
          <w:spacing w:val="-2"/>
          <w:sz w:val="24"/>
        </w:rPr>
        <w:t>WIOA and</w:t>
      </w:r>
      <w:r>
        <w:rPr>
          <w:spacing w:val="-15"/>
          <w:sz w:val="24"/>
        </w:rPr>
        <w:t xml:space="preserve"> </w:t>
      </w:r>
      <w:r>
        <w:rPr>
          <w:spacing w:val="-2"/>
          <w:sz w:val="24"/>
        </w:rPr>
        <w:t>this</w:t>
      </w:r>
      <w:r>
        <w:rPr>
          <w:spacing w:val="-13"/>
          <w:sz w:val="24"/>
        </w:rPr>
        <w:t xml:space="preserve"> </w:t>
      </w:r>
      <w:r>
        <w:rPr>
          <w:spacing w:val="-2"/>
          <w:sz w:val="24"/>
        </w:rPr>
        <w:t>part,</w:t>
      </w:r>
      <w:r>
        <w:rPr>
          <w:spacing w:val="-13"/>
          <w:sz w:val="24"/>
        </w:rPr>
        <w:t xml:space="preserve"> </w:t>
      </w:r>
      <w:r>
        <w:rPr>
          <w:spacing w:val="-2"/>
          <w:sz w:val="24"/>
        </w:rPr>
        <w:t>and</w:t>
      </w:r>
      <w:r>
        <w:rPr>
          <w:spacing w:val="-13"/>
          <w:sz w:val="24"/>
        </w:rPr>
        <w:t xml:space="preserve"> </w:t>
      </w:r>
      <w:r>
        <w:rPr>
          <w:spacing w:val="-2"/>
          <w:sz w:val="24"/>
        </w:rPr>
        <w:t>negotiating,</w:t>
      </w:r>
      <w:r>
        <w:rPr>
          <w:spacing w:val="-13"/>
          <w:sz w:val="24"/>
        </w:rPr>
        <w:t xml:space="preserve"> </w:t>
      </w:r>
      <w:r>
        <w:rPr>
          <w:spacing w:val="-2"/>
          <w:sz w:val="24"/>
        </w:rPr>
        <w:t>where</w:t>
      </w:r>
      <w:r>
        <w:rPr>
          <w:spacing w:val="-13"/>
          <w:sz w:val="24"/>
        </w:rPr>
        <w:t xml:space="preserve"> </w:t>
      </w:r>
      <w:r>
        <w:rPr>
          <w:spacing w:val="-2"/>
          <w:sz w:val="24"/>
        </w:rPr>
        <w:t>appropriate,</w:t>
      </w:r>
      <w:r>
        <w:rPr>
          <w:spacing w:val="-13"/>
          <w:sz w:val="24"/>
        </w:rPr>
        <w:t xml:space="preserve"> </w:t>
      </w:r>
      <w:r>
        <w:rPr>
          <w:spacing w:val="-2"/>
          <w:sz w:val="24"/>
        </w:rPr>
        <w:t>with</w:t>
      </w:r>
      <w:r>
        <w:rPr>
          <w:spacing w:val="-13"/>
          <w:sz w:val="24"/>
        </w:rPr>
        <w:t xml:space="preserve"> </w:t>
      </w:r>
      <w:r>
        <w:rPr>
          <w:spacing w:val="-2"/>
          <w:sz w:val="24"/>
        </w:rPr>
        <w:t>a</w:t>
      </w:r>
      <w:r>
        <w:rPr>
          <w:spacing w:val="-13"/>
          <w:sz w:val="24"/>
        </w:rPr>
        <w:t xml:space="preserve"> </w:t>
      </w:r>
      <w:r>
        <w:rPr>
          <w:spacing w:val="-2"/>
          <w:sz w:val="24"/>
        </w:rPr>
        <w:t>recipient</w:t>
      </w:r>
      <w:r>
        <w:rPr>
          <w:spacing w:val="-13"/>
          <w:sz w:val="24"/>
        </w:rPr>
        <w:t xml:space="preserve"> </w:t>
      </w:r>
      <w:r>
        <w:rPr>
          <w:spacing w:val="-2"/>
          <w:sz w:val="24"/>
        </w:rPr>
        <w:t>to</w:t>
      </w:r>
      <w:r>
        <w:rPr>
          <w:spacing w:val="-13"/>
          <w:sz w:val="24"/>
        </w:rPr>
        <w:t xml:space="preserve"> </w:t>
      </w:r>
      <w:r>
        <w:rPr>
          <w:spacing w:val="-2"/>
          <w:sz w:val="24"/>
        </w:rPr>
        <w:t>secure</w:t>
      </w:r>
      <w:r>
        <w:rPr>
          <w:spacing w:val="-13"/>
          <w:sz w:val="24"/>
        </w:rPr>
        <w:t xml:space="preserve"> </w:t>
      </w:r>
      <w:r>
        <w:rPr>
          <w:spacing w:val="-2"/>
          <w:sz w:val="24"/>
        </w:rPr>
        <w:t>voluntary</w:t>
      </w:r>
      <w:r>
        <w:rPr>
          <w:spacing w:val="-13"/>
          <w:sz w:val="24"/>
        </w:rPr>
        <w:t xml:space="preserve"> </w:t>
      </w:r>
      <w:r>
        <w:rPr>
          <w:spacing w:val="-2"/>
          <w:sz w:val="24"/>
        </w:rPr>
        <w:t xml:space="preserve">compliance </w:t>
      </w:r>
      <w:r>
        <w:rPr>
          <w:sz w:val="24"/>
        </w:rPr>
        <w:t>when noncompliance is found under §38.91(b).</w:t>
      </w:r>
    </w:p>
    <w:p w14:paraId="28513384" w14:textId="77777777" w:rsidR="006C0D87" w:rsidRDefault="003C54CF">
      <w:pPr>
        <w:pStyle w:val="ListParagraph"/>
        <w:numPr>
          <w:ilvl w:val="0"/>
          <w:numId w:val="17"/>
        </w:numPr>
        <w:tabs>
          <w:tab w:val="left" w:pos="835"/>
        </w:tabs>
        <w:spacing w:line="232" w:lineRule="auto"/>
        <w:ind w:left="479" w:right="201" w:firstLine="0"/>
        <w:jc w:val="both"/>
        <w:rPr>
          <w:sz w:val="24"/>
        </w:rPr>
      </w:pPr>
      <w:r>
        <w:rPr>
          <w:sz w:val="24"/>
        </w:rPr>
        <w:t xml:space="preserve">Annually monitoring the compliance of recipients with WIOA section 188 and this part, </w:t>
      </w:r>
      <w:r>
        <w:rPr>
          <w:spacing w:val="-2"/>
          <w:sz w:val="24"/>
        </w:rPr>
        <w:t>including</w:t>
      </w:r>
      <w:r>
        <w:rPr>
          <w:spacing w:val="-13"/>
          <w:sz w:val="24"/>
        </w:rPr>
        <w:t xml:space="preserve"> </w:t>
      </w:r>
      <w:r>
        <w:rPr>
          <w:spacing w:val="-2"/>
          <w:sz w:val="24"/>
        </w:rPr>
        <w:t>a</w:t>
      </w:r>
      <w:r>
        <w:rPr>
          <w:spacing w:val="-13"/>
          <w:sz w:val="24"/>
        </w:rPr>
        <w:t xml:space="preserve"> </w:t>
      </w:r>
      <w:r>
        <w:rPr>
          <w:spacing w:val="-2"/>
          <w:sz w:val="24"/>
        </w:rPr>
        <w:t>determination</w:t>
      </w:r>
      <w:r>
        <w:rPr>
          <w:spacing w:val="-13"/>
          <w:sz w:val="24"/>
        </w:rPr>
        <w:t xml:space="preserve"> </w:t>
      </w:r>
      <w:r>
        <w:rPr>
          <w:spacing w:val="-2"/>
          <w:sz w:val="24"/>
        </w:rPr>
        <w:t>as</w:t>
      </w:r>
      <w:r>
        <w:rPr>
          <w:spacing w:val="-13"/>
          <w:sz w:val="24"/>
        </w:rPr>
        <w:t xml:space="preserve"> </w:t>
      </w:r>
      <w:r>
        <w:rPr>
          <w:spacing w:val="-2"/>
          <w:sz w:val="24"/>
        </w:rPr>
        <w:t>to</w:t>
      </w:r>
      <w:r>
        <w:rPr>
          <w:spacing w:val="-13"/>
          <w:sz w:val="24"/>
        </w:rPr>
        <w:t xml:space="preserve"> </w:t>
      </w:r>
      <w:r>
        <w:rPr>
          <w:spacing w:val="-2"/>
          <w:sz w:val="24"/>
        </w:rPr>
        <w:t>whether</w:t>
      </w:r>
      <w:r>
        <w:rPr>
          <w:spacing w:val="-13"/>
          <w:sz w:val="24"/>
        </w:rPr>
        <w:t xml:space="preserve"> </w:t>
      </w:r>
      <w:r>
        <w:rPr>
          <w:spacing w:val="-2"/>
          <w:sz w:val="24"/>
        </w:rPr>
        <w:t>each</w:t>
      </w:r>
      <w:r>
        <w:rPr>
          <w:spacing w:val="-13"/>
          <w:sz w:val="24"/>
        </w:rPr>
        <w:t xml:space="preserve"> </w:t>
      </w:r>
      <w:r>
        <w:rPr>
          <w:spacing w:val="-2"/>
          <w:sz w:val="24"/>
        </w:rPr>
        <w:t>recipient</w:t>
      </w:r>
      <w:r>
        <w:rPr>
          <w:spacing w:val="-10"/>
          <w:sz w:val="24"/>
        </w:rPr>
        <w:t xml:space="preserve"> </w:t>
      </w:r>
      <w:r>
        <w:rPr>
          <w:spacing w:val="-2"/>
          <w:sz w:val="24"/>
        </w:rPr>
        <w:t>is</w:t>
      </w:r>
      <w:r>
        <w:rPr>
          <w:spacing w:val="-10"/>
          <w:sz w:val="24"/>
        </w:rPr>
        <w:t xml:space="preserve"> </w:t>
      </w:r>
      <w:r>
        <w:rPr>
          <w:spacing w:val="-2"/>
          <w:sz w:val="24"/>
        </w:rPr>
        <w:t>conducting</w:t>
      </w:r>
      <w:r>
        <w:rPr>
          <w:spacing w:val="-13"/>
          <w:sz w:val="24"/>
        </w:rPr>
        <w:t xml:space="preserve"> </w:t>
      </w:r>
      <w:r>
        <w:rPr>
          <w:spacing w:val="-2"/>
          <w:sz w:val="24"/>
        </w:rPr>
        <w:t>its</w:t>
      </w:r>
      <w:r>
        <w:rPr>
          <w:spacing w:val="-13"/>
          <w:sz w:val="24"/>
        </w:rPr>
        <w:t xml:space="preserve"> </w:t>
      </w:r>
      <w:r>
        <w:rPr>
          <w:spacing w:val="-2"/>
          <w:sz w:val="24"/>
        </w:rPr>
        <w:t>WIOA</w:t>
      </w:r>
      <w:r>
        <w:rPr>
          <w:spacing w:val="-13"/>
          <w:sz w:val="24"/>
        </w:rPr>
        <w:t xml:space="preserve"> </w:t>
      </w:r>
      <w:r>
        <w:rPr>
          <w:spacing w:val="-2"/>
          <w:sz w:val="24"/>
        </w:rPr>
        <w:t>Title</w:t>
      </w:r>
      <w:r>
        <w:rPr>
          <w:spacing w:val="-13"/>
          <w:sz w:val="24"/>
        </w:rPr>
        <w:t xml:space="preserve"> </w:t>
      </w:r>
      <w:r>
        <w:rPr>
          <w:spacing w:val="-2"/>
          <w:sz w:val="24"/>
        </w:rPr>
        <w:t>I-financially assisted</w:t>
      </w:r>
      <w:r>
        <w:rPr>
          <w:spacing w:val="-13"/>
          <w:sz w:val="24"/>
        </w:rPr>
        <w:t xml:space="preserve"> </w:t>
      </w:r>
      <w:r>
        <w:rPr>
          <w:spacing w:val="-2"/>
          <w:sz w:val="24"/>
        </w:rPr>
        <w:t>program</w:t>
      </w:r>
      <w:r>
        <w:rPr>
          <w:spacing w:val="-13"/>
          <w:sz w:val="24"/>
        </w:rPr>
        <w:t xml:space="preserve"> </w:t>
      </w:r>
      <w:r>
        <w:rPr>
          <w:spacing w:val="-2"/>
          <w:sz w:val="24"/>
        </w:rPr>
        <w:t>or</w:t>
      </w:r>
      <w:r>
        <w:rPr>
          <w:spacing w:val="-9"/>
          <w:sz w:val="24"/>
        </w:rPr>
        <w:t xml:space="preserve"> </w:t>
      </w:r>
      <w:r>
        <w:rPr>
          <w:spacing w:val="-2"/>
          <w:sz w:val="24"/>
        </w:rPr>
        <w:t>activity</w:t>
      </w:r>
      <w:r>
        <w:rPr>
          <w:spacing w:val="-13"/>
          <w:sz w:val="24"/>
        </w:rPr>
        <w:t xml:space="preserve"> </w:t>
      </w:r>
      <w:r>
        <w:rPr>
          <w:spacing w:val="-2"/>
          <w:sz w:val="24"/>
        </w:rPr>
        <w:t>in</w:t>
      </w:r>
      <w:r>
        <w:rPr>
          <w:spacing w:val="-5"/>
          <w:sz w:val="24"/>
        </w:rPr>
        <w:t xml:space="preserve"> </w:t>
      </w:r>
      <w:r>
        <w:rPr>
          <w:spacing w:val="-2"/>
          <w:sz w:val="24"/>
        </w:rPr>
        <w:t>a</w:t>
      </w:r>
      <w:r>
        <w:rPr>
          <w:spacing w:val="-9"/>
          <w:sz w:val="24"/>
        </w:rPr>
        <w:t xml:space="preserve"> </w:t>
      </w:r>
      <w:r>
        <w:rPr>
          <w:spacing w:val="-2"/>
          <w:sz w:val="24"/>
        </w:rPr>
        <w:t>nondiscriminatory</w:t>
      </w:r>
      <w:r>
        <w:rPr>
          <w:spacing w:val="-13"/>
          <w:sz w:val="24"/>
        </w:rPr>
        <w:t xml:space="preserve"> </w:t>
      </w:r>
      <w:r>
        <w:rPr>
          <w:spacing w:val="-2"/>
          <w:sz w:val="24"/>
        </w:rPr>
        <w:t>way.</w:t>
      </w:r>
      <w:r>
        <w:rPr>
          <w:spacing w:val="-10"/>
          <w:sz w:val="24"/>
        </w:rPr>
        <w:t xml:space="preserve"> </w:t>
      </w:r>
      <w:r>
        <w:rPr>
          <w:spacing w:val="-2"/>
          <w:sz w:val="24"/>
        </w:rPr>
        <w:t>At a</w:t>
      </w:r>
      <w:r>
        <w:rPr>
          <w:spacing w:val="-9"/>
          <w:sz w:val="24"/>
        </w:rPr>
        <w:t xml:space="preserve"> </w:t>
      </w:r>
      <w:r>
        <w:rPr>
          <w:spacing w:val="-2"/>
          <w:sz w:val="24"/>
        </w:rPr>
        <w:t>minimum,</w:t>
      </w:r>
      <w:r>
        <w:rPr>
          <w:spacing w:val="-8"/>
          <w:sz w:val="24"/>
        </w:rPr>
        <w:t xml:space="preserve"> </w:t>
      </w:r>
      <w:r>
        <w:rPr>
          <w:spacing w:val="-2"/>
          <w:sz w:val="24"/>
        </w:rPr>
        <w:t>each</w:t>
      </w:r>
      <w:r>
        <w:rPr>
          <w:spacing w:val="-5"/>
          <w:sz w:val="24"/>
        </w:rPr>
        <w:t xml:space="preserve"> </w:t>
      </w:r>
      <w:r>
        <w:rPr>
          <w:spacing w:val="-2"/>
          <w:sz w:val="24"/>
        </w:rPr>
        <w:t>annual</w:t>
      </w:r>
      <w:r>
        <w:rPr>
          <w:spacing w:val="-13"/>
          <w:sz w:val="24"/>
        </w:rPr>
        <w:t xml:space="preserve"> </w:t>
      </w:r>
      <w:r>
        <w:rPr>
          <w:spacing w:val="-2"/>
          <w:sz w:val="24"/>
        </w:rPr>
        <w:t xml:space="preserve">monitoring </w:t>
      </w:r>
      <w:r>
        <w:rPr>
          <w:sz w:val="24"/>
        </w:rPr>
        <w:t>review required by this paragraph must include:</w:t>
      </w:r>
    </w:p>
    <w:p w14:paraId="28513385" w14:textId="77777777" w:rsidR="006C0D87" w:rsidRDefault="003C54CF">
      <w:pPr>
        <w:pStyle w:val="ListParagraph"/>
        <w:numPr>
          <w:ilvl w:val="1"/>
          <w:numId w:val="17"/>
        </w:numPr>
        <w:tabs>
          <w:tab w:val="left" w:pos="829"/>
        </w:tabs>
        <w:spacing w:line="265" w:lineRule="exact"/>
        <w:ind w:left="829" w:hanging="349"/>
        <w:jc w:val="both"/>
        <w:rPr>
          <w:sz w:val="24"/>
        </w:rPr>
      </w:pPr>
      <w:r>
        <w:rPr>
          <w:sz w:val="24"/>
        </w:rPr>
        <w:t>A</w:t>
      </w:r>
      <w:r>
        <w:rPr>
          <w:spacing w:val="3"/>
          <w:sz w:val="24"/>
        </w:rPr>
        <w:t xml:space="preserve"> </w:t>
      </w:r>
      <w:r>
        <w:rPr>
          <w:sz w:val="24"/>
        </w:rPr>
        <w:t>statistical</w:t>
      </w:r>
      <w:r>
        <w:rPr>
          <w:spacing w:val="10"/>
          <w:sz w:val="24"/>
        </w:rPr>
        <w:t xml:space="preserve"> </w:t>
      </w:r>
      <w:r>
        <w:rPr>
          <w:sz w:val="24"/>
        </w:rPr>
        <w:t>or</w:t>
      </w:r>
      <w:r>
        <w:rPr>
          <w:spacing w:val="5"/>
          <w:sz w:val="24"/>
        </w:rPr>
        <w:t xml:space="preserve"> </w:t>
      </w:r>
      <w:r>
        <w:rPr>
          <w:sz w:val="24"/>
        </w:rPr>
        <w:t>other</w:t>
      </w:r>
      <w:r>
        <w:rPr>
          <w:spacing w:val="6"/>
          <w:sz w:val="24"/>
        </w:rPr>
        <w:t xml:space="preserve"> </w:t>
      </w:r>
      <w:r>
        <w:rPr>
          <w:sz w:val="24"/>
        </w:rPr>
        <w:t>quantifiable</w:t>
      </w:r>
      <w:r>
        <w:rPr>
          <w:spacing w:val="5"/>
          <w:sz w:val="24"/>
        </w:rPr>
        <w:t xml:space="preserve"> </w:t>
      </w:r>
      <w:r>
        <w:rPr>
          <w:sz w:val="24"/>
        </w:rPr>
        <w:t>analysis</w:t>
      </w:r>
      <w:r>
        <w:rPr>
          <w:spacing w:val="9"/>
          <w:sz w:val="24"/>
        </w:rPr>
        <w:t xml:space="preserve"> </w:t>
      </w:r>
      <w:r>
        <w:rPr>
          <w:sz w:val="24"/>
        </w:rPr>
        <w:t>of</w:t>
      </w:r>
      <w:r>
        <w:rPr>
          <w:spacing w:val="7"/>
          <w:sz w:val="24"/>
        </w:rPr>
        <w:t xml:space="preserve"> </w:t>
      </w:r>
      <w:r>
        <w:rPr>
          <w:sz w:val="24"/>
        </w:rPr>
        <w:t>records</w:t>
      </w:r>
      <w:r>
        <w:rPr>
          <w:spacing w:val="9"/>
          <w:sz w:val="24"/>
        </w:rPr>
        <w:t xml:space="preserve"> </w:t>
      </w:r>
      <w:r>
        <w:rPr>
          <w:sz w:val="24"/>
        </w:rPr>
        <w:t>and</w:t>
      </w:r>
      <w:r>
        <w:rPr>
          <w:spacing w:val="9"/>
          <w:sz w:val="24"/>
        </w:rPr>
        <w:t xml:space="preserve"> </w:t>
      </w:r>
      <w:r>
        <w:rPr>
          <w:sz w:val="24"/>
        </w:rPr>
        <w:t>data</w:t>
      </w:r>
      <w:r>
        <w:rPr>
          <w:spacing w:val="5"/>
          <w:sz w:val="24"/>
        </w:rPr>
        <w:t xml:space="preserve"> </w:t>
      </w:r>
      <w:r>
        <w:rPr>
          <w:sz w:val="24"/>
        </w:rPr>
        <w:t>kept</w:t>
      </w:r>
      <w:r>
        <w:rPr>
          <w:spacing w:val="10"/>
          <w:sz w:val="24"/>
        </w:rPr>
        <w:t xml:space="preserve"> </w:t>
      </w:r>
      <w:r>
        <w:rPr>
          <w:sz w:val="24"/>
        </w:rPr>
        <w:t>by</w:t>
      </w:r>
      <w:r>
        <w:rPr>
          <w:spacing w:val="-6"/>
          <w:sz w:val="24"/>
        </w:rPr>
        <w:t xml:space="preserve"> </w:t>
      </w:r>
      <w:r>
        <w:rPr>
          <w:sz w:val="24"/>
        </w:rPr>
        <w:t>the</w:t>
      </w:r>
      <w:r>
        <w:rPr>
          <w:spacing w:val="6"/>
          <w:sz w:val="24"/>
        </w:rPr>
        <w:t xml:space="preserve"> </w:t>
      </w:r>
      <w:r>
        <w:rPr>
          <w:sz w:val="24"/>
        </w:rPr>
        <w:t>recipient</w:t>
      </w:r>
      <w:r>
        <w:rPr>
          <w:spacing w:val="7"/>
          <w:sz w:val="24"/>
        </w:rPr>
        <w:t xml:space="preserve"> </w:t>
      </w:r>
      <w:r>
        <w:rPr>
          <w:spacing w:val="-2"/>
          <w:sz w:val="24"/>
        </w:rPr>
        <w:t>under</w:t>
      </w:r>
    </w:p>
    <w:p w14:paraId="28513386" w14:textId="77777777" w:rsidR="006C0D87" w:rsidRDefault="003C54CF">
      <w:pPr>
        <w:pStyle w:val="BodyText"/>
        <w:spacing w:before="4" w:line="232" w:lineRule="auto"/>
        <w:ind w:right="213"/>
      </w:pPr>
      <w:r>
        <w:rPr>
          <w:spacing w:val="-4"/>
        </w:rPr>
        <w:t>§38.41,</w:t>
      </w:r>
      <w:r>
        <w:rPr>
          <w:spacing w:val="-6"/>
        </w:rPr>
        <w:t xml:space="preserve"> </w:t>
      </w:r>
      <w:r>
        <w:rPr>
          <w:spacing w:val="-4"/>
        </w:rPr>
        <w:t>including</w:t>
      </w:r>
      <w:r>
        <w:rPr>
          <w:spacing w:val="-9"/>
        </w:rPr>
        <w:t xml:space="preserve"> </w:t>
      </w:r>
      <w:r>
        <w:rPr>
          <w:spacing w:val="-4"/>
        </w:rPr>
        <w:t>analyses</w:t>
      </w:r>
      <w:r>
        <w:rPr>
          <w:spacing w:val="-8"/>
        </w:rPr>
        <w:t xml:space="preserve"> </w:t>
      </w:r>
      <w:r>
        <w:rPr>
          <w:spacing w:val="-4"/>
        </w:rPr>
        <w:t>by</w:t>
      </w:r>
      <w:r>
        <w:rPr>
          <w:spacing w:val="-11"/>
        </w:rPr>
        <w:t xml:space="preserve"> </w:t>
      </w:r>
      <w:r>
        <w:rPr>
          <w:spacing w:val="-4"/>
        </w:rPr>
        <w:t>race/ethnicity,</w:t>
      </w:r>
      <w:r>
        <w:rPr>
          <w:spacing w:val="-8"/>
        </w:rPr>
        <w:t xml:space="preserve"> </w:t>
      </w:r>
      <w:r>
        <w:rPr>
          <w:spacing w:val="-4"/>
        </w:rPr>
        <w:t>sex,</w:t>
      </w:r>
      <w:r>
        <w:rPr>
          <w:spacing w:val="-5"/>
        </w:rPr>
        <w:t xml:space="preserve"> </w:t>
      </w:r>
      <w:r>
        <w:rPr>
          <w:spacing w:val="-4"/>
        </w:rPr>
        <w:t>limited</w:t>
      </w:r>
      <w:r>
        <w:rPr>
          <w:spacing w:val="-5"/>
        </w:rPr>
        <w:t xml:space="preserve"> </w:t>
      </w:r>
      <w:r>
        <w:rPr>
          <w:spacing w:val="-4"/>
        </w:rPr>
        <w:t>English</w:t>
      </w:r>
      <w:r>
        <w:rPr>
          <w:spacing w:val="-9"/>
        </w:rPr>
        <w:t xml:space="preserve"> </w:t>
      </w:r>
      <w:r>
        <w:rPr>
          <w:spacing w:val="-4"/>
        </w:rPr>
        <w:t>proficiency,</w:t>
      </w:r>
      <w:r>
        <w:rPr>
          <w:spacing w:val="-5"/>
        </w:rPr>
        <w:t xml:space="preserve"> </w:t>
      </w:r>
      <w:r>
        <w:rPr>
          <w:spacing w:val="-4"/>
        </w:rPr>
        <w:t>preferred</w:t>
      </w:r>
      <w:r>
        <w:rPr>
          <w:spacing w:val="-11"/>
        </w:rPr>
        <w:t xml:space="preserve"> </w:t>
      </w:r>
      <w:r>
        <w:rPr>
          <w:spacing w:val="-4"/>
        </w:rPr>
        <w:t xml:space="preserve">language, </w:t>
      </w:r>
      <w:r>
        <w:t>age, and disability status;</w:t>
      </w:r>
    </w:p>
    <w:p w14:paraId="28513387" w14:textId="77777777" w:rsidR="006C0D87" w:rsidRDefault="003C54CF">
      <w:pPr>
        <w:pStyle w:val="ListParagraph"/>
        <w:numPr>
          <w:ilvl w:val="1"/>
          <w:numId w:val="17"/>
        </w:numPr>
        <w:tabs>
          <w:tab w:val="left" w:pos="801"/>
        </w:tabs>
        <w:spacing w:line="232" w:lineRule="auto"/>
        <w:ind w:left="479" w:right="210" w:firstLine="0"/>
        <w:jc w:val="both"/>
        <w:rPr>
          <w:sz w:val="24"/>
        </w:rPr>
      </w:pPr>
      <w:r>
        <w:rPr>
          <w:spacing w:val="-2"/>
          <w:sz w:val="24"/>
        </w:rPr>
        <w:t>An</w:t>
      </w:r>
      <w:r>
        <w:rPr>
          <w:spacing w:val="-13"/>
          <w:sz w:val="24"/>
        </w:rPr>
        <w:t xml:space="preserve"> </w:t>
      </w:r>
      <w:r>
        <w:rPr>
          <w:spacing w:val="-2"/>
          <w:sz w:val="24"/>
        </w:rPr>
        <w:t>investigation</w:t>
      </w:r>
      <w:r>
        <w:rPr>
          <w:spacing w:val="-13"/>
          <w:sz w:val="24"/>
        </w:rPr>
        <w:t xml:space="preserve"> </w:t>
      </w:r>
      <w:r>
        <w:rPr>
          <w:spacing w:val="-2"/>
          <w:sz w:val="24"/>
        </w:rPr>
        <w:t>of</w:t>
      </w:r>
      <w:r>
        <w:rPr>
          <w:spacing w:val="-13"/>
          <w:sz w:val="24"/>
        </w:rPr>
        <w:t xml:space="preserve"> </w:t>
      </w:r>
      <w:r>
        <w:rPr>
          <w:spacing w:val="-2"/>
          <w:sz w:val="24"/>
        </w:rPr>
        <w:t>any</w:t>
      </w:r>
      <w:r>
        <w:rPr>
          <w:spacing w:val="-13"/>
          <w:sz w:val="24"/>
        </w:rPr>
        <w:t xml:space="preserve"> </w:t>
      </w:r>
      <w:r>
        <w:rPr>
          <w:spacing w:val="-2"/>
          <w:sz w:val="24"/>
        </w:rPr>
        <w:t>significant</w:t>
      </w:r>
      <w:r>
        <w:rPr>
          <w:spacing w:val="-13"/>
          <w:sz w:val="24"/>
        </w:rPr>
        <w:t xml:space="preserve"> </w:t>
      </w:r>
      <w:r>
        <w:rPr>
          <w:spacing w:val="-2"/>
          <w:sz w:val="24"/>
        </w:rPr>
        <w:t>differences</w:t>
      </w:r>
      <w:r>
        <w:rPr>
          <w:spacing w:val="-13"/>
          <w:sz w:val="24"/>
        </w:rPr>
        <w:t xml:space="preserve"> </w:t>
      </w:r>
      <w:r>
        <w:rPr>
          <w:spacing w:val="-2"/>
          <w:sz w:val="24"/>
        </w:rPr>
        <w:t>identified</w:t>
      </w:r>
      <w:r>
        <w:rPr>
          <w:spacing w:val="-10"/>
          <w:sz w:val="24"/>
        </w:rPr>
        <w:t xml:space="preserve"> </w:t>
      </w:r>
      <w:r>
        <w:rPr>
          <w:spacing w:val="-2"/>
          <w:sz w:val="24"/>
        </w:rPr>
        <w:t>in</w:t>
      </w:r>
      <w:r>
        <w:rPr>
          <w:spacing w:val="-10"/>
          <w:sz w:val="24"/>
        </w:rPr>
        <w:t xml:space="preserve"> </w:t>
      </w:r>
      <w:r>
        <w:rPr>
          <w:spacing w:val="-2"/>
          <w:sz w:val="24"/>
        </w:rPr>
        <w:t>paragraph</w:t>
      </w:r>
      <w:r>
        <w:rPr>
          <w:spacing w:val="-13"/>
          <w:sz w:val="24"/>
        </w:rPr>
        <w:t xml:space="preserve"> </w:t>
      </w:r>
      <w:r>
        <w:rPr>
          <w:spacing w:val="-2"/>
          <w:sz w:val="24"/>
        </w:rPr>
        <w:t>(b)(1)</w:t>
      </w:r>
      <w:r>
        <w:rPr>
          <w:spacing w:val="-13"/>
          <w:sz w:val="24"/>
        </w:rPr>
        <w:t xml:space="preserve"> </w:t>
      </w:r>
      <w:r>
        <w:rPr>
          <w:spacing w:val="-2"/>
          <w:sz w:val="24"/>
        </w:rPr>
        <w:t>of</w:t>
      </w:r>
      <w:r>
        <w:rPr>
          <w:spacing w:val="-13"/>
          <w:sz w:val="24"/>
        </w:rPr>
        <w:t xml:space="preserve"> </w:t>
      </w:r>
      <w:r>
        <w:rPr>
          <w:spacing w:val="-2"/>
          <w:sz w:val="24"/>
        </w:rPr>
        <w:t>this</w:t>
      </w:r>
      <w:r>
        <w:rPr>
          <w:spacing w:val="-12"/>
          <w:sz w:val="24"/>
        </w:rPr>
        <w:t xml:space="preserve"> </w:t>
      </w:r>
      <w:r>
        <w:rPr>
          <w:spacing w:val="-2"/>
          <w:sz w:val="24"/>
        </w:rPr>
        <w:t>section</w:t>
      </w:r>
      <w:r>
        <w:rPr>
          <w:spacing w:val="-13"/>
          <w:sz w:val="24"/>
        </w:rPr>
        <w:t xml:space="preserve"> </w:t>
      </w:r>
      <w:r>
        <w:rPr>
          <w:spacing w:val="-2"/>
          <w:sz w:val="24"/>
        </w:rPr>
        <w:t xml:space="preserve">in </w:t>
      </w:r>
      <w:r>
        <w:rPr>
          <w:sz w:val="24"/>
        </w:rPr>
        <w:t>participation</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programs,</w:t>
      </w:r>
      <w:r>
        <w:rPr>
          <w:spacing w:val="-15"/>
          <w:sz w:val="24"/>
        </w:rPr>
        <w:t xml:space="preserve"> </w:t>
      </w:r>
      <w:r>
        <w:rPr>
          <w:sz w:val="24"/>
        </w:rPr>
        <w:t>activities,</w:t>
      </w:r>
      <w:r>
        <w:rPr>
          <w:spacing w:val="-14"/>
          <w:sz w:val="24"/>
        </w:rPr>
        <w:t xml:space="preserve"> </w:t>
      </w:r>
      <w:r>
        <w:rPr>
          <w:sz w:val="24"/>
        </w:rPr>
        <w:t>or</w:t>
      </w:r>
      <w:r>
        <w:rPr>
          <w:spacing w:val="-15"/>
          <w:sz w:val="24"/>
        </w:rPr>
        <w:t xml:space="preserve"> </w:t>
      </w:r>
      <w:r>
        <w:rPr>
          <w:sz w:val="24"/>
        </w:rPr>
        <w:t>employment</w:t>
      </w:r>
      <w:r>
        <w:rPr>
          <w:spacing w:val="-11"/>
          <w:sz w:val="24"/>
        </w:rPr>
        <w:t xml:space="preserve"> </w:t>
      </w:r>
      <w:r>
        <w:rPr>
          <w:sz w:val="24"/>
        </w:rPr>
        <w:t>provided</w:t>
      </w:r>
      <w:r>
        <w:rPr>
          <w:spacing w:val="-13"/>
          <w:sz w:val="24"/>
        </w:rPr>
        <w:t xml:space="preserve"> </w:t>
      </w:r>
      <w:r>
        <w:rPr>
          <w:sz w:val="24"/>
        </w:rPr>
        <w:t>by</w:t>
      </w:r>
      <w:r>
        <w:rPr>
          <w:spacing w:val="-15"/>
          <w:sz w:val="24"/>
        </w:rPr>
        <w:t xml:space="preserve"> </w:t>
      </w:r>
      <w:r>
        <w:rPr>
          <w:sz w:val="24"/>
        </w:rPr>
        <w:t>the</w:t>
      </w:r>
      <w:r>
        <w:rPr>
          <w:spacing w:val="-15"/>
          <w:sz w:val="24"/>
        </w:rPr>
        <w:t xml:space="preserve"> </w:t>
      </w:r>
      <w:r>
        <w:rPr>
          <w:sz w:val="24"/>
        </w:rPr>
        <w:t>recipient,</w:t>
      </w:r>
      <w:r>
        <w:rPr>
          <w:spacing w:val="-13"/>
          <w:sz w:val="24"/>
        </w:rPr>
        <w:t xml:space="preserve"> </w:t>
      </w:r>
      <w:r>
        <w:rPr>
          <w:sz w:val="24"/>
        </w:rPr>
        <w:t>to</w:t>
      </w:r>
      <w:r>
        <w:rPr>
          <w:spacing w:val="-13"/>
          <w:sz w:val="24"/>
        </w:rPr>
        <w:t xml:space="preserve"> </w:t>
      </w:r>
      <w:r>
        <w:rPr>
          <w:sz w:val="24"/>
        </w:rPr>
        <w:t>determine whether these differences appear to be caused by discrimination. This investigation must be conducted through review of the recipient's records and any other appropriate means;</w:t>
      </w:r>
      <w:r>
        <w:rPr>
          <w:spacing w:val="-25"/>
          <w:sz w:val="24"/>
        </w:rPr>
        <w:t xml:space="preserve"> </w:t>
      </w:r>
      <w:r>
        <w:rPr>
          <w:sz w:val="24"/>
        </w:rPr>
        <w:t>and</w:t>
      </w:r>
    </w:p>
    <w:p w14:paraId="28513388" w14:textId="77777777" w:rsidR="006C0D87" w:rsidRDefault="003C54CF">
      <w:pPr>
        <w:pStyle w:val="ListParagraph"/>
        <w:numPr>
          <w:ilvl w:val="1"/>
          <w:numId w:val="17"/>
        </w:numPr>
        <w:tabs>
          <w:tab w:val="left" w:pos="804"/>
        </w:tabs>
        <w:spacing w:before="2" w:line="232" w:lineRule="auto"/>
        <w:ind w:left="479" w:right="210" w:firstLine="0"/>
        <w:jc w:val="both"/>
        <w:rPr>
          <w:sz w:val="24"/>
        </w:rPr>
      </w:pPr>
      <w:r>
        <w:rPr>
          <w:sz w:val="24"/>
        </w:rPr>
        <w:t>An</w:t>
      </w:r>
      <w:r>
        <w:rPr>
          <w:spacing w:val="-15"/>
          <w:sz w:val="24"/>
        </w:rPr>
        <w:t xml:space="preserve"> </w:t>
      </w:r>
      <w:r>
        <w:rPr>
          <w:sz w:val="24"/>
        </w:rPr>
        <w:t>assessment</w:t>
      </w:r>
      <w:r>
        <w:rPr>
          <w:spacing w:val="-15"/>
          <w:sz w:val="24"/>
        </w:rPr>
        <w:t xml:space="preserve"> </w:t>
      </w:r>
      <w:r>
        <w:rPr>
          <w:sz w:val="24"/>
        </w:rPr>
        <w:t>to</w:t>
      </w:r>
      <w:r>
        <w:rPr>
          <w:spacing w:val="-15"/>
          <w:sz w:val="24"/>
        </w:rPr>
        <w:t xml:space="preserve"> </w:t>
      </w:r>
      <w:r>
        <w:rPr>
          <w:sz w:val="24"/>
        </w:rPr>
        <w:t>determine</w:t>
      </w:r>
      <w:r>
        <w:rPr>
          <w:spacing w:val="-15"/>
          <w:sz w:val="24"/>
        </w:rPr>
        <w:t xml:space="preserve"> </w:t>
      </w:r>
      <w:r>
        <w:rPr>
          <w:sz w:val="24"/>
        </w:rPr>
        <w:t>whether</w:t>
      </w:r>
      <w:r>
        <w:rPr>
          <w:spacing w:val="-15"/>
          <w:sz w:val="24"/>
        </w:rPr>
        <w:t xml:space="preserve"> </w:t>
      </w:r>
      <w:r>
        <w:rPr>
          <w:sz w:val="24"/>
        </w:rPr>
        <w:t>the</w:t>
      </w:r>
      <w:r>
        <w:rPr>
          <w:spacing w:val="-15"/>
          <w:sz w:val="24"/>
        </w:rPr>
        <w:t xml:space="preserve"> </w:t>
      </w:r>
      <w:r>
        <w:rPr>
          <w:sz w:val="24"/>
        </w:rPr>
        <w:t>recipient</w:t>
      </w:r>
      <w:r>
        <w:rPr>
          <w:spacing w:val="-15"/>
          <w:sz w:val="24"/>
        </w:rPr>
        <w:t xml:space="preserve"> </w:t>
      </w:r>
      <w:r>
        <w:rPr>
          <w:sz w:val="24"/>
        </w:rPr>
        <w:t>has</w:t>
      </w:r>
      <w:r>
        <w:rPr>
          <w:spacing w:val="-15"/>
          <w:sz w:val="24"/>
        </w:rPr>
        <w:t xml:space="preserve"> </w:t>
      </w:r>
      <w:r>
        <w:rPr>
          <w:sz w:val="24"/>
        </w:rPr>
        <w:t>fulfilled</w:t>
      </w:r>
      <w:r>
        <w:rPr>
          <w:spacing w:val="-15"/>
          <w:sz w:val="24"/>
        </w:rPr>
        <w:t xml:space="preserve"> </w:t>
      </w:r>
      <w:r>
        <w:rPr>
          <w:sz w:val="24"/>
        </w:rPr>
        <w:t>its</w:t>
      </w:r>
      <w:r>
        <w:rPr>
          <w:spacing w:val="-15"/>
          <w:sz w:val="24"/>
        </w:rPr>
        <w:t xml:space="preserve"> </w:t>
      </w:r>
      <w:r>
        <w:rPr>
          <w:sz w:val="24"/>
        </w:rPr>
        <w:t>administrative</w:t>
      </w:r>
      <w:r>
        <w:rPr>
          <w:spacing w:val="-15"/>
          <w:sz w:val="24"/>
        </w:rPr>
        <w:t xml:space="preserve"> </w:t>
      </w:r>
      <w:r>
        <w:rPr>
          <w:sz w:val="24"/>
        </w:rPr>
        <w:t xml:space="preserve">obligations </w:t>
      </w:r>
      <w:r>
        <w:rPr>
          <w:spacing w:val="-4"/>
          <w:sz w:val="24"/>
        </w:rPr>
        <w:t>under Section 188 of WIOA or this part</w:t>
      </w:r>
      <w:r>
        <w:rPr>
          <w:spacing w:val="-9"/>
          <w:sz w:val="24"/>
        </w:rPr>
        <w:t xml:space="preserve"> </w:t>
      </w:r>
      <w:r>
        <w:rPr>
          <w:spacing w:val="-4"/>
          <w:sz w:val="24"/>
        </w:rPr>
        <w:t>(for</w:t>
      </w:r>
      <w:r>
        <w:rPr>
          <w:spacing w:val="-10"/>
          <w:sz w:val="24"/>
        </w:rPr>
        <w:t xml:space="preserve"> </w:t>
      </w:r>
      <w:r>
        <w:rPr>
          <w:spacing w:val="-4"/>
          <w:sz w:val="24"/>
        </w:rPr>
        <w:t>example,</w:t>
      </w:r>
      <w:r>
        <w:rPr>
          <w:spacing w:val="-10"/>
          <w:sz w:val="24"/>
        </w:rPr>
        <w:t xml:space="preserve"> </w:t>
      </w:r>
      <w:r>
        <w:rPr>
          <w:spacing w:val="-4"/>
          <w:sz w:val="24"/>
        </w:rPr>
        <w:t>recordkeeping,</w:t>
      </w:r>
      <w:r>
        <w:rPr>
          <w:spacing w:val="-9"/>
          <w:sz w:val="24"/>
        </w:rPr>
        <w:t xml:space="preserve"> </w:t>
      </w:r>
      <w:r>
        <w:rPr>
          <w:spacing w:val="-4"/>
          <w:sz w:val="24"/>
        </w:rPr>
        <w:t>notice</w:t>
      </w:r>
      <w:r>
        <w:rPr>
          <w:spacing w:val="-10"/>
          <w:sz w:val="24"/>
        </w:rPr>
        <w:t xml:space="preserve"> </w:t>
      </w:r>
      <w:r>
        <w:rPr>
          <w:spacing w:val="-4"/>
          <w:sz w:val="24"/>
        </w:rPr>
        <w:t>and</w:t>
      </w:r>
      <w:r>
        <w:rPr>
          <w:spacing w:val="-10"/>
          <w:sz w:val="24"/>
        </w:rPr>
        <w:t xml:space="preserve"> </w:t>
      </w:r>
      <w:r>
        <w:rPr>
          <w:spacing w:val="-4"/>
          <w:sz w:val="24"/>
        </w:rPr>
        <w:t xml:space="preserve">communication) </w:t>
      </w:r>
      <w:r>
        <w:rPr>
          <w:sz w:val="24"/>
        </w:rPr>
        <w:t>and any duties assigned to it under the Nondiscrimination Plan.</w:t>
      </w:r>
    </w:p>
    <w:p w14:paraId="28513389" w14:textId="77777777" w:rsidR="006C0D87" w:rsidRDefault="003C54CF">
      <w:pPr>
        <w:pStyle w:val="BodyText"/>
        <w:spacing w:before="1" w:line="232" w:lineRule="auto"/>
        <w:ind w:right="215"/>
      </w:pPr>
      <w:r>
        <w:t>The</w:t>
      </w:r>
      <w:r>
        <w:rPr>
          <w:spacing w:val="-2"/>
        </w:rPr>
        <w:t xml:space="preserve"> </w:t>
      </w:r>
      <w:r>
        <w:t>Governor</w:t>
      </w:r>
      <w:r>
        <w:rPr>
          <w:spacing w:val="-2"/>
        </w:rPr>
        <w:t xml:space="preserve"> </w:t>
      </w:r>
      <w:r>
        <w:t>must</w:t>
      </w:r>
      <w:r>
        <w:rPr>
          <w:spacing w:val="-1"/>
        </w:rPr>
        <w:t xml:space="preserve"> </w:t>
      </w:r>
      <w:r>
        <w:t>ensure</w:t>
      </w:r>
      <w:r>
        <w:rPr>
          <w:spacing w:val="-2"/>
        </w:rPr>
        <w:t xml:space="preserve"> </w:t>
      </w:r>
      <w:r>
        <w:t>that</w:t>
      </w:r>
      <w:r>
        <w:rPr>
          <w:spacing w:val="-1"/>
        </w:rPr>
        <w:t xml:space="preserve"> </w:t>
      </w:r>
      <w:r>
        <w:t>recipients collect and</w:t>
      </w:r>
      <w:r>
        <w:rPr>
          <w:spacing w:val="-1"/>
        </w:rPr>
        <w:t xml:space="preserve"> </w:t>
      </w:r>
      <w:r>
        <w:t>maintain</w:t>
      </w:r>
      <w:r>
        <w:rPr>
          <w:spacing w:val="-1"/>
        </w:rPr>
        <w:t xml:space="preserve"> </w:t>
      </w:r>
      <w:r>
        <w:t>records</w:t>
      </w:r>
      <w:r>
        <w:rPr>
          <w:spacing w:val="-1"/>
        </w:rPr>
        <w:t xml:space="preserve"> </w:t>
      </w:r>
      <w:r>
        <w:t>in a manner consistent with the</w:t>
      </w:r>
      <w:r>
        <w:rPr>
          <w:spacing w:val="-1"/>
        </w:rPr>
        <w:t xml:space="preserve"> </w:t>
      </w:r>
      <w:r>
        <w:t>provisions of</w:t>
      </w:r>
      <w:r>
        <w:rPr>
          <w:spacing w:val="-1"/>
        </w:rPr>
        <w:t xml:space="preserve"> </w:t>
      </w:r>
      <w:r>
        <w:t>§38.41 and any</w:t>
      </w:r>
      <w:r>
        <w:rPr>
          <w:spacing w:val="-5"/>
        </w:rPr>
        <w:t xml:space="preserve"> </w:t>
      </w:r>
      <w:r>
        <w:t>procedures prescribed by</w:t>
      </w:r>
      <w:r>
        <w:rPr>
          <w:spacing w:val="-5"/>
        </w:rPr>
        <w:t xml:space="preserve"> </w:t>
      </w:r>
      <w:r>
        <w:t>the</w:t>
      </w:r>
      <w:r>
        <w:rPr>
          <w:spacing w:val="-1"/>
        </w:rPr>
        <w:t xml:space="preserve"> </w:t>
      </w:r>
      <w:r>
        <w:t>Director</w:t>
      </w:r>
      <w:r>
        <w:rPr>
          <w:spacing w:val="-1"/>
        </w:rPr>
        <w:t xml:space="preserve"> </w:t>
      </w:r>
      <w:r>
        <w:t>under</w:t>
      </w:r>
      <w:r>
        <w:rPr>
          <w:spacing w:val="-1"/>
        </w:rPr>
        <w:t xml:space="preserve"> </w:t>
      </w:r>
      <w:r>
        <w:t xml:space="preserve">§38.41(a). The Governor </w:t>
      </w:r>
      <w:proofErr w:type="gramStart"/>
      <w:r>
        <w:t>must further</w:t>
      </w:r>
      <w:proofErr w:type="gramEnd"/>
      <w:r>
        <w:t xml:space="preserve"> ensure that recipients are able to provide data and reports in the </w:t>
      </w:r>
      <w:bookmarkStart w:id="18" w:name="Liability:"/>
      <w:bookmarkEnd w:id="18"/>
      <w:r>
        <w:t>manner prescribed by the Director. (29 CFR §38.53)</w:t>
      </w:r>
    </w:p>
    <w:p w14:paraId="2851338A" w14:textId="77777777" w:rsidR="006C0D87" w:rsidRDefault="003C54CF">
      <w:pPr>
        <w:pStyle w:val="Heading1"/>
        <w:spacing w:line="264" w:lineRule="exact"/>
        <w:jc w:val="left"/>
      </w:pPr>
      <w:r>
        <w:rPr>
          <w:spacing w:val="-2"/>
        </w:rPr>
        <w:t>Liability:</w:t>
      </w:r>
    </w:p>
    <w:p w14:paraId="2851338B" w14:textId="77777777" w:rsidR="006C0D87" w:rsidRDefault="003C54CF">
      <w:pPr>
        <w:pStyle w:val="ListParagraph"/>
        <w:numPr>
          <w:ilvl w:val="2"/>
          <w:numId w:val="17"/>
        </w:numPr>
        <w:tabs>
          <w:tab w:val="left" w:pos="834"/>
        </w:tabs>
        <w:spacing w:before="4" w:line="232" w:lineRule="auto"/>
        <w:ind w:right="218" w:firstLine="0"/>
        <w:jc w:val="both"/>
        <w:rPr>
          <w:sz w:val="24"/>
        </w:rPr>
      </w:pPr>
      <w:r>
        <w:rPr>
          <w:sz w:val="24"/>
        </w:rPr>
        <w:t>The Governor and the recipient are jointly and severally liable for all violations of the nondiscrimination and equal opportunity provisions of WIOA and this part by the recipient, unless the Governor has:</w:t>
      </w:r>
    </w:p>
    <w:p w14:paraId="2851338C" w14:textId="77777777" w:rsidR="006C0D87" w:rsidRDefault="003C54CF">
      <w:pPr>
        <w:pStyle w:val="ListParagraph"/>
        <w:numPr>
          <w:ilvl w:val="3"/>
          <w:numId w:val="17"/>
        </w:numPr>
        <w:tabs>
          <w:tab w:val="left" w:pos="824"/>
        </w:tabs>
        <w:spacing w:line="232" w:lineRule="auto"/>
        <w:ind w:right="215" w:firstLine="0"/>
        <w:jc w:val="both"/>
        <w:rPr>
          <w:sz w:val="24"/>
        </w:rPr>
      </w:pPr>
      <w:r>
        <w:rPr>
          <w:sz w:val="24"/>
        </w:rPr>
        <w:t>Established and implemented a Nondiscrimination Plan, under §38.54, designed to give a reasonable guarantee of the recipient's compliance with such provisions;</w:t>
      </w:r>
    </w:p>
    <w:p w14:paraId="2851338D" w14:textId="77777777" w:rsidR="006C0D87" w:rsidRDefault="003C54CF">
      <w:pPr>
        <w:pStyle w:val="ListParagraph"/>
        <w:numPr>
          <w:ilvl w:val="3"/>
          <w:numId w:val="17"/>
        </w:numPr>
        <w:tabs>
          <w:tab w:val="left" w:pos="848"/>
        </w:tabs>
        <w:spacing w:before="1" w:line="232" w:lineRule="auto"/>
        <w:ind w:right="219" w:firstLine="0"/>
        <w:jc w:val="both"/>
        <w:rPr>
          <w:sz w:val="24"/>
        </w:rPr>
      </w:pPr>
      <w:r>
        <w:rPr>
          <w:sz w:val="24"/>
        </w:rPr>
        <w:t>Entered into a written contract with the recipient that clearly establishes the recipient's obligations regarding nondiscrimination and equal opportunity;</w:t>
      </w:r>
    </w:p>
    <w:p w14:paraId="2851338E" w14:textId="77777777" w:rsidR="006C0D87" w:rsidRDefault="003C54CF">
      <w:pPr>
        <w:pStyle w:val="ListParagraph"/>
        <w:numPr>
          <w:ilvl w:val="3"/>
          <w:numId w:val="17"/>
        </w:numPr>
        <w:tabs>
          <w:tab w:val="left" w:pos="817"/>
        </w:tabs>
        <w:spacing w:line="263" w:lineRule="exact"/>
        <w:ind w:left="817" w:hanging="337"/>
        <w:jc w:val="both"/>
        <w:rPr>
          <w:sz w:val="24"/>
        </w:rPr>
      </w:pPr>
      <w:r>
        <w:rPr>
          <w:sz w:val="24"/>
        </w:rPr>
        <w:t>Acted</w:t>
      </w:r>
      <w:r>
        <w:rPr>
          <w:spacing w:val="-2"/>
          <w:sz w:val="24"/>
        </w:rPr>
        <w:t xml:space="preserve"> </w:t>
      </w:r>
      <w:r>
        <w:rPr>
          <w:sz w:val="24"/>
        </w:rPr>
        <w:t>with</w:t>
      </w:r>
      <w:r>
        <w:rPr>
          <w:spacing w:val="-1"/>
          <w:sz w:val="24"/>
        </w:rPr>
        <w:t xml:space="preserve"> </w:t>
      </w:r>
      <w:r>
        <w:rPr>
          <w:sz w:val="24"/>
        </w:rPr>
        <w:t>due</w:t>
      </w:r>
      <w:r>
        <w:rPr>
          <w:spacing w:val="-3"/>
          <w:sz w:val="24"/>
        </w:rPr>
        <w:t xml:space="preserve"> </w:t>
      </w:r>
      <w:r>
        <w:rPr>
          <w:sz w:val="24"/>
        </w:rPr>
        <w:t>diligence to</w:t>
      </w:r>
      <w:r>
        <w:rPr>
          <w:spacing w:val="-1"/>
          <w:sz w:val="24"/>
        </w:rPr>
        <w:t xml:space="preserve"> </w:t>
      </w:r>
      <w:r>
        <w:rPr>
          <w:sz w:val="24"/>
        </w:rPr>
        <w:t>monitor</w:t>
      </w:r>
      <w:r>
        <w:rPr>
          <w:spacing w:val="-2"/>
          <w:sz w:val="24"/>
        </w:rPr>
        <w:t xml:space="preserve"> </w:t>
      </w:r>
      <w:r>
        <w:rPr>
          <w:sz w:val="24"/>
        </w:rPr>
        <w:t>the</w:t>
      </w:r>
      <w:r>
        <w:rPr>
          <w:spacing w:val="-2"/>
          <w:sz w:val="24"/>
        </w:rPr>
        <w:t xml:space="preserve"> </w:t>
      </w:r>
      <w:r>
        <w:rPr>
          <w:sz w:val="24"/>
        </w:rPr>
        <w:t>recipient's</w:t>
      </w:r>
      <w:r>
        <w:rPr>
          <w:spacing w:val="-1"/>
          <w:sz w:val="24"/>
        </w:rPr>
        <w:t xml:space="preserve"> </w:t>
      </w:r>
      <w:r>
        <w:rPr>
          <w:sz w:val="24"/>
        </w:rPr>
        <w:t>compliance</w:t>
      </w:r>
      <w:r>
        <w:rPr>
          <w:spacing w:val="-2"/>
          <w:sz w:val="24"/>
        </w:rPr>
        <w:t xml:space="preserve"> </w:t>
      </w:r>
      <w:r>
        <w:rPr>
          <w:sz w:val="24"/>
        </w:rPr>
        <w:t>with</w:t>
      </w:r>
      <w:r>
        <w:rPr>
          <w:spacing w:val="-1"/>
          <w:sz w:val="24"/>
        </w:rPr>
        <w:t xml:space="preserve"> </w:t>
      </w:r>
      <w:r>
        <w:rPr>
          <w:sz w:val="24"/>
        </w:rPr>
        <w:t>these</w:t>
      </w:r>
      <w:r>
        <w:rPr>
          <w:spacing w:val="-2"/>
          <w:sz w:val="24"/>
        </w:rPr>
        <w:t xml:space="preserve"> </w:t>
      </w:r>
      <w:r>
        <w:rPr>
          <w:sz w:val="24"/>
        </w:rPr>
        <w:t>provisions;</w:t>
      </w:r>
      <w:r>
        <w:rPr>
          <w:spacing w:val="-23"/>
          <w:sz w:val="24"/>
        </w:rPr>
        <w:t xml:space="preserve"> </w:t>
      </w:r>
      <w:r>
        <w:rPr>
          <w:spacing w:val="-5"/>
          <w:sz w:val="24"/>
        </w:rPr>
        <w:t>and</w:t>
      </w:r>
    </w:p>
    <w:p w14:paraId="2851338F" w14:textId="77777777" w:rsidR="006C0D87" w:rsidRDefault="003C54CF">
      <w:pPr>
        <w:pStyle w:val="ListParagraph"/>
        <w:numPr>
          <w:ilvl w:val="3"/>
          <w:numId w:val="17"/>
        </w:numPr>
        <w:tabs>
          <w:tab w:val="left" w:pos="817"/>
        </w:tabs>
        <w:spacing w:line="270" w:lineRule="exact"/>
        <w:ind w:left="817" w:hanging="337"/>
        <w:jc w:val="both"/>
        <w:rPr>
          <w:sz w:val="24"/>
        </w:rPr>
      </w:pPr>
      <w:proofErr w:type="gramStart"/>
      <w:r>
        <w:rPr>
          <w:sz w:val="24"/>
        </w:rPr>
        <w:t>Taken</w:t>
      </w:r>
      <w:proofErr w:type="gramEnd"/>
      <w:r>
        <w:rPr>
          <w:spacing w:val="-4"/>
          <w:sz w:val="24"/>
        </w:rPr>
        <w:t xml:space="preserve"> </w:t>
      </w:r>
      <w:r>
        <w:rPr>
          <w:sz w:val="24"/>
        </w:rPr>
        <w:t>prompt</w:t>
      </w:r>
      <w:r>
        <w:rPr>
          <w:spacing w:val="-2"/>
          <w:sz w:val="24"/>
        </w:rPr>
        <w:t xml:space="preserve"> </w:t>
      </w:r>
      <w:r>
        <w:rPr>
          <w:sz w:val="24"/>
        </w:rPr>
        <w:t>and</w:t>
      </w:r>
      <w:r>
        <w:rPr>
          <w:spacing w:val="1"/>
          <w:sz w:val="24"/>
        </w:rPr>
        <w:t xml:space="preserve"> </w:t>
      </w:r>
      <w:r>
        <w:rPr>
          <w:sz w:val="24"/>
        </w:rPr>
        <w:t>appropriate</w:t>
      </w:r>
      <w:r>
        <w:rPr>
          <w:spacing w:val="-3"/>
          <w:sz w:val="24"/>
        </w:rPr>
        <w:t xml:space="preserve"> </w:t>
      </w:r>
      <w:r>
        <w:rPr>
          <w:sz w:val="24"/>
        </w:rPr>
        <w:t>corrective</w:t>
      </w:r>
      <w:r>
        <w:rPr>
          <w:spacing w:val="-1"/>
          <w:sz w:val="24"/>
        </w:rPr>
        <w:t xml:space="preserve"> </w:t>
      </w:r>
      <w:r>
        <w:rPr>
          <w:sz w:val="24"/>
        </w:rPr>
        <w:t>action</w:t>
      </w:r>
      <w:r>
        <w:rPr>
          <w:spacing w:val="-1"/>
          <w:sz w:val="24"/>
        </w:rPr>
        <w:t xml:space="preserve"> </w:t>
      </w:r>
      <w:r>
        <w:rPr>
          <w:sz w:val="24"/>
        </w:rPr>
        <w:t>to</w:t>
      </w:r>
      <w:r>
        <w:rPr>
          <w:spacing w:val="-2"/>
          <w:sz w:val="24"/>
        </w:rPr>
        <w:t xml:space="preserve"> </w:t>
      </w:r>
      <w:r>
        <w:rPr>
          <w:sz w:val="24"/>
        </w:rPr>
        <w:t>effect</w:t>
      </w:r>
      <w:r>
        <w:rPr>
          <w:spacing w:val="-7"/>
          <w:sz w:val="24"/>
        </w:rPr>
        <w:t xml:space="preserve"> </w:t>
      </w:r>
      <w:r>
        <w:rPr>
          <w:spacing w:val="-2"/>
          <w:sz w:val="24"/>
        </w:rPr>
        <w:t>compliance.</w:t>
      </w:r>
    </w:p>
    <w:p w14:paraId="28513390" w14:textId="77777777" w:rsidR="006C0D87" w:rsidRDefault="003C54CF">
      <w:pPr>
        <w:pStyle w:val="ListParagraph"/>
        <w:numPr>
          <w:ilvl w:val="2"/>
          <w:numId w:val="17"/>
        </w:numPr>
        <w:tabs>
          <w:tab w:val="left" w:pos="814"/>
        </w:tabs>
        <w:spacing w:before="4" w:line="232" w:lineRule="auto"/>
        <w:ind w:left="479" w:right="206" w:firstLine="0"/>
        <w:jc w:val="both"/>
        <w:rPr>
          <w:sz w:val="24"/>
        </w:rPr>
      </w:pPr>
      <w:r>
        <w:rPr>
          <w:sz w:val="24"/>
        </w:rPr>
        <w:t>If</w:t>
      </w:r>
      <w:r>
        <w:rPr>
          <w:spacing w:val="-9"/>
          <w:sz w:val="24"/>
        </w:rPr>
        <w:t xml:space="preserve"> </w:t>
      </w:r>
      <w:r>
        <w:rPr>
          <w:sz w:val="24"/>
        </w:rPr>
        <w:t>the</w:t>
      </w:r>
      <w:r>
        <w:rPr>
          <w:spacing w:val="-7"/>
          <w:sz w:val="24"/>
        </w:rPr>
        <w:t xml:space="preserve"> </w:t>
      </w:r>
      <w:r>
        <w:rPr>
          <w:sz w:val="24"/>
        </w:rPr>
        <w:t>Director</w:t>
      </w:r>
      <w:r>
        <w:rPr>
          <w:spacing w:val="-7"/>
          <w:sz w:val="24"/>
        </w:rPr>
        <w:t xml:space="preserve"> </w:t>
      </w:r>
      <w:r>
        <w:rPr>
          <w:sz w:val="24"/>
        </w:rPr>
        <w:t>determines</w:t>
      </w:r>
      <w:r>
        <w:rPr>
          <w:spacing w:val="-8"/>
          <w:sz w:val="24"/>
        </w:rPr>
        <w:t xml:space="preserve"> </w:t>
      </w:r>
      <w:r>
        <w:rPr>
          <w:sz w:val="24"/>
        </w:rPr>
        <w:t>that</w:t>
      </w:r>
      <w:r>
        <w:rPr>
          <w:spacing w:val="-5"/>
          <w:sz w:val="24"/>
        </w:rPr>
        <w:t xml:space="preserve"> </w:t>
      </w:r>
      <w:r>
        <w:rPr>
          <w:sz w:val="24"/>
        </w:rPr>
        <w:t>the</w:t>
      </w:r>
      <w:r>
        <w:rPr>
          <w:spacing w:val="-7"/>
          <w:sz w:val="24"/>
        </w:rPr>
        <w:t xml:space="preserve"> </w:t>
      </w:r>
      <w:r>
        <w:rPr>
          <w:sz w:val="24"/>
        </w:rPr>
        <w:t>Governor</w:t>
      </w:r>
      <w:r>
        <w:rPr>
          <w:spacing w:val="-7"/>
          <w:sz w:val="24"/>
        </w:rPr>
        <w:t xml:space="preserve"> </w:t>
      </w:r>
      <w:r>
        <w:rPr>
          <w:sz w:val="24"/>
        </w:rPr>
        <w:t>has</w:t>
      </w:r>
      <w:r>
        <w:rPr>
          <w:spacing w:val="-6"/>
          <w:sz w:val="24"/>
        </w:rPr>
        <w:t xml:space="preserve"> </w:t>
      </w:r>
      <w:r>
        <w:rPr>
          <w:sz w:val="24"/>
        </w:rPr>
        <w:t>demonstrated</w:t>
      </w:r>
      <w:r>
        <w:rPr>
          <w:spacing w:val="-6"/>
          <w:sz w:val="24"/>
        </w:rPr>
        <w:t xml:space="preserve"> </w:t>
      </w:r>
      <w:r>
        <w:rPr>
          <w:sz w:val="24"/>
        </w:rPr>
        <w:t>substantial</w:t>
      </w:r>
      <w:r>
        <w:rPr>
          <w:spacing w:val="-5"/>
          <w:sz w:val="24"/>
        </w:rPr>
        <w:t xml:space="preserve"> </w:t>
      </w:r>
      <w:r>
        <w:rPr>
          <w:sz w:val="24"/>
        </w:rPr>
        <w:t>compliance</w:t>
      </w:r>
      <w:r>
        <w:rPr>
          <w:spacing w:val="-9"/>
          <w:sz w:val="24"/>
        </w:rPr>
        <w:t xml:space="preserve"> </w:t>
      </w:r>
      <w:r>
        <w:rPr>
          <w:sz w:val="24"/>
        </w:rPr>
        <w:t>with the</w:t>
      </w:r>
      <w:r>
        <w:rPr>
          <w:spacing w:val="-15"/>
          <w:sz w:val="24"/>
        </w:rPr>
        <w:t xml:space="preserve"> </w:t>
      </w:r>
      <w:r>
        <w:rPr>
          <w:sz w:val="24"/>
        </w:rPr>
        <w:t>requirements</w:t>
      </w:r>
      <w:r>
        <w:rPr>
          <w:spacing w:val="-8"/>
          <w:sz w:val="24"/>
        </w:rPr>
        <w:t xml:space="preserve"> </w:t>
      </w:r>
      <w:r>
        <w:rPr>
          <w:sz w:val="24"/>
        </w:rPr>
        <w:t>of</w:t>
      </w:r>
      <w:r>
        <w:rPr>
          <w:spacing w:val="-10"/>
          <w:sz w:val="24"/>
        </w:rPr>
        <w:t xml:space="preserve"> </w:t>
      </w:r>
      <w:r>
        <w:rPr>
          <w:sz w:val="24"/>
        </w:rPr>
        <w:t>paragraph</w:t>
      </w:r>
      <w:r>
        <w:rPr>
          <w:spacing w:val="-7"/>
          <w:sz w:val="24"/>
        </w:rPr>
        <w:t xml:space="preserve"> </w:t>
      </w:r>
      <w:r>
        <w:rPr>
          <w:sz w:val="24"/>
        </w:rPr>
        <w:t>(a)</w:t>
      </w:r>
      <w:r>
        <w:rPr>
          <w:spacing w:val="-8"/>
          <w:sz w:val="24"/>
        </w:rPr>
        <w:t xml:space="preserve"> </w:t>
      </w:r>
      <w:r>
        <w:rPr>
          <w:sz w:val="24"/>
        </w:rPr>
        <w:t>of</w:t>
      </w:r>
      <w:r>
        <w:rPr>
          <w:spacing w:val="-10"/>
          <w:sz w:val="24"/>
        </w:rPr>
        <w:t xml:space="preserve"> </w:t>
      </w:r>
      <w:r>
        <w:rPr>
          <w:sz w:val="24"/>
        </w:rPr>
        <w:t>this</w:t>
      </w:r>
      <w:r>
        <w:rPr>
          <w:spacing w:val="-9"/>
          <w:sz w:val="24"/>
        </w:rPr>
        <w:t xml:space="preserve"> </w:t>
      </w:r>
      <w:r>
        <w:rPr>
          <w:sz w:val="24"/>
        </w:rPr>
        <w:t>section,</w:t>
      </w:r>
      <w:r>
        <w:rPr>
          <w:spacing w:val="-12"/>
          <w:sz w:val="24"/>
        </w:rPr>
        <w:t xml:space="preserve"> </w:t>
      </w:r>
      <w:r>
        <w:rPr>
          <w:sz w:val="24"/>
        </w:rPr>
        <w:t>the</w:t>
      </w:r>
      <w:r>
        <w:rPr>
          <w:spacing w:val="-13"/>
          <w:sz w:val="24"/>
        </w:rPr>
        <w:t xml:space="preserve"> </w:t>
      </w:r>
      <w:r>
        <w:rPr>
          <w:sz w:val="24"/>
        </w:rPr>
        <w:t>Director</w:t>
      </w:r>
      <w:r>
        <w:rPr>
          <w:spacing w:val="-13"/>
          <w:sz w:val="24"/>
        </w:rPr>
        <w:t xml:space="preserve"> </w:t>
      </w:r>
      <w:r>
        <w:rPr>
          <w:sz w:val="24"/>
        </w:rPr>
        <w:t>may</w:t>
      </w:r>
      <w:r>
        <w:rPr>
          <w:spacing w:val="-15"/>
          <w:sz w:val="24"/>
        </w:rPr>
        <w:t xml:space="preserve"> </w:t>
      </w:r>
      <w:r>
        <w:rPr>
          <w:sz w:val="24"/>
        </w:rPr>
        <w:t>recommend</w:t>
      </w:r>
      <w:r>
        <w:rPr>
          <w:spacing w:val="-12"/>
          <w:sz w:val="24"/>
        </w:rPr>
        <w:t xml:space="preserve"> </w:t>
      </w:r>
      <w:r>
        <w:rPr>
          <w:sz w:val="24"/>
        </w:rPr>
        <w:t>to</w:t>
      </w:r>
      <w:r>
        <w:rPr>
          <w:spacing w:val="-12"/>
          <w:sz w:val="24"/>
        </w:rPr>
        <w:t xml:space="preserve"> </w:t>
      </w:r>
      <w:r>
        <w:rPr>
          <w:sz w:val="24"/>
        </w:rPr>
        <w:t>the</w:t>
      </w:r>
      <w:r>
        <w:rPr>
          <w:spacing w:val="-13"/>
          <w:sz w:val="24"/>
        </w:rPr>
        <w:t xml:space="preserve"> </w:t>
      </w:r>
      <w:r>
        <w:rPr>
          <w:sz w:val="24"/>
        </w:rPr>
        <w:t>Secretary that</w:t>
      </w:r>
      <w:r>
        <w:rPr>
          <w:spacing w:val="-4"/>
          <w:sz w:val="24"/>
        </w:rPr>
        <w:t xml:space="preserve"> </w:t>
      </w:r>
      <w:r>
        <w:rPr>
          <w:sz w:val="24"/>
        </w:rPr>
        <w:t>the</w:t>
      </w:r>
      <w:r>
        <w:rPr>
          <w:spacing w:val="-8"/>
          <w:sz w:val="24"/>
        </w:rPr>
        <w:t xml:space="preserve"> </w:t>
      </w:r>
      <w:r>
        <w:rPr>
          <w:sz w:val="24"/>
        </w:rPr>
        <w:t>imposition</w:t>
      </w:r>
      <w:r>
        <w:rPr>
          <w:spacing w:val="-5"/>
          <w:sz w:val="24"/>
        </w:rPr>
        <w:t xml:space="preserve"> </w:t>
      </w:r>
      <w:r>
        <w:rPr>
          <w:sz w:val="24"/>
        </w:rPr>
        <w:t>of</w:t>
      </w:r>
      <w:r>
        <w:rPr>
          <w:spacing w:val="-8"/>
          <w:sz w:val="24"/>
        </w:rPr>
        <w:t xml:space="preserve"> </w:t>
      </w:r>
      <w:r>
        <w:rPr>
          <w:sz w:val="24"/>
        </w:rPr>
        <w:t>sanctions</w:t>
      </w:r>
      <w:r>
        <w:rPr>
          <w:spacing w:val="-5"/>
          <w:sz w:val="24"/>
        </w:rPr>
        <w:t xml:space="preserve"> </w:t>
      </w:r>
      <w:r>
        <w:rPr>
          <w:sz w:val="24"/>
        </w:rPr>
        <w:t>against</w:t>
      </w:r>
      <w:r>
        <w:rPr>
          <w:spacing w:val="-7"/>
          <w:sz w:val="24"/>
        </w:rPr>
        <w:t xml:space="preserve"> </w:t>
      </w:r>
      <w:r>
        <w:rPr>
          <w:sz w:val="24"/>
        </w:rPr>
        <w:t>the</w:t>
      </w:r>
      <w:r>
        <w:rPr>
          <w:spacing w:val="-8"/>
          <w:sz w:val="24"/>
        </w:rPr>
        <w:t xml:space="preserve"> </w:t>
      </w:r>
      <w:r>
        <w:rPr>
          <w:sz w:val="24"/>
        </w:rPr>
        <w:t>Governor</w:t>
      </w:r>
      <w:r>
        <w:rPr>
          <w:spacing w:val="-8"/>
          <w:sz w:val="24"/>
        </w:rPr>
        <w:t xml:space="preserve"> </w:t>
      </w:r>
      <w:r>
        <w:rPr>
          <w:sz w:val="24"/>
        </w:rPr>
        <w:t>be</w:t>
      </w:r>
      <w:r>
        <w:rPr>
          <w:spacing w:val="-8"/>
          <w:sz w:val="24"/>
        </w:rPr>
        <w:t xml:space="preserve"> </w:t>
      </w:r>
      <w:r>
        <w:rPr>
          <w:sz w:val="24"/>
        </w:rPr>
        <w:t>waived</w:t>
      </w:r>
      <w:r>
        <w:rPr>
          <w:spacing w:val="-5"/>
          <w:sz w:val="24"/>
        </w:rPr>
        <w:t xml:space="preserve"> </w:t>
      </w:r>
      <w:r>
        <w:rPr>
          <w:sz w:val="24"/>
        </w:rPr>
        <w:t>and</w:t>
      </w:r>
      <w:r>
        <w:rPr>
          <w:spacing w:val="-7"/>
          <w:sz w:val="24"/>
        </w:rPr>
        <w:t xml:space="preserve"> </w:t>
      </w:r>
      <w:r>
        <w:rPr>
          <w:sz w:val="24"/>
        </w:rPr>
        <w:t>that</w:t>
      </w:r>
      <w:r>
        <w:rPr>
          <w:spacing w:val="-7"/>
          <w:sz w:val="24"/>
        </w:rPr>
        <w:t xml:space="preserve"> </w:t>
      </w:r>
      <w:r>
        <w:rPr>
          <w:sz w:val="24"/>
        </w:rPr>
        <w:t>sanctions</w:t>
      </w:r>
      <w:r>
        <w:rPr>
          <w:spacing w:val="-7"/>
          <w:sz w:val="24"/>
        </w:rPr>
        <w:t xml:space="preserve"> </w:t>
      </w:r>
      <w:r>
        <w:rPr>
          <w:sz w:val="24"/>
        </w:rPr>
        <w:t>be</w:t>
      </w:r>
      <w:r>
        <w:rPr>
          <w:spacing w:val="-8"/>
          <w:sz w:val="24"/>
        </w:rPr>
        <w:t xml:space="preserve"> </w:t>
      </w:r>
      <w:r>
        <w:rPr>
          <w:sz w:val="24"/>
        </w:rPr>
        <w:t xml:space="preserve">imposed </w:t>
      </w:r>
      <w:bookmarkStart w:id="19" w:name="Oversight:"/>
      <w:bookmarkEnd w:id="19"/>
      <w:r>
        <w:rPr>
          <w:sz w:val="24"/>
        </w:rPr>
        <w:t>only against the noncomplying recipient.</w:t>
      </w:r>
    </w:p>
    <w:p w14:paraId="28513391" w14:textId="77777777" w:rsidR="006C0D87" w:rsidRDefault="003C54CF">
      <w:pPr>
        <w:pStyle w:val="Heading1"/>
        <w:spacing w:line="268" w:lineRule="exact"/>
        <w:jc w:val="left"/>
      </w:pPr>
      <w:r>
        <w:rPr>
          <w:spacing w:val="-2"/>
        </w:rPr>
        <w:t>Oversight:</w:t>
      </w:r>
    </w:p>
    <w:p w14:paraId="28513392" w14:textId="77777777" w:rsidR="006C0D87" w:rsidRDefault="003C54CF">
      <w:pPr>
        <w:pStyle w:val="BodyText"/>
        <w:spacing w:before="3" w:line="232" w:lineRule="auto"/>
        <w:ind w:left="119" w:right="212"/>
      </w:pPr>
      <w:r>
        <w:t>The</w:t>
      </w:r>
      <w:r>
        <w:rPr>
          <w:spacing w:val="-9"/>
        </w:rPr>
        <w:t xml:space="preserve"> </w:t>
      </w:r>
      <w:r>
        <w:t>Governor</w:t>
      </w:r>
      <w:r>
        <w:rPr>
          <w:spacing w:val="-9"/>
        </w:rPr>
        <w:t xml:space="preserve"> </w:t>
      </w:r>
      <w:r>
        <w:t>must</w:t>
      </w:r>
      <w:r>
        <w:rPr>
          <w:spacing w:val="-8"/>
        </w:rPr>
        <w:t xml:space="preserve"> </w:t>
      </w:r>
      <w:r>
        <w:t>ensure</w:t>
      </w:r>
      <w:r>
        <w:rPr>
          <w:spacing w:val="-9"/>
        </w:rPr>
        <w:t xml:space="preserve"> </w:t>
      </w:r>
      <w:r>
        <w:t>that</w:t>
      </w:r>
      <w:r>
        <w:rPr>
          <w:spacing w:val="-8"/>
        </w:rPr>
        <w:t xml:space="preserve"> </w:t>
      </w:r>
      <w:r>
        <w:t>recipients</w:t>
      </w:r>
      <w:r>
        <w:rPr>
          <w:spacing w:val="-8"/>
        </w:rPr>
        <w:t xml:space="preserve"> </w:t>
      </w:r>
      <w:r>
        <w:t>collect</w:t>
      </w:r>
      <w:r>
        <w:rPr>
          <w:spacing w:val="-8"/>
        </w:rPr>
        <w:t xml:space="preserve"> </w:t>
      </w:r>
      <w:r>
        <w:t>and</w:t>
      </w:r>
      <w:r>
        <w:rPr>
          <w:spacing w:val="-8"/>
        </w:rPr>
        <w:t xml:space="preserve"> </w:t>
      </w:r>
      <w:r>
        <w:t>maintain</w:t>
      </w:r>
      <w:r>
        <w:rPr>
          <w:spacing w:val="-8"/>
        </w:rPr>
        <w:t xml:space="preserve"> </w:t>
      </w:r>
      <w:r>
        <w:t>records</w:t>
      </w:r>
      <w:r>
        <w:rPr>
          <w:spacing w:val="-8"/>
        </w:rPr>
        <w:t xml:space="preserve"> </w:t>
      </w:r>
      <w:r>
        <w:t>in</w:t>
      </w:r>
      <w:r>
        <w:rPr>
          <w:spacing w:val="-11"/>
        </w:rPr>
        <w:t xml:space="preserve"> </w:t>
      </w:r>
      <w:r>
        <w:t>a</w:t>
      </w:r>
      <w:r>
        <w:rPr>
          <w:spacing w:val="-12"/>
        </w:rPr>
        <w:t xml:space="preserve"> </w:t>
      </w:r>
      <w:r>
        <w:t>manner</w:t>
      </w:r>
      <w:r>
        <w:rPr>
          <w:spacing w:val="-11"/>
        </w:rPr>
        <w:t xml:space="preserve"> </w:t>
      </w:r>
      <w:r>
        <w:t>consistent</w:t>
      </w:r>
      <w:r>
        <w:rPr>
          <w:spacing w:val="-10"/>
        </w:rPr>
        <w:t xml:space="preserve"> </w:t>
      </w:r>
      <w:r>
        <w:t xml:space="preserve">with the provisions of §38.41 and any procedures prescribed by the Director under §38.41(a). The Governor </w:t>
      </w:r>
      <w:proofErr w:type="gramStart"/>
      <w:r>
        <w:t>must further</w:t>
      </w:r>
      <w:proofErr w:type="gramEnd"/>
      <w:r>
        <w:t xml:space="preserve"> ensure that recipients are able to provide data and reports in the manner prescribed by the Director.</w:t>
      </w:r>
    </w:p>
    <w:p w14:paraId="28513393" w14:textId="77777777" w:rsidR="006C0D87" w:rsidRDefault="003C54CF">
      <w:pPr>
        <w:spacing w:before="262" w:line="274" w:lineRule="exact"/>
        <w:ind w:left="120"/>
        <w:rPr>
          <w:b/>
          <w:sz w:val="24"/>
        </w:rPr>
      </w:pPr>
      <w:bookmarkStart w:id="20" w:name="Compliance_Procedures:"/>
      <w:bookmarkEnd w:id="20"/>
      <w:r>
        <w:rPr>
          <w:b/>
          <w:sz w:val="24"/>
        </w:rPr>
        <w:t>Compliance</w:t>
      </w:r>
      <w:r>
        <w:rPr>
          <w:b/>
          <w:spacing w:val="-5"/>
          <w:sz w:val="24"/>
        </w:rPr>
        <w:t xml:space="preserve"> </w:t>
      </w:r>
      <w:r>
        <w:rPr>
          <w:b/>
          <w:spacing w:val="-2"/>
          <w:sz w:val="24"/>
        </w:rPr>
        <w:t>Procedures:</w:t>
      </w:r>
    </w:p>
    <w:p w14:paraId="28513394" w14:textId="77777777" w:rsidR="006C0D87" w:rsidRDefault="003C54CF">
      <w:pPr>
        <w:spacing w:line="269" w:lineRule="exact"/>
        <w:ind w:left="120"/>
        <w:rPr>
          <w:b/>
          <w:sz w:val="24"/>
        </w:rPr>
      </w:pPr>
      <w:r>
        <w:rPr>
          <w:b/>
          <w:sz w:val="24"/>
          <w:u w:val="thick"/>
        </w:rPr>
        <w:t>Evaluations,</w:t>
      </w:r>
      <w:r>
        <w:rPr>
          <w:b/>
          <w:spacing w:val="-7"/>
          <w:sz w:val="24"/>
          <w:u w:val="thick"/>
        </w:rPr>
        <w:t xml:space="preserve"> </w:t>
      </w:r>
      <w:r>
        <w:rPr>
          <w:b/>
          <w:sz w:val="24"/>
          <w:u w:val="thick"/>
        </w:rPr>
        <w:t>Authority/Pre-Approval/Post</w:t>
      </w:r>
      <w:r>
        <w:rPr>
          <w:b/>
          <w:spacing w:val="-4"/>
          <w:sz w:val="24"/>
          <w:u w:val="thick"/>
        </w:rPr>
        <w:t xml:space="preserve"> </w:t>
      </w:r>
      <w:r>
        <w:rPr>
          <w:b/>
          <w:sz w:val="24"/>
          <w:u w:val="thick"/>
        </w:rPr>
        <w:t>Approval</w:t>
      </w:r>
      <w:r>
        <w:rPr>
          <w:b/>
          <w:spacing w:val="-5"/>
          <w:sz w:val="24"/>
          <w:u w:val="thick"/>
        </w:rPr>
        <w:t xml:space="preserve"> </w:t>
      </w:r>
      <w:r>
        <w:rPr>
          <w:b/>
          <w:sz w:val="24"/>
          <w:u w:val="thick"/>
        </w:rPr>
        <w:t>Reviews/Compliance</w:t>
      </w:r>
      <w:r>
        <w:rPr>
          <w:b/>
          <w:sz w:val="24"/>
        </w:rPr>
        <w:t>:</w:t>
      </w:r>
      <w:r>
        <w:rPr>
          <w:b/>
          <w:spacing w:val="-4"/>
          <w:sz w:val="24"/>
        </w:rPr>
        <w:t xml:space="preserve"> </w:t>
      </w:r>
      <w:r>
        <w:rPr>
          <w:b/>
          <w:sz w:val="24"/>
        </w:rPr>
        <w:t>(29</w:t>
      </w:r>
      <w:r>
        <w:rPr>
          <w:b/>
          <w:spacing w:val="-5"/>
          <w:sz w:val="24"/>
        </w:rPr>
        <w:t xml:space="preserve"> </w:t>
      </w:r>
      <w:r>
        <w:rPr>
          <w:b/>
          <w:sz w:val="24"/>
        </w:rPr>
        <w:t>CFR</w:t>
      </w:r>
      <w:r>
        <w:rPr>
          <w:b/>
          <w:spacing w:val="-4"/>
          <w:sz w:val="24"/>
        </w:rPr>
        <w:t xml:space="preserve"> </w:t>
      </w:r>
      <w:r>
        <w:rPr>
          <w:b/>
          <w:spacing w:val="-2"/>
          <w:sz w:val="24"/>
        </w:rPr>
        <w:t>§38.60,</w:t>
      </w:r>
    </w:p>
    <w:p w14:paraId="28513395" w14:textId="77777777" w:rsidR="006C0D87" w:rsidRDefault="003C54CF">
      <w:pPr>
        <w:spacing w:line="268" w:lineRule="exact"/>
        <w:ind w:left="120"/>
        <w:rPr>
          <w:b/>
          <w:sz w:val="24"/>
        </w:rPr>
      </w:pPr>
      <w:r>
        <w:rPr>
          <w:b/>
          <w:sz w:val="24"/>
        </w:rPr>
        <w:t xml:space="preserve">§38.61, §38.62, §38.63, §38.64, </w:t>
      </w:r>
      <w:r>
        <w:rPr>
          <w:b/>
          <w:spacing w:val="-2"/>
          <w:sz w:val="24"/>
        </w:rPr>
        <w:t>§38.65)</w:t>
      </w:r>
    </w:p>
    <w:p w14:paraId="28513396" w14:textId="77777777" w:rsidR="006C0D87" w:rsidRDefault="003C54CF">
      <w:pPr>
        <w:pStyle w:val="BodyText"/>
        <w:spacing w:line="272" w:lineRule="exact"/>
        <w:ind w:left="120"/>
        <w:jc w:val="left"/>
      </w:pPr>
      <w:r>
        <w:t>The</w:t>
      </w:r>
      <w:r>
        <w:rPr>
          <w:spacing w:val="-3"/>
        </w:rPr>
        <w:t xml:space="preserve"> </w:t>
      </w:r>
      <w:r>
        <w:t>Director</w:t>
      </w:r>
      <w:r>
        <w:rPr>
          <w:spacing w:val="-2"/>
        </w:rPr>
        <w:t xml:space="preserve"> </w:t>
      </w:r>
      <w:r>
        <w:t>may</w:t>
      </w:r>
      <w:r>
        <w:rPr>
          <w:spacing w:val="-6"/>
        </w:rPr>
        <w:t xml:space="preserve"> </w:t>
      </w:r>
      <w:r>
        <w:t>conduct</w:t>
      </w:r>
      <w:r>
        <w:rPr>
          <w:spacing w:val="-2"/>
        </w:rPr>
        <w:t xml:space="preserve"> </w:t>
      </w:r>
      <w:r>
        <w:t>pre-approval</w:t>
      </w:r>
      <w:r>
        <w:rPr>
          <w:spacing w:val="-1"/>
        </w:rPr>
        <w:t xml:space="preserve"> </w:t>
      </w:r>
      <w:r>
        <w:t>compliance</w:t>
      </w:r>
      <w:r>
        <w:rPr>
          <w:spacing w:val="-2"/>
        </w:rPr>
        <w:t xml:space="preserve"> </w:t>
      </w:r>
      <w:r>
        <w:t>reviews</w:t>
      </w:r>
      <w:r>
        <w:rPr>
          <w:spacing w:val="-2"/>
        </w:rPr>
        <w:t xml:space="preserve"> </w:t>
      </w:r>
      <w:r>
        <w:t>of grant</w:t>
      </w:r>
      <w:r>
        <w:rPr>
          <w:spacing w:val="-1"/>
        </w:rPr>
        <w:t xml:space="preserve"> </w:t>
      </w:r>
      <w:r>
        <w:t>applicants</w:t>
      </w:r>
      <w:r>
        <w:rPr>
          <w:spacing w:val="-2"/>
        </w:rPr>
        <w:t xml:space="preserve"> </w:t>
      </w:r>
      <w:r>
        <w:t>as</w:t>
      </w:r>
      <w:r>
        <w:rPr>
          <w:spacing w:val="-1"/>
        </w:rPr>
        <w:t xml:space="preserve"> </w:t>
      </w:r>
      <w:r>
        <w:t>well</w:t>
      </w:r>
      <w:r>
        <w:rPr>
          <w:spacing w:val="-1"/>
        </w:rPr>
        <w:t xml:space="preserve"> </w:t>
      </w:r>
      <w:r>
        <w:t>as</w:t>
      </w:r>
      <w:r>
        <w:rPr>
          <w:spacing w:val="-1"/>
        </w:rPr>
        <w:t xml:space="preserve"> </w:t>
      </w:r>
      <w:r>
        <w:rPr>
          <w:spacing w:val="-4"/>
        </w:rPr>
        <w:t>post</w:t>
      </w:r>
    </w:p>
    <w:p w14:paraId="28513397" w14:textId="77777777" w:rsidR="006C0D87" w:rsidRDefault="006C0D87">
      <w:pPr>
        <w:spacing w:line="272" w:lineRule="exact"/>
        <w:sectPr w:rsidR="006C0D87">
          <w:pgSz w:w="12240" w:h="15840"/>
          <w:pgMar w:top="1060" w:right="1400" w:bottom="1780" w:left="1140" w:header="0" w:footer="1545" w:gutter="0"/>
          <w:cols w:space="720"/>
        </w:sectPr>
      </w:pPr>
    </w:p>
    <w:p w14:paraId="28513398" w14:textId="77777777" w:rsidR="006C0D87" w:rsidRDefault="003C54CF">
      <w:pPr>
        <w:pStyle w:val="BodyText"/>
        <w:spacing w:before="86" w:line="232" w:lineRule="auto"/>
        <w:ind w:left="120"/>
        <w:jc w:val="left"/>
      </w:pPr>
      <w:r>
        <w:lastRenderedPageBreak/>
        <w:t>approval</w:t>
      </w:r>
      <w:r>
        <w:rPr>
          <w:spacing w:val="-3"/>
        </w:rPr>
        <w:t xml:space="preserve"> </w:t>
      </w:r>
      <w:r>
        <w:t>of</w:t>
      </w:r>
      <w:r>
        <w:rPr>
          <w:spacing w:val="-4"/>
        </w:rPr>
        <w:t xml:space="preserve"> </w:t>
      </w:r>
      <w:proofErr w:type="spellStart"/>
      <w:r>
        <w:t>of</w:t>
      </w:r>
      <w:proofErr w:type="spellEnd"/>
      <w:r>
        <w:rPr>
          <w:spacing w:val="-2"/>
        </w:rPr>
        <w:t xml:space="preserve"> </w:t>
      </w:r>
      <w:r>
        <w:t>recipients</w:t>
      </w:r>
      <w:r>
        <w:rPr>
          <w:spacing w:val="-3"/>
        </w:rPr>
        <w:t xml:space="preserve"> </w:t>
      </w:r>
      <w:r>
        <w:t>for</w:t>
      </w:r>
      <w:r>
        <w:rPr>
          <w:spacing w:val="-4"/>
        </w:rPr>
        <w:t xml:space="preserve"> </w:t>
      </w:r>
      <w:r>
        <w:t>WIOA</w:t>
      </w:r>
      <w:r>
        <w:rPr>
          <w:spacing w:val="-4"/>
        </w:rPr>
        <w:t xml:space="preserve"> </w:t>
      </w:r>
      <w:r>
        <w:t>financial</w:t>
      </w:r>
      <w:r>
        <w:rPr>
          <w:spacing w:val="-3"/>
        </w:rPr>
        <w:t xml:space="preserve"> </w:t>
      </w:r>
      <w:r>
        <w:t>assistance</w:t>
      </w:r>
      <w:r>
        <w:rPr>
          <w:spacing w:val="-4"/>
        </w:rPr>
        <w:t xml:space="preserve"> </w:t>
      </w:r>
      <w:r>
        <w:t>to</w:t>
      </w:r>
      <w:r>
        <w:rPr>
          <w:spacing w:val="-3"/>
        </w:rPr>
        <w:t xml:space="preserve"> </w:t>
      </w:r>
      <w:r>
        <w:t>determine</w:t>
      </w:r>
      <w:r>
        <w:rPr>
          <w:spacing w:val="-4"/>
        </w:rPr>
        <w:t xml:space="preserve"> </w:t>
      </w:r>
      <w:r>
        <w:t>compliance</w:t>
      </w:r>
      <w:r>
        <w:rPr>
          <w:spacing w:val="-4"/>
        </w:rPr>
        <w:t xml:space="preserve"> </w:t>
      </w:r>
      <w:r>
        <w:t>as</w:t>
      </w:r>
      <w:r>
        <w:rPr>
          <w:spacing w:val="-3"/>
        </w:rPr>
        <w:t xml:space="preserve"> </w:t>
      </w:r>
      <w:r>
        <w:t>detailed</w:t>
      </w:r>
      <w:r>
        <w:rPr>
          <w:spacing w:val="-3"/>
        </w:rPr>
        <w:t xml:space="preserve"> </w:t>
      </w:r>
      <w:r>
        <w:t>in</w:t>
      </w:r>
      <w:r>
        <w:rPr>
          <w:spacing w:val="-3"/>
        </w:rPr>
        <w:t xml:space="preserve"> </w:t>
      </w:r>
      <w:r>
        <w:t>29 CFR §38.62, §38.63, §38.64 and §38.65.</w:t>
      </w:r>
    </w:p>
    <w:p w14:paraId="28513399" w14:textId="77777777" w:rsidR="006C0D87" w:rsidRDefault="003C54CF">
      <w:pPr>
        <w:pStyle w:val="BodyText"/>
        <w:spacing w:before="2" w:line="232" w:lineRule="auto"/>
        <w:ind w:left="120"/>
        <w:jc w:val="left"/>
      </w:pPr>
      <w:r>
        <w:t>The</w:t>
      </w:r>
      <w:r>
        <w:rPr>
          <w:spacing w:val="-4"/>
        </w:rPr>
        <w:t xml:space="preserve"> </w:t>
      </w:r>
      <w:r>
        <w:t>Director</w:t>
      </w:r>
      <w:r>
        <w:rPr>
          <w:spacing w:val="-4"/>
        </w:rPr>
        <w:t xml:space="preserve"> </w:t>
      </w:r>
      <w:r>
        <w:t>may</w:t>
      </w:r>
      <w:r>
        <w:rPr>
          <w:spacing w:val="-8"/>
        </w:rPr>
        <w:t xml:space="preserve"> </w:t>
      </w:r>
      <w:r>
        <w:t>also</w:t>
      </w:r>
      <w:r>
        <w:rPr>
          <w:spacing w:val="-3"/>
        </w:rPr>
        <w:t xml:space="preserve"> </w:t>
      </w:r>
      <w:r>
        <w:t>investigate</w:t>
      </w:r>
      <w:r>
        <w:rPr>
          <w:spacing w:val="-2"/>
        </w:rPr>
        <w:t xml:space="preserve"> </w:t>
      </w:r>
      <w:r>
        <w:t>and</w:t>
      </w:r>
      <w:r>
        <w:rPr>
          <w:spacing w:val="-3"/>
        </w:rPr>
        <w:t xml:space="preserve"> </w:t>
      </w:r>
      <w:r>
        <w:t>resolve</w:t>
      </w:r>
      <w:r>
        <w:rPr>
          <w:spacing w:val="-4"/>
        </w:rPr>
        <w:t xml:space="preserve"> </w:t>
      </w:r>
      <w:r>
        <w:t>complaints</w:t>
      </w:r>
      <w:r>
        <w:rPr>
          <w:spacing w:val="-3"/>
        </w:rPr>
        <w:t xml:space="preserve"> </w:t>
      </w:r>
      <w:r>
        <w:t>alleging</w:t>
      </w:r>
      <w:r>
        <w:rPr>
          <w:spacing w:val="-6"/>
        </w:rPr>
        <w:t xml:space="preserve"> </w:t>
      </w:r>
      <w:r>
        <w:t>violations</w:t>
      </w:r>
      <w:r>
        <w:rPr>
          <w:spacing w:val="-3"/>
        </w:rPr>
        <w:t xml:space="preserve"> </w:t>
      </w:r>
      <w:r>
        <w:t>of</w:t>
      </w:r>
      <w:r>
        <w:rPr>
          <w:spacing w:val="-4"/>
        </w:rPr>
        <w:t xml:space="preserve"> </w:t>
      </w:r>
      <w:r>
        <w:t>the nondiscrimination and equal opportunity provisions of WIOA and this part.</w:t>
      </w:r>
    </w:p>
    <w:p w14:paraId="2851339A" w14:textId="77777777" w:rsidR="006C0D87" w:rsidRDefault="003C54CF">
      <w:pPr>
        <w:pStyle w:val="BodyText"/>
        <w:spacing w:line="267" w:lineRule="exact"/>
        <w:ind w:left="120"/>
        <w:jc w:val="left"/>
      </w:pPr>
      <w:r>
        <w:t>Section</w:t>
      </w:r>
      <w:r>
        <w:rPr>
          <w:spacing w:val="-1"/>
        </w:rPr>
        <w:t xml:space="preserve"> </w:t>
      </w:r>
      <w:r>
        <w:t>183(c)</w:t>
      </w:r>
      <w:r>
        <w:rPr>
          <w:spacing w:val="-2"/>
        </w:rPr>
        <w:t xml:space="preserve"> </w:t>
      </w:r>
      <w:r>
        <w:t>of</w:t>
      </w:r>
      <w:r>
        <w:rPr>
          <w:spacing w:val="-2"/>
        </w:rPr>
        <w:t xml:space="preserve"> </w:t>
      </w:r>
      <w:r>
        <w:t>WIOA authorizes</w:t>
      </w:r>
      <w:r>
        <w:rPr>
          <w:spacing w:val="-1"/>
        </w:rPr>
        <w:t xml:space="preserve"> </w:t>
      </w:r>
      <w:r>
        <w:t>the</w:t>
      </w:r>
      <w:r>
        <w:rPr>
          <w:spacing w:val="-2"/>
        </w:rPr>
        <w:t xml:space="preserve"> </w:t>
      </w:r>
      <w:r>
        <w:t>issuance</w:t>
      </w:r>
      <w:r>
        <w:rPr>
          <w:spacing w:val="-2"/>
        </w:rPr>
        <w:t xml:space="preserve"> </w:t>
      </w:r>
      <w:r>
        <w:t>of</w:t>
      </w:r>
      <w:r>
        <w:rPr>
          <w:spacing w:val="-2"/>
        </w:rPr>
        <w:t xml:space="preserve"> </w:t>
      </w:r>
      <w:r>
        <w:t>subpoenas</w:t>
      </w:r>
      <w:r>
        <w:rPr>
          <w:spacing w:val="-1"/>
        </w:rPr>
        <w:t xml:space="preserve"> </w:t>
      </w:r>
      <w:r>
        <w:t>per</w:t>
      </w:r>
      <w:r>
        <w:rPr>
          <w:spacing w:val="-2"/>
        </w:rPr>
        <w:t xml:space="preserve"> </w:t>
      </w:r>
      <w:r>
        <w:t>29</w:t>
      </w:r>
      <w:r>
        <w:rPr>
          <w:spacing w:val="-1"/>
        </w:rPr>
        <w:t xml:space="preserve"> </w:t>
      </w:r>
      <w:r>
        <w:t>CFR</w:t>
      </w:r>
      <w:r>
        <w:rPr>
          <w:spacing w:val="3"/>
        </w:rPr>
        <w:t xml:space="preserve"> </w:t>
      </w:r>
      <w:r>
        <w:rPr>
          <w:spacing w:val="-2"/>
        </w:rPr>
        <w:t>§38.61.</w:t>
      </w:r>
    </w:p>
    <w:p w14:paraId="2851339B" w14:textId="77777777" w:rsidR="006C0D87" w:rsidRDefault="003C54CF">
      <w:pPr>
        <w:pStyle w:val="Heading1"/>
        <w:spacing w:before="261" w:line="274" w:lineRule="exact"/>
      </w:pPr>
      <w:bookmarkStart w:id="21" w:name="Notice_to_Show_Cause_Issued_to_a_Recipie"/>
      <w:bookmarkEnd w:id="21"/>
      <w:r>
        <w:rPr>
          <w:u w:val="thick"/>
        </w:rPr>
        <w:t>Notice</w:t>
      </w:r>
      <w:r>
        <w:rPr>
          <w:spacing w:val="-5"/>
          <w:u w:val="thick"/>
        </w:rPr>
        <w:t xml:space="preserve"> </w:t>
      </w:r>
      <w:r>
        <w:rPr>
          <w:u w:val="thick"/>
        </w:rPr>
        <w:t>to</w:t>
      </w:r>
      <w:r>
        <w:rPr>
          <w:spacing w:val="-1"/>
          <w:u w:val="thick"/>
        </w:rPr>
        <w:t xml:space="preserve"> </w:t>
      </w:r>
      <w:r>
        <w:rPr>
          <w:u w:val="thick"/>
        </w:rPr>
        <w:t>Show Cause</w:t>
      </w:r>
      <w:r>
        <w:rPr>
          <w:spacing w:val="-3"/>
          <w:u w:val="thick"/>
        </w:rPr>
        <w:t xml:space="preserve"> </w:t>
      </w:r>
      <w:r>
        <w:rPr>
          <w:u w:val="thick"/>
        </w:rPr>
        <w:t>Issued</w:t>
      </w:r>
      <w:r>
        <w:rPr>
          <w:spacing w:val="-1"/>
          <w:u w:val="thick"/>
        </w:rPr>
        <w:t xml:space="preserve"> </w:t>
      </w:r>
      <w:r>
        <w:rPr>
          <w:u w:val="thick"/>
        </w:rPr>
        <w:t>to</w:t>
      </w:r>
      <w:r>
        <w:rPr>
          <w:spacing w:val="-2"/>
          <w:u w:val="thick"/>
        </w:rPr>
        <w:t xml:space="preserve"> </w:t>
      </w:r>
      <w:r>
        <w:rPr>
          <w:u w:val="thick"/>
        </w:rPr>
        <w:t>a</w:t>
      </w:r>
      <w:r>
        <w:rPr>
          <w:spacing w:val="-2"/>
          <w:u w:val="thick"/>
        </w:rPr>
        <w:t xml:space="preserve"> </w:t>
      </w:r>
      <w:r>
        <w:rPr>
          <w:u w:val="thick"/>
        </w:rPr>
        <w:t>Recipient</w:t>
      </w:r>
      <w:r>
        <w:t>:</w:t>
      </w:r>
      <w:r>
        <w:rPr>
          <w:spacing w:val="-2"/>
        </w:rPr>
        <w:t xml:space="preserve"> </w:t>
      </w:r>
      <w:r>
        <w:t>(29</w:t>
      </w:r>
      <w:r>
        <w:rPr>
          <w:spacing w:val="-1"/>
        </w:rPr>
        <w:t xml:space="preserve"> </w:t>
      </w:r>
      <w:r>
        <w:t>CFR</w:t>
      </w:r>
      <w:r>
        <w:rPr>
          <w:spacing w:val="-2"/>
        </w:rPr>
        <w:t xml:space="preserve"> §38.66)</w:t>
      </w:r>
    </w:p>
    <w:p w14:paraId="2851339C" w14:textId="77777777" w:rsidR="006C0D87" w:rsidRDefault="003C54CF">
      <w:pPr>
        <w:pStyle w:val="ListParagraph"/>
        <w:numPr>
          <w:ilvl w:val="0"/>
          <w:numId w:val="16"/>
        </w:numPr>
        <w:tabs>
          <w:tab w:val="left" w:pos="817"/>
        </w:tabs>
        <w:spacing w:before="5" w:line="232" w:lineRule="auto"/>
        <w:ind w:right="218" w:firstLine="0"/>
        <w:jc w:val="both"/>
        <w:rPr>
          <w:sz w:val="24"/>
        </w:rPr>
      </w:pPr>
      <w:r>
        <w:rPr>
          <w:sz w:val="24"/>
        </w:rPr>
        <w:t>The Director may issue a Notice to Show Cause to a recipient failing to comply with the requirements of this part, where such failure results in the inability of the Director to make a finding. Such a failure includes, but is not limited to, the recipient's failure or refusal</w:t>
      </w:r>
      <w:r>
        <w:rPr>
          <w:spacing w:val="-12"/>
          <w:sz w:val="24"/>
        </w:rPr>
        <w:t xml:space="preserve"> </w:t>
      </w:r>
      <w:r>
        <w:rPr>
          <w:sz w:val="24"/>
        </w:rPr>
        <w:t>to:</w:t>
      </w:r>
    </w:p>
    <w:p w14:paraId="2851339D" w14:textId="77777777" w:rsidR="006C0D87" w:rsidRDefault="003C54CF">
      <w:pPr>
        <w:pStyle w:val="ListParagraph"/>
        <w:numPr>
          <w:ilvl w:val="1"/>
          <w:numId w:val="16"/>
        </w:numPr>
        <w:tabs>
          <w:tab w:val="left" w:pos="848"/>
        </w:tabs>
        <w:spacing w:line="232" w:lineRule="auto"/>
        <w:ind w:right="215" w:firstLine="0"/>
        <w:jc w:val="both"/>
        <w:rPr>
          <w:sz w:val="24"/>
        </w:rPr>
      </w:pPr>
      <w:r>
        <w:rPr>
          <w:sz w:val="24"/>
        </w:rPr>
        <w:t>Submit requested information, records, and/or data within the timeframe specified in a Notification Letter issued pursuant to §38.63;</w:t>
      </w:r>
    </w:p>
    <w:p w14:paraId="2851339E" w14:textId="77777777" w:rsidR="006C0D87" w:rsidRDefault="003C54CF">
      <w:pPr>
        <w:pStyle w:val="ListParagraph"/>
        <w:numPr>
          <w:ilvl w:val="1"/>
          <w:numId w:val="16"/>
        </w:numPr>
        <w:tabs>
          <w:tab w:val="left" w:pos="802"/>
        </w:tabs>
        <w:spacing w:line="232" w:lineRule="auto"/>
        <w:ind w:left="479" w:right="211" w:firstLine="0"/>
        <w:jc w:val="both"/>
        <w:rPr>
          <w:sz w:val="24"/>
        </w:rPr>
      </w:pPr>
      <w:r>
        <w:rPr>
          <w:spacing w:val="-2"/>
          <w:sz w:val="24"/>
        </w:rPr>
        <w:t>Submit,</w:t>
      </w:r>
      <w:r>
        <w:rPr>
          <w:spacing w:val="-13"/>
          <w:sz w:val="24"/>
        </w:rPr>
        <w:t xml:space="preserve"> </w:t>
      </w:r>
      <w:r>
        <w:rPr>
          <w:spacing w:val="-2"/>
          <w:sz w:val="24"/>
        </w:rPr>
        <w:t>in</w:t>
      </w:r>
      <w:r>
        <w:rPr>
          <w:spacing w:val="-9"/>
          <w:sz w:val="24"/>
        </w:rPr>
        <w:t xml:space="preserve"> </w:t>
      </w:r>
      <w:r>
        <w:rPr>
          <w:spacing w:val="-2"/>
          <w:sz w:val="24"/>
        </w:rPr>
        <w:t>a</w:t>
      </w:r>
      <w:r>
        <w:rPr>
          <w:spacing w:val="-7"/>
          <w:sz w:val="24"/>
        </w:rPr>
        <w:t xml:space="preserve"> </w:t>
      </w:r>
      <w:r>
        <w:rPr>
          <w:spacing w:val="-2"/>
          <w:sz w:val="24"/>
        </w:rPr>
        <w:t>timely</w:t>
      </w:r>
      <w:r>
        <w:rPr>
          <w:spacing w:val="-13"/>
          <w:sz w:val="24"/>
        </w:rPr>
        <w:t xml:space="preserve"> </w:t>
      </w:r>
      <w:r>
        <w:rPr>
          <w:spacing w:val="-2"/>
          <w:sz w:val="24"/>
        </w:rPr>
        <w:t>manner,</w:t>
      </w:r>
      <w:r>
        <w:rPr>
          <w:spacing w:val="-6"/>
          <w:sz w:val="24"/>
        </w:rPr>
        <w:t xml:space="preserve"> </w:t>
      </w:r>
      <w:r>
        <w:rPr>
          <w:spacing w:val="-2"/>
          <w:sz w:val="24"/>
        </w:rPr>
        <w:t>information,</w:t>
      </w:r>
      <w:r>
        <w:rPr>
          <w:spacing w:val="-3"/>
          <w:sz w:val="24"/>
        </w:rPr>
        <w:t xml:space="preserve"> </w:t>
      </w:r>
      <w:r>
        <w:rPr>
          <w:spacing w:val="-2"/>
          <w:sz w:val="24"/>
        </w:rPr>
        <w:t>records,</w:t>
      </w:r>
      <w:r>
        <w:rPr>
          <w:spacing w:val="-6"/>
          <w:sz w:val="24"/>
        </w:rPr>
        <w:t xml:space="preserve"> </w:t>
      </w:r>
      <w:r>
        <w:rPr>
          <w:spacing w:val="-2"/>
          <w:sz w:val="24"/>
        </w:rPr>
        <w:t>and/or</w:t>
      </w:r>
      <w:r>
        <w:rPr>
          <w:spacing w:val="-7"/>
          <w:sz w:val="24"/>
        </w:rPr>
        <w:t xml:space="preserve"> </w:t>
      </w:r>
      <w:r>
        <w:rPr>
          <w:spacing w:val="-2"/>
          <w:sz w:val="24"/>
        </w:rPr>
        <w:t>data</w:t>
      </w:r>
      <w:r>
        <w:rPr>
          <w:spacing w:val="-7"/>
          <w:sz w:val="24"/>
        </w:rPr>
        <w:t xml:space="preserve"> </w:t>
      </w:r>
      <w:r>
        <w:rPr>
          <w:spacing w:val="-2"/>
          <w:sz w:val="24"/>
        </w:rPr>
        <w:t>requested</w:t>
      </w:r>
      <w:r>
        <w:rPr>
          <w:spacing w:val="-3"/>
          <w:sz w:val="24"/>
        </w:rPr>
        <w:t xml:space="preserve"> </w:t>
      </w:r>
      <w:r>
        <w:rPr>
          <w:spacing w:val="-2"/>
          <w:sz w:val="24"/>
        </w:rPr>
        <w:t>during</w:t>
      </w:r>
      <w:r>
        <w:rPr>
          <w:spacing w:val="-9"/>
          <w:sz w:val="24"/>
        </w:rPr>
        <w:t xml:space="preserve"> </w:t>
      </w:r>
      <w:r>
        <w:rPr>
          <w:spacing w:val="-2"/>
          <w:sz w:val="24"/>
        </w:rPr>
        <w:t>a</w:t>
      </w:r>
      <w:r>
        <w:rPr>
          <w:spacing w:val="-7"/>
          <w:sz w:val="24"/>
        </w:rPr>
        <w:t xml:space="preserve"> </w:t>
      </w:r>
      <w:r>
        <w:rPr>
          <w:spacing w:val="-2"/>
          <w:sz w:val="24"/>
        </w:rPr>
        <w:t xml:space="preserve">compliance </w:t>
      </w:r>
      <w:r>
        <w:rPr>
          <w:sz w:val="24"/>
        </w:rPr>
        <w:t>review,</w:t>
      </w:r>
      <w:r>
        <w:rPr>
          <w:spacing w:val="-3"/>
          <w:sz w:val="24"/>
        </w:rPr>
        <w:t xml:space="preserve"> </w:t>
      </w:r>
      <w:r>
        <w:rPr>
          <w:sz w:val="24"/>
        </w:rPr>
        <w:t>complaint</w:t>
      </w:r>
      <w:r>
        <w:rPr>
          <w:spacing w:val="-3"/>
          <w:sz w:val="24"/>
        </w:rPr>
        <w:t xml:space="preserve"> </w:t>
      </w:r>
      <w:r>
        <w:rPr>
          <w:sz w:val="24"/>
        </w:rPr>
        <w:t>investigation,</w:t>
      </w:r>
      <w:r>
        <w:rPr>
          <w:spacing w:val="-3"/>
          <w:sz w:val="24"/>
        </w:rPr>
        <w:t xml:space="preserve"> </w:t>
      </w:r>
      <w:r>
        <w:rPr>
          <w:sz w:val="24"/>
        </w:rPr>
        <w:t>or</w:t>
      </w:r>
      <w:r>
        <w:rPr>
          <w:spacing w:val="-4"/>
          <w:sz w:val="24"/>
        </w:rPr>
        <w:t xml:space="preserve"> </w:t>
      </w:r>
      <w:r>
        <w:rPr>
          <w:sz w:val="24"/>
        </w:rPr>
        <w:t>other</w:t>
      </w:r>
      <w:r>
        <w:rPr>
          <w:spacing w:val="-4"/>
          <w:sz w:val="24"/>
        </w:rPr>
        <w:t xml:space="preserve"> </w:t>
      </w:r>
      <w:r>
        <w:rPr>
          <w:sz w:val="24"/>
        </w:rPr>
        <w:t>action</w:t>
      </w:r>
      <w:r>
        <w:rPr>
          <w:spacing w:val="-3"/>
          <w:sz w:val="24"/>
        </w:rPr>
        <w:t xml:space="preserve"> </w:t>
      </w:r>
      <w:r>
        <w:rPr>
          <w:sz w:val="24"/>
        </w:rPr>
        <w:t>to</w:t>
      </w:r>
      <w:r>
        <w:rPr>
          <w:spacing w:val="-3"/>
          <w:sz w:val="24"/>
        </w:rPr>
        <w:t xml:space="preserve"> </w:t>
      </w:r>
      <w:r>
        <w:rPr>
          <w:sz w:val="24"/>
        </w:rPr>
        <w:t>determine</w:t>
      </w:r>
      <w:r>
        <w:rPr>
          <w:spacing w:val="-9"/>
          <w:sz w:val="24"/>
        </w:rPr>
        <w:t xml:space="preserve"> </w:t>
      </w:r>
      <w:r>
        <w:rPr>
          <w:sz w:val="24"/>
        </w:rPr>
        <w:t>a</w:t>
      </w:r>
      <w:r>
        <w:rPr>
          <w:spacing w:val="-7"/>
          <w:sz w:val="24"/>
        </w:rPr>
        <w:t xml:space="preserve"> </w:t>
      </w:r>
      <w:r>
        <w:rPr>
          <w:sz w:val="24"/>
        </w:rPr>
        <w:t>recipient's</w:t>
      </w:r>
      <w:r>
        <w:rPr>
          <w:spacing w:val="-6"/>
          <w:sz w:val="24"/>
        </w:rPr>
        <w:t xml:space="preserve"> </w:t>
      </w:r>
      <w:r>
        <w:rPr>
          <w:sz w:val="24"/>
        </w:rPr>
        <w:t>compliance</w:t>
      </w:r>
      <w:r>
        <w:rPr>
          <w:spacing w:val="-9"/>
          <w:sz w:val="24"/>
        </w:rPr>
        <w:t xml:space="preserve"> </w:t>
      </w:r>
      <w:r>
        <w:rPr>
          <w:sz w:val="24"/>
        </w:rPr>
        <w:t>with</w:t>
      </w:r>
      <w:r>
        <w:rPr>
          <w:spacing w:val="-8"/>
          <w:sz w:val="24"/>
        </w:rPr>
        <w:t xml:space="preserve"> </w:t>
      </w:r>
      <w:r>
        <w:rPr>
          <w:sz w:val="24"/>
        </w:rPr>
        <w:t>the nondiscrimination and equal opportunity provisions of WIOA or this part;</w:t>
      </w:r>
      <w:r>
        <w:rPr>
          <w:spacing w:val="-4"/>
          <w:sz w:val="24"/>
        </w:rPr>
        <w:t xml:space="preserve"> </w:t>
      </w:r>
      <w:r>
        <w:rPr>
          <w:sz w:val="24"/>
        </w:rPr>
        <w:t>or</w:t>
      </w:r>
    </w:p>
    <w:p w14:paraId="2851339F" w14:textId="77777777" w:rsidR="006C0D87" w:rsidRDefault="003C54CF">
      <w:pPr>
        <w:pStyle w:val="ListParagraph"/>
        <w:numPr>
          <w:ilvl w:val="1"/>
          <w:numId w:val="16"/>
        </w:numPr>
        <w:tabs>
          <w:tab w:val="left" w:pos="836"/>
        </w:tabs>
        <w:spacing w:before="1" w:line="232" w:lineRule="auto"/>
        <w:ind w:right="222" w:firstLine="0"/>
        <w:jc w:val="both"/>
        <w:rPr>
          <w:sz w:val="24"/>
        </w:rPr>
      </w:pPr>
      <w:r>
        <w:rPr>
          <w:sz w:val="24"/>
        </w:rPr>
        <w:t>Provide CRC access in a timely manner to a recipient's premises, records, or employees during a compliance review or complaint investigation, as required in</w:t>
      </w:r>
      <w:r>
        <w:rPr>
          <w:spacing w:val="-3"/>
          <w:sz w:val="24"/>
        </w:rPr>
        <w:t xml:space="preserve"> </w:t>
      </w:r>
      <w:r>
        <w:rPr>
          <w:sz w:val="24"/>
        </w:rPr>
        <w:t>§38.42(c).</w:t>
      </w:r>
    </w:p>
    <w:p w14:paraId="285133A0" w14:textId="77777777" w:rsidR="006C0D87" w:rsidRDefault="003C54CF">
      <w:pPr>
        <w:pStyle w:val="ListParagraph"/>
        <w:numPr>
          <w:ilvl w:val="0"/>
          <w:numId w:val="16"/>
        </w:numPr>
        <w:tabs>
          <w:tab w:val="left" w:pos="835"/>
        </w:tabs>
        <w:spacing w:line="232" w:lineRule="auto"/>
        <w:ind w:left="479" w:right="213" w:firstLine="0"/>
        <w:jc w:val="both"/>
        <w:rPr>
          <w:sz w:val="24"/>
        </w:rPr>
      </w:pPr>
      <w:r>
        <w:rPr>
          <w:sz w:val="24"/>
        </w:rPr>
        <w:t xml:space="preserve">The Director may issue a Notice to Show Cause to a recipient after a Letter of Findings </w:t>
      </w:r>
      <w:r>
        <w:rPr>
          <w:spacing w:val="-2"/>
          <w:sz w:val="24"/>
        </w:rPr>
        <w:t>and/or</w:t>
      </w:r>
      <w:r>
        <w:rPr>
          <w:spacing w:val="-11"/>
          <w:sz w:val="24"/>
        </w:rPr>
        <w:t xml:space="preserve"> </w:t>
      </w:r>
      <w:r>
        <w:rPr>
          <w:spacing w:val="-2"/>
          <w:sz w:val="24"/>
        </w:rPr>
        <w:t>an</w:t>
      </w:r>
      <w:r>
        <w:rPr>
          <w:spacing w:val="-4"/>
          <w:sz w:val="24"/>
        </w:rPr>
        <w:t xml:space="preserve"> </w:t>
      </w:r>
      <w:r>
        <w:rPr>
          <w:spacing w:val="-2"/>
          <w:sz w:val="24"/>
        </w:rPr>
        <w:t>Initial</w:t>
      </w:r>
      <w:r>
        <w:rPr>
          <w:spacing w:val="-6"/>
          <w:sz w:val="24"/>
        </w:rPr>
        <w:t xml:space="preserve"> </w:t>
      </w:r>
      <w:r>
        <w:rPr>
          <w:spacing w:val="-2"/>
          <w:sz w:val="24"/>
        </w:rPr>
        <w:t>Determination</w:t>
      </w:r>
      <w:r>
        <w:rPr>
          <w:spacing w:val="-8"/>
          <w:sz w:val="24"/>
        </w:rPr>
        <w:t xml:space="preserve"> </w:t>
      </w:r>
      <w:r>
        <w:rPr>
          <w:spacing w:val="-2"/>
          <w:sz w:val="24"/>
        </w:rPr>
        <w:t>has</w:t>
      </w:r>
      <w:r>
        <w:rPr>
          <w:spacing w:val="-8"/>
          <w:sz w:val="24"/>
        </w:rPr>
        <w:t xml:space="preserve"> </w:t>
      </w:r>
      <w:r>
        <w:rPr>
          <w:spacing w:val="-2"/>
          <w:sz w:val="24"/>
        </w:rPr>
        <w:t>been</w:t>
      </w:r>
      <w:r>
        <w:rPr>
          <w:spacing w:val="-8"/>
          <w:sz w:val="24"/>
        </w:rPr>
        <w:t xml:space="preserve"> </w:t>
      </w:r>
      <w:r>
        <w:rPr>
          <w:spacing w:val="-2"/>
          <w:sz w:val="24"/>
        </w:rPr>
        <w:t>issued,</w:t>
      </w:r>
      <w:r>
        <w:rPr>
          <w:spacing w:val="-8"/>
          <w:sz w:val="24"/>
        </w:rPr>
        <w:t xml:space="preserve"> </w:t>
      </w:r>
      <w:r>
        <w:rPr>
          <w:spacing w:val="-2"/>
          <w:sz w:val="24"/>
        </w:rPr>
        <w:t>and</w:t>
      </w:r>
      <w:r>
        <w:rPr>
          <w:spacing w:val="-4"/>
          <w:sz w:val="24"/>
        </w:rPr>
        <w:t xml:space="preserve"> </w:t>
      </w:r>
      <w:r>
        <w:rPr>
          <w:spacing w:val="-2"/>
          <w:sz w:val="24"/>
        </w:rPr>
        <w:t>after</w:t>
      </w:r>
      <w:r>
        <w:rPr>
          <w:spacing w:val="-9"/>
          <w:sz w:val="24"/>
        </w:rPr>
        <w:t xml:space="preserve"> </w:t>
      </w:r>
      <w:r>
        <w:rPr>
          <w:spacing w:val="-2"/>
          <w:sz w:val="24"/>
        </w:rPr>
        <w:t>a</w:t>
      </w:r>
      <w:r>
        <w:rPr>
          <w:spacing w:val="-11"/>
          <w:sz w:val="24"/>
        </w:rPr>
        <w:t xml:space="preserve"> </w:t>
      </w:r>
      <w:r>
        <w:rPr>
          <w:spacing w:val="-2"/>
          <w:sz w:val="24"/>
        </w:rPr>
        <w:t>reasonable</w:t>
      </w:r>
      <w:r>
        <w:rPr>
          <w:spacing w:val="-11"/>
          <w:sz w:val="24"/>
        </w:rPr>
        <w:t xml:space="preserve"> </w:t>
      </w:r>
      <w:proofErr w:type="gramStart"/>
      <w:r>
        <w:rPr>
          <w:spacing w:val="-2"/>
          <w:sz w:val="24"/>
        </w:rPr>
        <w:t>period</w:t>
      </w:r>
      <w:r>
        <w:rPr>
          <w:spacing w:val="-8"/>
          <w:sz w:val="24"/>
        </w:rPr>
        <w:t xml:space="preserve"> </w:t>
      </w:r>
      <w:r>
        <w:rPr>
          <w:spacing w:val="-2"/>
          <w:sz w:val="24"/>
        </w:rPr>
        <w:t>of</w:t>
      </w:r>
      <w:r>
        <w:rPr>
          <w:spacing w:val="-11"/>
          <w:sz w:val="24"/>
        </w:rPr>
        <w:t xml:space="preserve"> </w:t>
      </w:r>
      <w:r>
        <w:rPr>
          <w:spacing w:val="-2"/>
          <w:sz w:val="24"/>
        </w:rPr>
        <w:t>time</w:t>
      </w:r>
      <w:proofErr w:type="gramEnd"/>
      <w:r>
        <w:rPr>
          <w:spacing w:val="-11"/>
          <w:sz w:val="24"/>
        </w:rPr>
        <w:t xml:space="preserve"> </w:t>
      </w:r>
      <w:r>
        <w:rPr>
          <w:spacing w:val="-2"/>
          <w:sz w:val="24"/>
        </w:rPr>
        <w:t>has</w:t>
      </w:r>
      <w:r>
        <w:rPr>
          <w:spacing w:val="-8"/>
          <w:sz w:val="24"/>
        </w:rPr>
        <w:t xml:space="preserve"> </w:t>
      </w:r>
      <w:r>
        <w:rPr>
          <w:spacing w:val="-2"/>
          <w:sz w:val="24"/>
        </w:rPr>
        <w:t xml:space="preserve">passed </w:t>
      </w:r>
      <w:r>
        <w:rPr>
          <w:sz w:val="24"/>
        </w:rPr>
        <w:t>within which the recipient refuses to negotiate a conciliation agreement with the Director regarding the violation(s).</w:t>
      </w:r>
    </w:p>
    <w:p w14:paraId="285133A1" w14:textId="77777777" w:rsidR="006C0D87" w:rsidRDefault="003C54CF">
      <w:pPr>
        <w:pStyle w:val="ListParagraph"/>
        <w:numPr>
          <w:ilvl w:val="0"/>
          <w:numId w:val="16"/>
        </w:numPr>
        <w:tabs>
          <w:tab w:val="left" w:pos="802"/>
        </w:tabs>
        <w:spacing w:line="264" w:lineRule="exact"/>
        <w:ind w:left="802" w:hanging="322"/>
        <w:jc w:val="both"/>
        <w:rPr>
          <w:sz w:val="24"/>
        </w:rPr>
      </w:pPr>
      <w:r>
        <w:rPr>
          <w:sz w:val="24"/>
        </w:rPr>
        <w:t>A</w:t>
      </w:r>
      <w:r>
        <w:rPr>
          <w:spacing w:val="-2"/>
          <w:sz w:val="24"/>
        </w:rPr>
        <w:t xml:space="preserve"> </w:t>
      </w:r>
      <w:r>
        <w:rPr>
          <w:sz w:val="24"/>
        </w:rPr>
        <w:t>Notice</w:t>
      </w:r>
      <w:r>
        <w:rPr>
          <w:spacing w:val="-1"/>
          <w:sz w:val="24"/>
        </w:rPr>
        <w:t xml:space="preserve"> </w:t>
      </w:r>
      <w:r>
        <w:rPr>
          <w:sz w:val="24"/>
        </w:rPr>
        <w:t>to</w:t>
      </w:r>
      <w:r>
        <w:rPr>
          <w:spacing w:val="-1"/>
          <w:sz w:val="24"/>
        </w:rPr>
        <w:t xml:space="preserve"> </w:t>
      </w:r>
      <w:r>
        <w:rPr>
          <w:sz w:val="24"/>
        </w:rPr>
        <w:t>Show</w:t>
      </w:r>
      <w:r>
        <w:rPr>
          <w:spacing w:val="-2"/>
          <w:sz w:val="24"/>
        </w:rPr>
        <w:t xml:space="preserve"> </w:t>
      </w:r>
      <w:r>
        <w:rPr>
          <w:sz w:val="24"/>
        </w:rPr>
        <w:t>Cause</w:t>
      </w:r>
      <w:r>
        <w:rPr>
          <w:spacing w:val="1"/>
          <w:sz w:val="24"/>
        </w:rPr>
        <w:t xml:space="preserve"> </w:t>
      </w:r>
      <w:r>
        <w:rPr>
          <w:sz w:val="24"/>
        </w:rPr>
        <w:t>must</w:t>
      </w:r>
      <w:r>
        <w:rPr>
          <w:spacing w:val="-5"/>
          <w:sz w:val="24"/>
        </w:rPr>
        <w:t xml:space="preserve"> </w:t>
      </w:r>
      <w:r>
        <w:rPr>
          <w:spacing w:val="-2"/>
          <w:sz w:val="24"/>
        </w:rPr>
        <w:t>contain:</w:t>
      </w:r>
    </w:p>
    <w:p w14:paraId="285133A2" w14:textId="77777777" w:rsidR="006C0D87" w:rsidRDefault="003C54CF">
      <w:pPr>
        <w:pStyle w:val="ListParagraph"/>
        <w:numPr>
          <w:ilvl w:val="1"/>
          <w:numId w:val="16"/>
        </w:numPr>
        <w:tabs>
          <w:tab w:val="left" w:pos="841"/>
        </w:tabs>
        <w:spacing w:before="4" w:line="232" w:lineRule="auto"/>
        <w:ind w:right="219" w:firstLine="0"/>
        <w:jc w:val="both"/>
        <w:rPr>
          <w:sz w:val="24"/>
        </w:rPr>
      </w:pPr>
      <w:r>
        <w:rPr>
          <w:sz w:val="24"/>
        </w:rPr>
        <w:t>A description of the violation and a citation to the pertinent nondiscrimination or equal opportunity provision(s) of WIOA and this part;</w:t>
      </w:r>
    </w:p>
    <w:p w14:paraId="285133A3" w14:textId="77777777" w:rsidR="006C0D87" w:rsidRDefault="003C54CF">
      <w:pPr>
        <w:pStyle w:val="ListParagraph"/>
        <w:numPr>
          <w:ilvl w:val="1"/>
          <w:numId w:val="16"/>
        </w:numPr>
        <w:tabs>
          <w:tab w:val="left" w:pos="803"/>
        </w:tabs>
        <w:spacing w:before="3" w:line="232" w:lineRule="auto"/>
        <w:ind w:right="208" w:firstLine="0"/>
        <w:jc w:val="both"/>
        <w:rPr>
          <w:sz w:val="24"/>
        </w:rPr>
      </w:pPr>
      <w:r>
        <w:rPr>
          <w:spacing w:val="-4"/>
          <w:sz w:val="24"/>
        </w:rPr>
        <w:t>The</w:t>
      </w:r>
      <w:r>
        <w:rPr>
          <w:spacing w:val="-11"/>
          <w:sz w:val="24"/>
        </w:rPr>
        <w:t xml:space="preserve"> </w:t>
      </w:r>
      <w:r>
        <w:rPr>
          <w:spacing w:val="-4"/>
          <w:sz w:val="24"/>
        </w:rPr>
        <w:t>corrective</w:t>
      </w:r>
      <w:r>
        <w:rPr>
          <w:sz w:val="24"/>
        </w:rPr>
        <w:t xml:space="preserve"> </w:t>
      </w:r>
      <w:r>
        <w:rPr>
          <w:spacing w:val="-4"/>
          <w:sz w:val="24"/>
        </w:rPr>
        <w:t>action</w:t>
      </w:r>
      <w:r>
        <w:rPr>
          <w:sz w:val="24"/>
        </w:rPr>
        <w:t xml:space="preserve"> </w:t>
      </w:r>
      <w:r>
        <w:rPr>
          <w:spacing w:val="-4"/>
          <w:sz w:val="24"/>
        </w:rPr>
        <w:t>necessary</w:t>
      </w:r>
      <w:r>
        <w:rPr>
          <w:spacing w:val="-11"/>
          <w:sz w:val="24"/>
        </w:rPr>
        <w:t xml:space="preserve"> </w:t>
      </w:r>
      <w:r>
        <w:rPr>
          <w:spacing w:val="-4"/>
          <w:sz w:val="24"/>
        </w:rPr>
        <w:t>to</w:t>
      </w:r>
      <w:r>
        <w:rPr>
          <w:sz w:val="24"/>
        </w:rPr>
        <w:t xml:space="preserve"> </w:t>
      </w:r>
      <w:r>
        <w:rPr>
          <w:spacing w:val="-4"/>
          <w:sz w:val="24"/>
        </w:rPr>
        <w:t>achieve</w:t>
      </w:r>
      <w:r>
        <w:rPr>
          <w:spacing w:val="-11"/>
          <w:sz w:val="24"/>
        </w:rPr>
        <w:t xml:space="preserve"> </w:t>
      </w:r>
      <w:r>
        <w:rPr>
          <w:spacing w:val="-4"/>
          <w:sz w:val="24"/>
        </w:rPr>
        <w:t>compliance</w:t>
      </w:r>
      <w:r>
        <w:rPr>
          <w:spacing w:val="-11"/>
          <w:sz w:val="24"/>
        </w:rPr>
        <w:t xml:space="preserve"> </w:t>
      </w:r>
      <w:r>
        <w:rPr>
          <w:spacing w:val="-4"/>
          <w:sz w:val="24"/>
        </w:rPr>
        <w:t>or,</w:t>
      </w:r>
      <w:r>
        <w:rPr>
          <w:spacing w:val="-8"/>
          <w:sz w:val="24"/>
        </w:rPr>
        <w:t xml:space="preserve"> </w:t>
      </w:r>
      <w:r>
        <w:rPr>
          <w:spacing w:val="-4"/>
          <w:sz w:val="24"/>
        </w:rPr>
        <w:t>as may</w:t>
      </w:r>
      <w:r>
        <w:rPr>
          <w:spacing w:val="-11"/>
          <w:sz w:val="24"/>
        </w:rPr>
        <w:t xml:space="preserve"> </w:t>
      </w:r>
      <w:r>
        <w:rPr>
          <w:spacing w:val="-4"/>
          <w:sz w:val="24"/>
        </w:rPr>
        <w:t>be</w:t>
      </w:r>
      <w:r>
        <w:rPr>
          <w:spacing w:val="-6"/>
          <w:sz w:val="24"/>
        </w:rPr>
        <w:t xml:space="preserve"> </w:t>
      </w:r>
      <w:r>
        <w:rPr>
          <w:spacing w:val="-4"/>
          <w:sz w:val="24"/>
        </w:rPr>
        <w:t>appropriate,</w:t>
      </w:r>
      <w:r>
        <w:rPr>
          <w:spacing w:val="-8"/>
          <w:sz w:val="24"/>
        </w:rPr>
        <w:t xml:space="preserve"> </w:t>
      </w:r>
      <w:r>
        <w:rPr>
          <w:spacing w:val="-4"/>
          <w:sz w:val="24"/>
        </w:rPr>
        <w:t>the</w:t>
      </w:r>
      <w:r>
        <w:rPr>
          <w:spacing w:val="-9"/>
          <w:sz w:val="24"/>
        </w:rPr>
        <w:t xml:space="preserve"> </w:t>
      </w:r>
      <w:r>
        <w:rPr>
          <w:spacing w:val="-4"/>
          <w:sz w:val="24"/>
        </w:rPr>
        <w:t xml:space="preserve">concepts </w:t>
      </w:r>
      <w:r>
        <w:rPr>
          <w:sz w:val="24"/>
        </w:rPr>
        <w:t>and principles of acceptable corrective or remedial action and the results anticipated;</w:t>
      </w:r>
      <w:r>
        <w:rPr>
          <w:spacing w:val="-15"/>
          <w:sz w:val="24"/>
        </w:rPr>
        <w:t xml:space="preserve"> </w:t>
      </w:r>
      <w:r>
        <w:rPr>
          <w:sz w:val="24"/>
        </w:rPr>
        <w:t>and</w:t>
      </w:r>
    </w:p>
    <w:p w14:paraId="285133A4" w14:textId="77777777" w:rsidR="006C0D87" w:rsidRDefault="003C54CF">
      <w:pPr>
        <w:pStyle w:val="ListParagraph"/>
        <w:numPr>
          <w:ilvl w:val="1"/>
          <w:numId w:val="16"/>
        </w:numPr>
        <w:tabs>
          <w:tab w:val="left" w:pos="807"/>
        </w:tabs>
        <w:spacing w:line="232" w:lineRule="auto"/>
        <w:ind w:left="479" w:right="215" w:firstLine="0"/>
        <w:jc w:val="both"/>
        <w:rPr>
          <w:sz w:val="24"/>
        </w:rPr>
      </w:pPr>
      <w:r>
        <w:rPr>
          <w:sz w:val="24"/>
        </w:rPr>
        <w:t>A</w:t>
      </w:r>
      <w:r>
        <w:rPr>
          <w:spacing w:val="-15"/>
          <w:sz w:val="24"/>
        </w:rPr>
        <w:t xml:space="preserve"> </w:t>
      </w:r>
      <w:r>
        <w:rPr>
          <w:sz w:val="24"/>
        </w:rPr>
        <w:t>request</w:t>
      </w:r>
      <w:r>
        <w:rPr>
          <w:spacing w:val="-15"/>
          <w:sz w:val="24"/>
        </w:rPr>
        <w:t xml:space="preserve"> </w:t>
      </w:r>
      <w:r>
        <w:rPr>
          <w:sz w:val="24"/>
        </w:rPr>
        <w:t>for</w:t>
      </w:r>
      <w:r>
        <w:rPr>
          <w:spacing w:val="-15"/>
          <w:sz w:val="24"/>
        </w:rPr>
        <w:t xml:space="preserve"> </w:t>
      </w:r>
      <w:r>
        <w:rPr>
          <w:sz w:val="24"/>
        </w:rPr>
        <w:t>a</w:t>
      </w:r>
      <w:r>
        <w:rPr>
          <w:spacing w:val="-14"/>
          <w:sz w:val="24"/>
        </w:rPr>
        <w:t xml:space="preserve"> </w:t>
      </w:r>
      <w:r>
        <w:rPr>
          <w:sz w:val="24"/>
        </w:rPr>
        <w:t>written</w:t>
      </w:r>
      <w:r>
        <w:rPr>
          <w:spacing w:val="-13"/>
          <w:sz w:val="24"/>
        </w:rPr>
        <w:t xml:space="preserve"> </w:t>
      </w:r>
      <w:r>
        <w:rPr>
          <w:sz w:val="24"/>
        </w:rPr>
        <w:t>response</w:t>
      </w:r>
      <w:r>
        <w:rPr>
          <w:spacing w:val="-14"/>
          <w:sz w:val="24"/>
        </w:rPr>
        <w:t xml:space="preserve"> </w:t>
      </w:r>
      <w:r>
        <w:rPr>
          <w:sz w:val="24"/>
        </w:rPr>
        <w:t>to</w:t>
      </w:r>
      <w:r>
        <w:rPr>
          <w:spacing w:val="-13"/>
          <w:sz w:val="24"/>
        </w:rPr>
        <w:t xml:space="preserve"> </w:t>
      </w:r>
      <w:r>
        <w:rPr>
          <w:sz w:val="24"/>
        </w:rPr>
        <w:t>the</w:t>
      </w:r>
      <w:r>
        <w:rPr>
          <w:spacing w:val="-15"/>
          <w:sz w:val="24"/>
        </w:rPr>
        <w:t xml:space="preserve"> </w:t>
      </w:r>
      <w:r>
        <w:rPr>
          <w:sz w:val="24"/>
        </w:rPr>
        <w:t>findings,</w:t>
      </w:r>
      <w:r>
        <w:rPr>
          <w:spacing w:val="-15"/>
          <w:sz w:val="24"/>
        </w:rPr>
        <w:t xml:space="preserve"> </w:t>
      </w:r>
      <w:r>
        <w:rPr>
          <w:sz w:val="24"/>
        </w:rPr>
        <w:t>including</w:t>
      </w:r>
      <w:r>
        <w:rPr>
          <w:spacing w:val="-15"/>
          <w:sz w:val="24"/>
        </w:rPr>
        <w:t xml:space="preserve"> </w:t>
      </w:r>
      <w:r>
        <w:rPr>
          <w:sz w:val="24"/>
        </w:rPr>
        <w:t>commitments</w:t>
      </w:r>
      <w:r>
        <w:rPr>
          <w:spacing w:val="-15"/>
          <w:sz w:val="24"/>
        </w:rPr>
        <w:t xml:space="preserve"> </w:t>
      </w:r>
      <w:r>
        <w:rPr>
          <w:sz w:val="24"/>
        </w:rPr>
        <w:t>to</w:t>
      </w:r>
      <w:r>
        <w:rPr>
          <w:spacing w:val="-15"/>
          <w:sz w:val="24"/>
        </w:rPr>
        <w:t xml:space="preserve"> </w:t>
      </w:r>
      <w:r>
        <w:rPr>
          <w:sz w:val="24"/>
        </w:rPr>
        <w:t>corrective</w:t>
      </w:r>
      <w:r>
        <w:rPr>
          <w:spacing w:val="-15"/>
          <w:sz w:val="24"/>
        </w:rPr>
        <w:t xml:space="preserve"> </w:t>
      </w:r>
      <w:r>
        <w:rPr>
          <w:sz w:val="24"/>
        </w:rPr>
        <w:t>action or the presentation of opposing facts and evidence.</w:t>
      </w:r>
    </w:p>
    <w:p w14:paraId="285133A5" w14:textId="77777777" w:rsidR="006C0D87" w:rsidRDefault="003C54CF">
      <w:pPr>
        <w:pStyle w:val="ListParagraph"/>
        <w:numPr>
          <w:ilvl w:val="0"/>
          <w:numId w:val="16"/>
        </w:numPr>
        <w:tabs>
          <w:tab w:val="left" w:pos="811"/>
        </w:tabs>
        <w:spacing w:line="232" w:lineRule="auto"/>
        <w:ind w:left="479" w:right="205" w:firstLine="0"/>
        <w:jc w:val="both"/>
        <w:rPr>
          <w:sz w:val="24"/>
        </w:rPr>
      </w:pPr>
      <w:r>
        <w:rPr>
          <w:sz w:val="24"/>
        </w:rPr>
        <w:t>A</w:t>
      </w:r>
      <w:r>
        <w:rPr>
          <w:spacing w:val="-9"/>
          <w:sz w:val="24"/>
        </w:rPr>
        <w:t xml:space="preserve"> </w:t>
      </w:r>
      <w:r>
        <w:rPr>
          <w:sz w:val="24"/>
        </w:rPr>
        <w:t>Notice</w:t>
      </w:r>
      <w:r>
        <w:rPr>
          <w:spacing w:val="-9"/>
          <w:sz w:val="24"/>
        </w:rPr>
        <w:t xml:space="preserve"> </w:t>
      </w:r>
      <w:r>
        <w:rPr>
          <w:sz w:val="24"/>
        </w:rPr>
        <w:t>to</w:t>
      </w:r>
      <w:r>
        <w:rPr>
          <w:spacing w:val="-8"/>
          <w:sz w:val="24"/>
        </w:rPr>
        <w:t xml:space="preserve"> </w:t>
      </w:r>
      <w:r>
        <w:rPr>
          <w:sz w:val="24"/>
        </w:rPr>
        <w:t>Show</w:t>
      </w:r>
      <w:r>
        <w:rPr>
          <w:spacing w:val="-9"/>
          <w:sz w:val="24"/>
        </w:rPr>
        <w:t xml:space="preserve"> </w:t>
      </w:r>
      <w:r>
        <w:rPr>
          <w:sz w:val="24"/>
        </w:rPr>
        <w:t>Cause</w:t>
      </w:r>
      <w:r>
        <w:rPr>
          <w:spacing w:val="-7"/>
          <w:sz w:val="24"/>
        </w:rPr>
        <w:t xml:space="preserve"> </w:t>
      </w:r>
      <w:r>
        <w:rPr>
          <w:sz w:val="24"/>
        </w:rPr>
        <w:t>must</w:t>
      </w:r>
      <w:r>
        <w:rPr>
          <w:spacing w:val="-8"/>
          <w:sz w:val="24"/>
        </w:rPr>
        <w:t xml:space="preserve"> </w:t>
      </w:r>
      <w:r>
        <w:rPr>
          <w:sz w:val="24"/>
        </w:rPr>
        <w:t>give</w:t>
      </w:r>
      <w:r>
        <w:rPr>
          <w:spacing w:val="-9"/>
          <w:sz w:val="24"/>
        </w:rPr>
        <w:t xml:space="preserve"> </w:t>
      </w:r>
      <w:r>
        <w:rPr>
          <w:sz w:val="24"/>
        </w:rPr>
        <w:t>the</w:t>
      </w:r>
      <w:r>
        <w:rPr>
          <w:spacing w:val="-12"/>
          <w:sz w:val="24"/>
        </w:rPr>
        <w:t xml:space="preserve"> </w:t>
      </w:r>
      <w:r>
        <w:rPr>
          <w:sz w:val="24"/>
        </w:rPr>
        <w:t>recipient</w:t>
      </w:r>
      <w:r>
        <w:rPr>
          <w:spacing w:val="-8"/>
          <w:sz w:val="24"/>
        </w:rPr>
        <w:t xml:space="preserve"> </w:t>
      </w:r>
      <w:r>
        <w:rPr>
          <w:sz w:val="24"/>
        </w:rPr>
        <w:t>30</w:t>
      </w:r>
      <w:r>
        <w:rPr>
          <w:spacing w:val="-11"/>
          <w:sz w:val="24"/>
        </w:rPr>
        <w:t xml:space="preserve"> </w:t>
      </w:r>
      <w:r>
        <w:rPr>
          <w:sz w:val="24"/>
        </w:rPr>
        <w:t>days</w:t>
      </w:r>
      <w:r>
        <w:rPr>
          <w:spacing w:val="-10"/>
          <w:sz w:val="24"/>
        </w:rPr>
        <w:t xml:space="preserve"> </w:t>
      </w:r>
      <w:r>
        <w:rPr>
          <w:sz w:val="24"/>
        </w:rPr>
        <w:t>from</w:t>
      </w:r>
      <w:r>
        <w:rPr>
          <w:spacing w:val="-8"/>
          <w:sz w:val="24"/>
        </w:rPr>
        <w:t xml:space="preserve"> </w:t>
      </w:r>
      <w:r>
        <w:rPr>
          <w:sz w:val="24"/>
        </w:rPr>
        <w:t>receipt</w:t>
      </w:r>
      <w:r>
        <w:rPr>
          <w:spacing w:val="-8"/>
          <w:sz w:val="24"/>
        </w:rPr>
        <w:t xml:space="preserve"> </w:t>
      </w:r>
      <w:r>
        <w:rPr>
          <w:sz w:val="24"/>
        </w:rPr>
        <w:t>of</w:t>
      </w:r>
      <w:r>
        <w:rPr>
          <w:spacing w:val="-11"/>
          <w:sz w:val="24"/>
        </w:rPr>
        <w:t xml:space="preserve"> </w:t>
      </w:r>
      <w:r>
        <w:rPr>
          <w:sz w:val="24"/>
        </w:rPr>
        <w:t>the</w:t>
      </w:r>
      <w:r>
        <w:rPr>
          <w:spacing w:val="-9"/>
          <w:sz w:val="24"/>
        </w:rPr>
        <w:t xml:space="preserve"> </w:t>
      </w:r>
      <w:r>
        <w:rPr>
          <w:sz w:val="24"/>
        </w:rPr>
        <w:t>Notice</w:t>
      </w:r>
      <w:r>
        <w:rPr>
          <w:spacing w:val="-12"/>
          <w:sz w:val="24"/>
        </w:rPr>
        <w:t xml:space="preserve"> </w:t>
      </w:r>
      <w:r>
        <w:rPr>
          <w:sz w:val="24"/>
        </w:rPr>
        <w:t>to</w:t>
      </w:r>
      <w:r>
        <w:rPr>
          <w:spacing w:val="-11"/>
          <w:sz w:val="24"/>
        </w:rPr>
        <w:t xml:space="preserve"> </w:t>
      </w:r>
      <w:r>
        <w:rPr>
          <w:sz w:val="24"/>
        </w:rPr>
        <w:t>show cause why enforcement proceedings under the nondiscrimination and equal opportunity provisions of WIOA or this part should not be instituted.</w:t>
      </w:r>
    </w:p>
    <w:p w14:paraId="285133A6" w14:textId="77777777" w:rsidR="006C0D87" w:rsidRDefault="003C54CF">
      <w:pPr>
        <w:pStyle w:val="Heading1"/>
        <w:spacing w:before="274" w:line="232" w:lineRule="auto"/>
        <w:jc w:val="left"/>
      </w:pPr>
      <w:bookmarkStart w:id="22" w:name="Methods_by_which_a_recipient_may_show_ca"/>
      <w:bookmarkEnd w:id="22"/>
      <w:r>
        <w:rPr>
          <w:u w:val="thick"/>
        </w:rPr>
        <w:t>Methods</w:t>
      </w:r>
      <w:r>
        <w:rPr>
          <w:spacing w:val="-2"/>
          <w:u w:val="thick"/>
        </w:rPr>
        <w:t xml:space="preserve"> </w:t>
      </w:r>
      <w:r>
        <w:rPr>
          <w:u w:val="thick"/>
        </w:rPr>
        <w:t>by</w:t>
      </w:r>
      <w:r>
        <w:rPr>
          <w:spacing w:val="-2"/>
          <w:u w:val="thick"/>
        </w:rPr>
        <w:t xml:space="preserve"> </w:t>
      </w:r>
      <w:r>
        <w:rPr>
          <w:u w:val="thick"/>
        </w:rPr>
        <w:t>which</w:t>
      </w:r>
      <w:r>
        <w:rPr>
          <w:spacing w:val="-2"/>
          <w:u w:val="thick"/>
        </w:rPr>
        <w:t xml:space="preserve"> </w:t>
      </w:r>
      <w:r>
        <w:rPr>
          <w:u w:val="thick"/>
        </w:rPr>
        <w:t>a</w:t>
      </w:r>
      <w:r>
        <w:rPr>
          <w:spacing w:val="-2"/>
          <w:u w:val="thick"/>
        </w:rPr>
        <w:t xml:space="preserve"> </w:t>
      </w:r>
      <w:r>
        <w:rPr>
          <w:u w:val="thick"/>
        </w:rPr>
        <w:t>recipient</w:t>
      </w:r>
      <w:r>
        <w:rPr>
          <w:spacing w:val="-3"/>
          <w:u w:val="thick"/>
        </w:rPr>
        <w:t xml:space="preserve"> </w:t>
      </w:r>
      <w:r>
        <w:rPr>
          <w:u w:val="thick"/>
        </w:rPr>
        <w:t>may</w:t>
      </w:r>
      <w:r>
        <w:rPr>
          <w:spacing w:val="-3"/>
          <w:u w:val="thick"/>
        </w:rPr>
        <w:t xml:space="preserve"> </w:t>
      </w:r>
      <w:r>
        <w:rPr>
          <w:u w:val="thick"/>
        </w:rPr>
        <w:t>show</w:t>
      </w:r>
      <w:r>
        <w:rPr>
          <w:spacing w:val="-2"/>
          <w:u w:val="thick"/>
        </w:rPr>
        <w:t xml:space="preserve"> </w:t>
      </w:r>
      <w:r>
        <w:rPr>
          <w:u w:val="thick"/>
        </w:rPr>
        <w:t>cause</w:t>
      </w:r>
      <w:r>
        <w:rPr>
          <w:spacing w:val="-3"/>
          <w:u w:val="thick"/>
        </w:rPr>
        <w:t xml:space="preserve"> </w:t>
      </w:r>
      <w:r>
        <w:rPr>
          <w:u w:val="thick"/>
        </w:rPr>
        <w:t>why</w:t>
      </w:r>
      <w:r>
        <w:rPr>
          <w:spacing w:val="-2"/>
          <w:u w:val="thick"/>
        </w:rPr>
        <w:t xml:space="preserve"> </w:t>
      </w:r>
      <w:r>
        <w:rPr>
          <w:u w:val="thick"/>
        </w:rPr>
        <w:t>enforcement</w:t>
      </w:r>
      <w:r>
        <w:rPr>
          <w:spacing w:val="-3"/>
          <w:u w:val="thick"/>
        </w:rPr>
        <w:t xml:space="preserve"> </w:t>
      </w:r>
      <w:r>
        <w:rPr>
          <w:u w:val="thick"/>
        </w:rPr>
        <w:t>proceedings</w:t>
      </w:r>
      <w:r>
        <w:rPr>
          <w:spacing w:val="-2"/>
          <w:u w:val="thick"/>
        </w:rPr>
        <w:t xml:space="preserve"> </w:t>
      </w:r>
      <w:r>
        <w:rPr>
          <w:u w:val="thick"/>
        </w:rPr>
        <w:t>should</w:t>
      </w:r>
      <w:r>
        <w:rPr>
          <w:spacing w:val="-2"/>
          <w:u w:val="thick"/>
        </w:rPr>
        <w:t xml:space="preserve"> </w:t>
      </w:r>
      <w:r>
        <w:rPr>
          <w:u w:val="thick"/>
        </w:rPr>
        <w:t>not</w:t>
      </w:r>
      <w:r>
        <w:rPr>
          <w:spacing w:val="-6"/>
          <w:u w:val="thick"/>
        </w:rPr>
        <w:t xml:space="preserve"> </w:t>
      </w:r>
      <w:r>
        <w:rPr>
          <w:u w:val="thick"/>
        </w:rPr>
        <w:t>be</w:t>
      </w:r>
      <w:r>
        <w:t xml:space="preserve"> </w:t>
      </w:r>
      <w:r>
        <w:rPr>
          <w:u w:val="thick"/>
        </w:rPr>
        <w:t>instituted</w:t>
      </w:r>
      <w:r>
        <w:t>: (20 CFR §38.67)</w:t>
      </w:r>
    </w:p>
    <w:p w14:paraId="285133A7" w14:textId="77777777" w:rsidR="006C0D87" w:rsidRDefault="003C54CF">
      <w:pPr>
        <w:pStyle w:val="BodyText"/>
        <w:spacing w:before="266" w:line="232" w:lineRule="auto"/>
        <w:ind w:left="120"/>
        <w:jc w:val="left"/>
      </w:pPr>
      <w:r>
        <w:t>A</w:t>
      </w:r>
      <w:r>
        <w:rPr>
          <w:spacing w:val="-15"/>
        </w:rPr>
        <w:t xml:space="preserve"> </w:t>
      </w:r>
      <w:r>
        <w:t>recipient</w:t>
      </w:r>
      <w:r>
        <w:rPr>
          <w:spacing w:val="-15"/>
        </w:rPr>
        <w:t xml:space="preserve"> </w:t>
      </w:r>
      <w:r>
        <w:t>may</w:t>
      </w:r>
      <w:r>
        <w:rPr>
          <w:spacing w:val="-27"/>
        </w:rPr>
        <w:t xml:space="preserve"> </w:t>
      </w:r>
      <w:r>
        <w:t>show</w:t>
      </w:r>
      <w:r>
        <w:rPr>
          <w:spacing w:val="-15"/>
        </w:rPr>
        <w:t xml:space="preserve"> </w:t>
      </w:r>
      <w:r>
        <w:t>cause</w:t>
      </w:r>
      <w:r>
        <w:rPr>
          <w:spacing w:val="-21"/>
        </w:rPr>
        <w:t xml:space="preserve"> </w:t>
      </w:r>
      <w:r>
        <w:t>why</w:t>
      </w:r>
      <w:r>
        <w:rPr>
          <w:spacing w:val="-29"/>
        </w:rPr>
        <w:t xml:space="preserve"> </w:t>
      </w:r>
      <w:r>
        <w:t>enforcement</w:t>
      </w:r>
      <w:r>
        <w:rPr>
          <w:spacing w:val="-17"/>
        </w:rPr>
        <w:t xml:space="preserve"> </w:t>
      </w:r>
      <w:r>
        <w:t>proceedings</w:t>
      </w:r>
      <w:r>
        <w:rPr>
          <w:spacing w:val="-17"/>
        </w:rPr>
        <w:t xml:space="preserve"> </w:t>
      </w:r>
      <w:r>
        <w:t>should</w:t>
      </w:r>
      <w:r>
        <w:rPr>
          <w:spacing w:val="-17"/>
        </w:rPr>
        <w:t xml:space="preserve"> </w:t>
      </w:r>
      <w:r>
        <w:t>not</w:t>
      </w:r>
      <w:r>
        <w:rPr>
          <w:spacing w:val="-17"/>
        </w:rPr>
        <w:t xml:space="preserve"> </w:t>
      </w:r>
      <w:r>
        <w:t>be</w:t>
      </w:r>
      <w:r>
        <w:rPr>
          <w:spacing w:val="-21"/>
        </w:rPr>
        <w:t xml:space="preserve"> </w:t>
      </w:r>
      <w:r>
        <w:t>instituted</w:t>
      </w:r>
      <w:r>
        <w:rPr>
          <w:spacing w:val="-17"/>
        </w:rPr>
        <w:t xml:space="preserve"> </w:t>
      </w:r>
      <w:r>
        <w:t>by,</w:t>
      </w:r>
      <w:r>
        <w:rPr>
          <w:spacing w:val="-20"/>
        </w:rPr>
        <w:t xml:space="preserve"> </w:t>
      </w:r>
      <w:r>
        <w:t>among</w:t>
      </w:r>
      <w:r>
        <w:rPr>
          <w:spacing w:val="-22"/>
        </w:rPr>
        <w:t xml:space="preserve"> </w:t>
      </w:r>
      <w:r>
        <w:t xml:space="preserve">other </w:t>
      </w:r>
      <w:r>
        <w:rPr>
          <w:spacing w:val="-2"/>
        </w:rPr>
        <w:t>means:</w:t>
      </w:r>
    </w:p>
    <w:p w14:paraId="285133A8" w14:textId="77777777" w:rsidR="006C0D87" w:rsidRDefault="003C54CF">
      <w:pPr>
        <w:pStyle w:val="ListParagraph"/>
        <w:numPr>
          <w:ilvl w:val="0"/>
          <w:numId w:val="15"/>
        </w:numPr>
        <w:tabs>
          <w:tab w:val="left" w:pos="796"/>
        </w:tabs>
        <w:spacing w:line="232" w:lineRule="auto"/>
        <w:ind w:left="479" w:right="217" w:firstLine="0"/>
        <w:rPr>
          <w:sz w:val="24"/>
        </w:rPr>
      </w:pPr>
      <w:r>
        <w:rPr>
          <w:sz w:val="24"/>
        </w:rPr>
        <w:t>Correcting</w:t>
      </w:r>
      <w:r>
        <w:rPr>
          <w:spacing w:val="-12"/>
          <w:sz w:val="24"/>
        </w:rPr>
        <w:t xml:space="preserve"> </w:t>
      </w:r>
      <w:r>
        <w:rPr>
          <w:sz w:val="24"/>
        </w:rPr>
        <w:t>the</w:t>
      </w:r>
      <w:r>
        <w:rPr>
          <w:spacing w:val="-9"/>
          <w:sz w:val="24"/>
        </w:rPr>
        <w:t xml:space="preserve"> </w:t>
      </w:r>
      <w:r>
        <w:rPr>
          <w:sz w:val="24"/>
        </w:rPr>
        <w:t>violation(s)</w:t>
      </w:r>
      <w:r>
        <w:rPr>
          <w:spacing w:val="-9"/>
          <w:sz w:val="24"/>
        </w:rPr>
        <w:t xml:space="preserve"> </w:t>
      </w:r>
      <w:r>
        <w:rPr>
          <w:sz w:val="24"/>
        </w:rPr>
        <w:t>that</w:t>
      </w:r>
      <w:r>
        <w:rPr>
          <w:spacing w:val="-8"/>
          <w:sz w:val="24"/>
        </w:rPr>
        <w:t xml:space="preserve"> </w:t>
      </w:r>
      <w:r>
        <w:rPr>
          <w:sz w:val="24"/>
        </w:rPr>
        <w:t>brought</w:t>
      </w:r>
      <w:r>
        <w:rPr>
          <w:spacing w:val="-5"/>
          <w:sz w:val="24"/>
        </w:rPr>
        <w:t xml:space="preserve"> </w:t>
      </w:r>
      <w:r>
        <w:rPr>
          <w:sz w:val="24"/>
        </w:rPr>
        <w:t>about</w:t>
      </w:r>
      <w:r>
        <w:rPr>
          <w:spacing w:val="-8"/>
          <w:sz w:val="24"/>
        </w:rPr>
        <w:t xml:space="preserve"> </w:t>
      </w:r>
      <w:r>
        <w:rPr>
          <w:sz w:val="24"/>
        </w:rPr>
        <w:t>the</w:t>
      </w:r>
      <w:r>
        <w:rPr>
          <w:spacing w:val="-9"/>
          <w:sz w:val="24"/>
        </w:rPr>
        <w:t xml:space="preserve"> </w:t>
      </w:r>
      <w:r>
        <w:rPr>
          <w:sz w:val="24"/>
        </w:rPr>
        <w:t>Notice</w:t>
      </w:r>
      <w:r>
        <w:rPr>
          <w:spacing w:val="-9"/>
          <w:sz w:val="24"/>
        </w:rPr>
        <w:t xml:space="preserve"> </w:t>
      </w:r>
      <w:r>
        <w:rPr>
          <w:sz w:val="24"/>
        </w:rPr>
        <w:t>to</w:t>
      </w:r>
      <w:r>
        <w:rPr>
          <w:spacing w:val="-8"/>
          <w:sz w:val="24"/>
        </w:rPr>
        <w:t xml:space="preserve"> </w:t>
      </w:r>
      <w:r>
        <w:rPr>
          <w:sz w:val="24"/>
        </w:rPr>
        <w:t>Show</w:t>
      </w:r>
      <w:r>
        <w:rPr>
          <w:spacing w:val="-9"/>
          <w:sz w:val="24"/>
        </w:rPr>
        <w:t xml:space="preserve"> </w:t>
      </w:r>
      <w:r>
        <w:rPr>
          <w:sz w:val="24"/>
        </w:rPr>
        <w:t>Cause</w:t>
      </w:r>
      <w:r>
        <w:rPr>
          <w:spacing w:val="-13"/>
          <w:sz w:val="24"/>
        </w:rPr>
        <w:t xml:space="preserve"> </w:t>
      </w:r>
      <w:r>
        <w:rPr>
          <w:sz w:val="24"/>
        </w:rPr>
        <w:t>and</w:t>
      </w:r>
      <w:r>
        <w:rPr>
          <w:spacing w:val="-10"/>
          <w:sz w:val="24"/>
        </w:rPr>
        <w:t xml:space="preserve"> </w:t>
      </w:r>
      <w:r>
        <w:rPr>
          <w:sz w:val="24"/>
        </w:rPr>
        <w:t>entering</w:t>
      </w:r>
      <w:r>
        <w:rPr>
          <w:spacing w:val="-14"/>
          <w:sz w:val="24"/>
        </w:rPr>
        <w:t xml:space="preserve"> </w:t>
      </w:r>
      <w:r>
        <w:rPr>
          <w:sz w:val="24"/>
        </w:rPr>
        <w:t>into</w:t>
      </w:r>
      <w:r>
        <w:rPr>
          <w:spacing w:val="-10"/>
          <w:sz w:val="24"/>
        </w:rPr>
        <w:t xml:space="preserve"> </w:t>
      </w:r>
      <w:r>
        <w:rPr>
          <w:sz w:val="24"/>
        </w:rPr>
        <w:t>a Conciliation Agreement, under §38.91 and §38.93;</w:t>
      </w:r>
    </w:p>
    <w:p w14:paraId="285133A9" w14:textId="77777777" w:rsidR="006C0D87" w:rsidRDefault="003C54CF">
      <w:pPr>
        <w:pStyle w:val="ListParagraph"/>
        <w:numPr>
          <w:ilvl w:val="0"/>
          <w:numId w:val="15"/>
        </w:numPr>
        <w:tabs>
          <w:tab w:val="left" w:pos="817"/>
        </w:tabs>
        <w:spacing w:line="264" w:lineRule="exact"/>
        <w:ind w:left="817" w:hanging="337"/>
        <w:rPr>
          <w:sz w:val="24"/>
        </w:rPr>
      </w:pPr>
      <w:r>
        <w:rPr>
          <w:sz w:val="24"/>
        </w:rPr>
        <w:t>Demonstrating</w:t>
      </w:r>
      <w:r>
        <w:rPr>
          <w:spacing w:val="-4"/>
          <w:sz w:val="24"/>
        </w:rPr>
        <w:t xml:space="preserve"> </w:t>
      </w:r>
      <w:r>
        <w:rPr>
          <w:sz w:val="24"/>
        </w:rPr>
        <w:t>that</w:t>
      </w:r>
      <w:r>
        <w:rPr>
          <w:spacing w:val="-1"/>
          <w:sz w:val="24"/>
        </w:rPr>
        <w:t xml:space="preserve"> </w:t>
      </w:r>
      <w:r>
        <w:rPr>
          <w:sz w:val="24"/>
        </w:rPr>
        <w:t>CRC</w:t>
      </w:r>
      <w:r>
        <w:rPr>
          <w:spacing w:val="-3"/>
          <w:sz w:val="24"/>
        </w:rPr>
        <w:t xml:space="preserve"> </w:t>
      </w:r>
      <w:r>
        <w:rPr>
          <w:sz w:val="24"/>
        </w:rPr>
        <w:t>does</w:t>
      </w:r>
      <w:r>
        <w:rPr>
          <w:spacing w:val="-2"/>
          <w:sz w:val="24"/>
        </w:rPr>
        <w:t xml:space="preserve"> </w:t>
      </w:r>
      <w:r>
        <w:rPr>
          <w:sz w:val="24"/>
        </w:rPr>
        <w:t>not</w:t>
      </w:r>
      <w:r>
        <w:rPr>
          <w:spacing w:val="-1"/>
          <w:sz w:val="24"/>
        </w:rPr>
        <w:t xml:space="preserve"> </w:t>
      </w:r>
      <w:r>
        <w:rPr>
          <w:sz w:val="24"/>
        </w:rPr>
        <w:t>have</w:t>
      </w:r>
      <w:r>
        <w:rPr>
          <w:spacing w:val="-2"/>
          <w:sz w:val="24"/>
        </w:rPr>
        <w:t xml:space="preserve"> </w:t>
      </w:r>
      <w:r>
        <w:rPr>
          <w:sz w:val="24"/>
        </w:rPr>
        <w:t>jurisdiction;</w:t>
      </w:r>
      <w:r>
        <w:rPr>
          <w:spacing w:val="-4"/>
          <w:sz w:val="24"/>
        </w:rPr>
        <w:t xml:space="preserve"> </w:t>
      </w:r>
      <w:r>
        <w:rPr>
          <w:spacing w:val="-5"/>
          <w:sz w:val="24"/>
        </w:rPr>
        <w:t>or</w:t>
      </w:r>
    </w:p>
    <w:p w14:paraId="285133AA" w14:textId="77777777" w:rsidR="006C0D87" w:rsidRDefault="003C54CF">
      <w:pPr>
        <w:pStyle w:val="ListParagraph"/>
        <w:numPr>
          <w:ilvl w:val="0"/>
          <w:numId w:val="15"/>
        </w:numPr>
        <w:tabs>
          <w:tab w:val="left" w:pos="802"/>
        </w:tabs>
        <w:spacing w:line="274" w:lineRule="exact"/>
        <w:ind w:left="802" w:hanging="322"/>
        <w:rPr>
          <w:sz w:val="24"/>
        </w:rPr>
      </w:pPr>
      <w:r>
        <w:rPr>
          <w:sz w:val="24"/>
        </w:rPr>
        <w:t>Demonstrating</w:t>
      </w:r>
      <w:r>
        <w:rPr>
          <w:spacing w:val="-6"/>
          <w:sz w:val="24"/>
        </w:rPr>
        <w:t xml:space="preserve"> </w:t>
      </w:r>
      <w:r>
        <w:rPr>
          <w:sz w:val="24"/>
        </w:rPr>
        <w:t>that</w:t>
      </w:r>
      <w:r>
        <w:rPr>
          <w:spacing w:val="-1"/>
          <w:sz w:val="24"/>
        </w:rPr>
        <w:t xml:space="preserve"> </w:t>
      </w:r>
      <w:r>
        <w:rPr>
          <w:sz w:val="24"/>
        </w:rPr>
        <w:t>the</w:t>
      </w:r>
      <w:r>
        <w:rPr>
          <w:spacing w:val="-1"/>
          <w:sz w:val="24"/>
        </w:rPr>
        <w:t xml:space="preserve"> </w:t>
      </w:r>
      <w:r>
        <w:rPr>
          <w:sz w:val="24"/>
        </w:rPr>
        <w:t>violation</w:t>
      </w:r>
      <w:r>
        <w:rPr>
          <w:spacing w:val="-1"/>
          <w:sz w:val="24"/>
        </w:rPr>
        <w:t xml:space="preserve"> </w:t>
      </w:r>
      <w:r>
        <w:rPr>
          <w:sz w:val="24"/>
        </w:rPr>
        <w:t>alleged by</w:t>
      </w:r>
      <w:r>
        <w:rPr>
          <w:spacing w:val="-6"/>
          <w:sz w:val="24"/>
        </w:rPr>
        <w:t xml:space="preserve"> </w:t>
      </w:r>
      <w:r>
        <w:rPr>
          <w:sz w:val="24"/>
        </w:rPr>
        <w:t>CRC did</w:t>
      </w:r>
      <w:r>
        <w:rPr>
          <w:spacing w:val="-2"/>
          <w:sz w:val="24"/>
        </w:rPr>
        <w:t xml:space="preserve"> </w:t>
      </w:r>
      <w:r>
        <w:rPr>
          <w:sz w:val="24"/>
        </w:rPr>
        <w:t>not</w:t>
      </w:r>
      <w:r>
        <w:rPr>
          <w:spacing w:val="-14"/>
          <w:sz w:val="24"/>
        </w:rPr>
        <w:t xml:space="preserve"> </w:t>
      </w:r>
      <w:r>
        <w:rPr>
          <w:spacing w:val="-2"/>
          <w:sz w:val="24"/>
        </w:rPr>
        <w:t>occur.</w:t>
      </w:r>
    </w:p>
    <w:p w14:paraId="285133AB" w14:textId="77777777" w:rsidR="006C0D87" w:rsidRDefault="003C54CF">
      <w:pPr>
        <w:pStyle w:val="Heading1"/>
        <w:spacing w:before="259"/>
        <w:jc w:val="left"/>
      </w:pPr>
      <w:bookmarkStart w:id="23" w:name="Failing_to_Show_Cause:_(29_CFR_§38.68)"/>
      <w:bookmarkEnd w:id="23"/>
      <w:r>
        <w:rPr>
          <w:u w:val="thick"/>
        </w:rPr>
        <w:t>Failing</w:t>
      </w:r>
      <w:r>
        <w:rPr>
          <w:spacing w:val="-2"/>
          <w:u w:val="thick"/>
        </w:rPr>
        <w:t xml:space="preserve"> </w:t>
      </w:r>
      <w:r>
        <w:rPr>
          <w:u w:val="thick"/>
        </w:rPr>
        <w:t>to</w:t>
      </w:r>
      <w:r>
        <w:rPr>
          <w:spacing w:val="-2"/>
          <w:u w:val="thick"/>
        </w:rPr>
        <w:t xml:space="preserve"> </w:t>
      </w:r>
      <w:r>
        <w:rPr>
          <w:u w:val="thick"/>
        </w:rPr>
        <w:t>Show</w:t>
      </w:r>
      <w:r>
        <w:rPr>
          <w:spacing w:val="-1"/>
          <w:u w:val="thick"/>
        </w:rPr>
        <w:t xml:space="preserve"> </w:t>
      </w:r>
      <w:r>
        <w:rPr>
          <w:u w:val="thick"/>
        </w:rPr>
        <w:t>Cause</w:t>
      </w:r>
      <w:r>
        <w:t>:</w:t>
      </w:r>
      <w:r>
        <w:rPr>
          <w:spacing w:val="-5"/>
        </w:rPr>
        <w:t xml:space="preserve"> </w:t>
      </w:r>
      <w:r>
        <w:t>(29</w:t>
      </w:r>
      <w:r>
        <w:rPr>
          <w:spacing w:val="-2"/>
        </w:rPr>
        <w:t xml:space="preserve"> </w:t>
      </w:r>
      <w:r>
        <w:t>CFR</w:t>
      </w:r>
      <w:r>
        <w:rPr>
          <w:spacing w:val="-2"/>
        </w:rPr>
        <w:t xml:space="preserve"> §38.68)</w:t>
      </w:r>
    </w:p>
    <w:p w14:paraId="285133AC" w14:textId="77777777" w:rsidR="006C0D87" w:rsidRDefault="003C54CF">
      <w:pPr>
        <w:pStyle w:val="BodyText"/>
        <w:spacing w:before="3" w:line="232" w:lineRule="auto"/>
        <w:ind w:left="120"/>
        <w:jc w:val="left"/>
      </w:pPr>
      <w:r>
        <w:rPr>
          <w:spacing w:val="-2"/>
        </w:rPr>
        <w:t>If</w:t>
      </w:r>
      <w:r>
        <w:rPr>
          <w:spacing w:val="-18"/>
        </w:rPr>
        <w:t xml:space="preserve"> </w:t>
      </w:r>
      <w:r>
        <w:rPr>
          <w:spacing w:val="-2"/>
        </w:rPr>
        <w:t>the</w:t>
      </w:r>
      <w:r>
        <w:rPr>
          <w:spacing w:val="-16"/>
        </w:rPr>
        <w:t xml:space="preserve"> </w:t>
      </w:r>
      <w:r>
        <w:rPr>
          <w:spacing w:val="-2"/>
        </w:rPr>
        <w:t>recipient</w:t>
      </w:r>
      <w:r>
        <w:rPr>
          <w:spacing w:val="-11"/>
        </w:rPr>
        <w:t xml:space="preserve"> </w:t>
      </w:r>
      <w:r>
        <w:rPr>
          <w:spacing w:val="-2"/>
        </w:rPr>
        <w:t>fails</w:t>
      </w:r>
      <w:r>
        <w:rPr>
          <w:spacing w:val="-15"/>
        </w:rPr>
        <w:t xml:space="preserve"> </w:t>
      </w:r>
      <w:r>
        <w:rPr>
          <w:spacing w:val="-2"/>
        </w:rPr>
        <w:t>to</w:t>
      </w:r>
      <w:r>
        <w:rPr>
          <w:spacing w:val="-15"/>
        </w:rPr>
        <w:t xml:space="preserve"> </w:t>
      </w:r>
      <w:r>
        <w:rPr>
          <w:spacing w:val="-2"/>
        </w:rPr>
        <w:t>show</w:t>
      </w:r>
      <w:r>
        <w:rPr>
          <w:spacing w:val="-16"/>
        </w:rPr>
        <w:t xml:space="preserve"> </w:t>
      </w:r>
      <w:r>
        <w:rPr>
          <w:spacing w:val="-2"/>
        </w:rPr>
        <w:t>cause</w:t>
      </w:r>
      <w:r>
        <w:rPr>
          <w:spacing w:val="-16"/>
        </w:rPr>
        <w:t xml:space="preserve"> </w:t>
      </w:r>
      <w:r>
        <w:rPr>
          <w:spacing w:val="-2"/>
        </w:rPr>
        <w:t>why</w:t>
      </w:r>
      <w:r>
        <w:rPr>
          <w:spacing w:val="-25"/>
        </w:rPr>
        <w:t xml:space="preserve"> </w:t>
      </w:r>
      <w:r>
        <w:rPr>
          <w:spacing w:val="-2"/>
        </w:rPr>
        <w:t>enforcement</w:t>
      </w:r>
      <w:r>
        <w:rPr>
          <w:spacing w:val="-9"/>
        </w:rPr>
        <w:t xml:space="preserve"> </w:t>
      </w:r>
      <w:r>
        <w:rPr>
          <w:spacing w:val="-2"/>
        </w:rPr>
        <w:t>proceedings</w:t>
      </w:r>
      <w:r>
        <w:rPr>
          <w:spacing w:val="-20"/>
        </w:rPr>
        <w:t xml:space="preserve"> </w:t>
      </w:r>
      <w:r>
        <w:rPr>
          <w:spacing w:val="-2"/>
        </w:rPr>
        <w:t>should</w:t>
      </w:r>
      <w:r>
        <w:rPr>
          <w:spacing w:val="-22"/>
        </w:rPr>
        <w:t xml:space="preserve"> </w:t>
      </w:r>
      <w:r>
        <w:rPr>
          <w:spacing w:val="-2"/>
        </w:rPr>
        <w:t>not</w:t>
      </w:r>
      <w:r>
        <w:rPr>
          <w:spacing w:val="-17"/>
        </w:rPr>
        <w:t xml:space="preserve"> </w:t>
      </w:r>
      <w:r>
        <w:rPr>
          <w:spacing w:val="-2"/>
        </w:rPr>
        <w:t>be</w:t>
      </w:r>
      <w:r>
        <w:rPr>
          <w:spacing w:val="-23"/>
        </w:rPr>
        <w:t xml:space="preserve"> </w:t>
      </w:r>
      <w:r>
        <w:rPr>
          <w:spacing w:val="-2"/>
        </w:rPr>
        <w:t>initiated,</w:t>
      </w:r>
      <w:r>
        <w:rPr>
          <w:spacing w:val="-22"/>
        </w:rPr>
        <w:t xml:space="preserve"> </w:t>
      </w:r>
      <w:r>
        <w:rPr>
          <w:spacing w:val="-2"/>
        </w:rPr>
        <w:t>the</w:t>
      </w:r>
      <w:r>
        <w:rPr>
          <w:spacing w:val="-21"/>
        </w:rPr>
        <w:t xml:space="preserve"> </w:t>
      </w:r>
      <w:r>
        <w:rPr>
          <w:spacing w:val="-2"/>
        </w:rPr>
        <w:t xml:space="preserve">Director </w:t>
      </w:r>
      <w:r>
        <w:t>may follow the enforcement procedures outlined in §38.95.</w:t>
      </w:r>
    </w:p>
    <w:p w14:paraId="285133AD" w14:textId="77777777" w:rsidR="006C0D87" w:rsidRDefault="006C0D87">
      <w:pPr>
        <w:spacing w:line="232" w:lineRule="auto"/>
        <w:sectPr w:rsidR="006C0D87">
          <w:pgSz w:w="12240" w:h="15840"/>
          <w:pgMar w:top="1060" w:right="1400" w:bottom="1780" w:left="1140" w:header="0" w:footer="1545" w:gutter="0"/>
          <w:cols w:space="720"/>
        </w:sectPr>
      </w:pPr>
    </w:p>
    <w:p w14:paraId="285133AE" w14:textId="77777777" w:rsidR="006C0D87" w:rsidRDefault="003C54CF">
      <w:pPr>
        <w:pStyle w:val="Heading1"/>
        <w:spacing w:before="74" w:line="240" w:lineRule="auto"/>
      </w:pPr>
      <w:bookmarkStart w:id="24" w:name="Post-Violation_Procedures:_(29_CFR_§38.9"/>
      <w:bookmarkEnd w:id="24"/>
      <w:r>
        <w:rPr>
          <w:u w:val="thick"/>
        </w:rPr>
        <w:lastRenderedPageBreak/>
        <w:t>Post-Violation</w:t>
      </w:r>
      <w:r>
        <w:rPr>
          <w:spacing w:val="-3"/>
          <w:u w:val="thick"/>
        </w:rPr>
        <w:t xml:space="preserve"> </w:t>
      </w:r>
      <w:r>
        <w:rPr>
          <w:u w:val="thick"/>
        </w:rPr>
        <w:t>Procedures</w:t>
      </w:r>
      <w:r>
        <w:t>:</w:t>
      </w:r>
      <w:r>
        <w:rPr>
          <w:spacing w:val="-4"/>
        </w:rPr>
        <w:t xml:space="preserve"> </w:t>
      </w:r>
      <w:r>
        <w:t>(29</w:t>
      </w:r>
      <w:r>
        <w:rPr>
          <w:spacing w:val="-1"/>
        </w:rPr>
        <w:t xml:space="preserve"> </w:t>
      </w:r>
      <w:r>
        <w:t>CFR</w:t>
      </w:r>
      <w:r>
        <w:rPr>
          <w:spacing w:val="-3"/>
        </w:rPr>
        <w:t xml:space="preserve"> </w:t>
      </w:r>
      <w:r>
        <w:rPr>
          <w:spacing w:val="-2"/>
        </w:rPr>
        <w:t>§38.91)</w:t>
      </w:r>
    </w:p>
    <w:p w14:paraId="285133AF" w14:textId="77777777" w:rsidR="006C0D87" w:rsidRDefault="003C54CF">
      <w:pPr>
        <w:pStyle w:val="ListParagraph"/>
        <w:numPr>
          <w:ilvl w:val="0"/>
          <w:numId w:val="14"/>
        </w:numPr>
        <w:tabs>
          <w:tab w:val="left" w:pos="831"/>
        </w:tabs>
        <w:spacing w:before="67" w:line="232" w:lineRule="auto"/>
        <w:ind w:right="209" w:firstLine="0"/>
        <w:jc w:val="both"/>
      </w:pPr>
      <w:r>
        <w:rPr>
          <w:sz w:val="24"/>
        </w:rPr>
        <w:t xml:space="preserve">Violations at the State level. Where the Director has determined that a violation of </w:t>
      </w:r>
      <w:proofErr w:type="spellStart"/>
      <w:r>
        <w:rPr>
          <w:sz w:val="24"/>
        </w:rPr>
        <w:t>the</w:t>
      </w:r>
      <w:r>
        <w:t>nondiscrimination</w:t>
      </w:r>
      <w:proofErr w:type="spellEnd"/>
      <w:r>
        <w:t xml:space="preserve"> and equal opportunity</w:t>
      </w:r>
      <w:r>
        <w:rPr>
          <w:spacing w:val="-2"/>
        </w:rPr>
        <w:t xml:space="preserve"> </w:t>
      </w:r>
      <w:r>
        <w:t>provisions</w:t>
      </w:r>
      <w:r>
        <w:rPr>
          <w:spacing w:val="-2"/>
        </w:rPr>
        <w:t xml:space="preserve"> </w:t>
      </w:r>
      <w:r>
        <w:t>of WIOA</w:t>
      </w:r>
      <w:r>
        <w:rPr>
          <w:spacing w:val="-1"/>
        </w:rPr>
        <w:t xml:space="preserve"> </w:t>
      </w:r>
      <w:r>
        <w:t>or this part has occurred at the State level, the Director must notify</w:t>
      </w:r>
      <w:r>
        <w:rPr>
          <w:spacing w:val="-6"/>
        </w:rPr>
        <w:t xml:space="preserve"> </w:t>
      </w:r>
      <w:r>
        <w:t>the Governor of that State through</w:t>
      </w:r>
      <w:r>
        <w:rPr>
          <w:spacing w:val="-2"/>
        </w:rPr>
        <w:t xml:space="preserve"> </w:t>
      </w:r>
      <w:r>
        <w:t>the</w:t>
      </w:r>
      <w:r>
        <w:rPr>
          <w:spacing w:val="-3"/>
        </w:rPr>
        <w:t xml:space="preserve"> </w:t>
      </w:r>
      <w:r>
        <w:t>issuance</w:t>
      </w:r>
      <w:r>
        <w:rPr>
          <w:spacing w:val="-5"/>
        </w:rPr>
        <w:t xml:space="preserve"> </w:t>
      </w:r>
      <w:r>
        <w:t>of</w:t>
      </w:r>
      <w:r>
        <w:rPr>
          <w:spacing w:val="-1"/>
        </w:rPr>
        <w:t xml:space="preserve"> </w:t>
      </w:r>
      <w:r>
        <w:t>a</w:t>
      </w:r>
      <w:r>
        <w:rPr>
          <w:spacing w:val="-5"/>
        </w:rPr>
        <w:t xml:space="preserve"> </w:t>
      </w:r>
      <w:r>
        <w:t>Letter</w:t>
      </w:r>
      <w:r>
        <w:rPr>
          <w:spacing w:val="-5"/>
        </w:rPr>
        <w:t xml:space="preserve"> </w:t>
      </w:r>
      <w:r>
        <w:t>of</w:t>
      </w:r>
      <w:r>
        <w:rPr>
          <w:spacing w:val="20"/>
        </w:rPr>
        <w:t xml:space="preserve"> </w:t>
      </w:r>
      <w:r>
        <w:t>Findings, Notice</w:t>
      </w:r>
      <w:r>
        <w:rPr>
          <w:spacing w:val="39"/>
        </w:rPr>
        <w:t xml:space="preserve"> </w:t>
      </w:r>
      <w:r>
        <w:t>to</w:t>
      </w:r>
      <w:r>
        <w:rPr>
          <w:spacing w:val="40"/>
        </w:rPr>
        <w:t xml:space="preserve"> </w:t>
      </w:r>
      <w:r>
        <w:t>Show</w:t>
      </w:r>
      <w:r>
        <w:rPr>
          <w:spacing w:val="40"/>
        </w:rPr>
        <w:t xml:space="preserve"> </w:t>
      </w:r>
      <w:r>
        <w:t>Cause,</w:t>
      </w:r>
      <w:r>
        <w:rPr>
          <w:spacing w:val="40"/>
        </w:rPr>
        <w:t xml:space="preserve"> </w:t>
      </w:r>
      <w:r>
        <w:t>or</w:t>
      </w:r>
      <w:r>
        <w:rPr>
          <w:spacing w:val="38"/>
        </w:rPr>
        <w:t xml:space="preserve"> </w:t>
      </w:r>
      <w:r>
        <w:t>Initial</w:t>
      </w:r>
      <w:r>
        <w:rPr>
          <w:spacing w:val="40"/>
        </w:rPr>
        <w:t xml:space="preserve"> </w:t>
      </w:r>
      <w:r>
        <w:t>Determination,</w:t>
      </w:r>
      <w:r>
        <w:rPr>
          <w:spacing w:val="40"/>
        </w:rPr>
        <w:t xml:space="preserve"> </w:t>
      </w:r>
      <w:r>
        <w:t>as</w:t>
      </w:r>
      <w:r>
        <w:rPr>
          <w:spacing w:val="40"/>
        </w:rPr>
        <w:t xml:space="preserve"> </w:t>
      </w:r>
      <w:r>
        <w:t>appropriate,</w:t>
      </w:r>
      <w:r>
        <w:rPr>
          <w:spacing w:val="40"/>
        </w:rPr>
        <w:t xml:space="preserve"> </w:t>
      </w:r>
      <w:r>
        <w:t>under</w:t>
      </w:r>
      <w:r>
        <w:rPr>
          <w:spacing w:val="38"/>
        </w:rPr>
        <w:t xml:space="preserve"> </w:t>
      </w:r>
      <w:r>
        <w:t>§38.62</w:t>
      </w:r>
      <w:r>
        <w:rPr>
          <w:spacing w:val="39"/>
        </w:rPr>
        <w:t xml:space="preserve"> </w:t>
      </w:r>
      <w:r>
        <w:t>or</w:t>
      </w:r>
    </w:p>
    <w:p w14:paraId="285133B0" w14:textId="77777777" w:rsidR="006C0D87" w:rsidRDefault="003C54CF">
      <w:pPr>
        <w:pStyle w:val="BodyText"/>
        <w:spacing w:line="232" w:lineRule="auto"/>
        <w:ind w:left="479" w:right="212"/>
      </w:pPr>
      <w:r>
        <w:t>§38.64,</w:t>
      </w:r>
      <w:r>
        <w:rPr>
          <w:spacing w:val="-5"/>
        </w:rPr>
        <w:t xml:space="preserve"> </w:t>
      </w:r>
      <w:r>
        <w:t>§38.66</w:t>
      </w:r>
      <w:r>
        <w:rPr>
          <w:spacing w:val="-3"/>
        </w:rPr>
        <w:t xml:space="preserve"> </w:t>
      </w:r>
      <w:r>
        <w:t>and</w:t>
      </w:r>
      <w:r>
        <w:rPr>
          <w:spacing w:val="-3"/>
        </w:rPr>
        <w:t xml:space="preserve"> </w:t>
      </w:r>
      <w:r>
        <w:t>§38.67,</w:t>
      </w:r>
      <w:r>
        <w:rPr>
          <w:spacing w:val="-3"/>
        </w:rPr>
        <w:t xml:space="preserve"> </w:t>
      </w:r>
      <w:r>
        <w:t>or</w:t>
      </w:r>
      <w:r>
        <w:rPr>
          <w:spacing w:val="-7"/>
        </w:rPr>
        <w:t xml:space="preserve"> </w:t>
      </w:r>
      <w:r>
        <w:t>§38.87,</w:t>
      </w:r>
      <w:r>
        <w:rPr>
          <w:spacing w:val="-3"/>
        </w:rPr>
        <w:t xml:space="preserve"> </w:t>
      </w:r>
      <w:r>
        <w:t>respectively.</w:t>
      </w:r>
      <w:r>
        <w:rPr>
          <w:spacing w:val="-3"/>
        </w:rPr>
        <w:t xml:space="preserve"> </w:t>
      </w:r>
      <w:r>
        <w:t>The</w:t>
      </w:r>
      <w:r>
        <w:rPr>
          <w:spacing w:val="-7"/>
        </w:rPr>
        <w:t xml:space="preserve"> </w:t>
      </w:r>
      <w:r>
        <w:t>Director</w:t>
      </w:r>
      <w:r>
        <w:rPr>
          <w:spacing w:val="-9"/>
        </w:rPr>
        <w:t xml:space="preserve"> </w:t>
      </w:r>
      <w:r>
        <w:t>may</w:t>
      </w:r>
      <w:r>
        <w:rPr>
          <w:spacing w:val="-15"/>
        </w:rPr>
        <w:t xml:space="preserve"> </w:t>
      </w:r>
      <w:r>
        <w:t>secure</w:t>
      </w:r>
      <w:r>
        <w:rPr>
          <w:spacing w:val="-9"/>
        </w:rPr>
        <w:t xml:space="preserve"> </w:t>
      </w:r>
      <w:r>
        <w:t>compliance</w:t>
      </w:r>
      <w:r>
        <w:rPr>
          <w:spacing w:val="-7"/>
        </w:rPr>
        <w:t xml:space="preserve"> </w:t>
      </w:r>
      <w:r>
        <w:t>with the</w:t>
      </w:r>
      <w:r>
        <w:rPr>
          <w:spacing w:val="-15"/>
        </w:rPr>
        <w:t xml:space="preserve"> </w:t>
      </w:r>
      <w:r>
        <w:t>nondiscrimination</w:t>
      </w:r>
      <w:r>
        <w:rPr>
          <w:spacing w:val="-15"/>
        </w:rPr>
        <w:t xml:space="preserve"> </w:t>
      </w:r>
      <w:r>
        <w:t>and</w:t>
      </w:r>
      <w:r>
        <w:rPr>
          <w:spacing w:val="-14"/>
        </w:rPr>
        <w:t xml:space="preserve"> </w:t>
      </w:r>
      <w:r>
        <w:t>equal</w:t>
      </w:r>
      <w:r>
        <w:rPr>
          <w:spacing w:val="-9"/>
        </w:rPr>
        <w:t xml:space="preserve"> </w:t>
      </w:r>
      <w:r>
        <w:t>opportunity</w:t>
      </w:r>
      <w:r>
        <w:rPr>
          <w:spacing w:val="-15"/>
        </w:rPr>
        <w:t xml:space="preserve"> </w:t>
      </w:r>
      <w:r>
        <w:t>provisions</w:t>
      </w:r>
      <w:r>
        <w:rPr>
          <w:spacing w:val="-13"/>
        </w:rPr>
        <w:t xml:space="preserve"> </w:t>
      </w:r>
      <w:r>
        <w:t>of</w:t>
      </w:r>
      <w:r>
        <w:rPr>
          <w:spacing w:val="-14"/>
        </w:rPr>
        <w:t xml:space="preserve"> </w:t>
      </w:r>
      <w:r>
        <w:t>WIOA</w:t>
      </w:r>
      <w:r>
        <w:rPr>
          <w:spacing w:val="-14"/>
        </w:rPr>
        <w:t xml:space="preserve"> </w:t>
      </w:r>
      <w:r>
        <w:t>and</w:t>
      </w:r>
      <w:r>
        <w:rPr>
          <w:spacing w:val="-13"/>
        </w:rPr>
        <w:t xml:space="preserve"> </w:t>
      </w:r>
      <w:r>
        <w:t>this</w:t>
      </w:r>
      <w:r>
        <w:rPr>
          <w:spacing w:val="-13"/>
        </w:rPr>
        <w:t xml:space="preserve"> </w:t>
      </w:r>
      <w:r>
        <w:t>part</w:t>
      </w:r>
      <w:r>
        <w:rPr>
          <w:spacing w:val="-13"/>
        </w:rPr>
        <w:t xml:space="preserve"> </w:t>
      </w:r>
      <w:r>
        <w:t>through,</w:t>
      </w:r>
      <w:r>
        <w:rPr>
          <w:spacing w:val="-11"/>
        </w:rPr>
        <w:t xml:space="preserve"> </w:t>
      </w:r>
      <w:r>
        <w:t>among other means, the execution of a written assurance or Conciliation</w:t>
      </w:r>
      <w:r>
        <w:rPr>
          <w:spacing w:val="-1"/>
        </w:rPr>
        <w:t xml:space="preserve"> </w:t>
      </w:r>
      <w:r>
        <w:t>Agreement.</w:t>
      </w:r>
    </w:p>
    <w:p w14:paraId="285133B1" w14:textId="77777777" w:rsidR="006C0D87" w:rsidRDefault="003C54CF">
      <w:pPr>
        <w:pStyle w:val="ListParagraph"/>
        <w:numPr>
          <w:ilvl w:val="0"/>
          <w:numId w:val="14"/>
        </w:numPr>
        <w:tabs>
          <w:tab w:val="left" w:pos="843"/>
        </w:tabs>
        <w:spacing w:line="232" w:lineRule="auto"/>
        <w:ind w:right="209" w:firstLine="0"/>
        <w:jc w:val="both"/>
        <w:rPr>
          <w:sz w:val="24"/>
        </w:rPr>
      </w:pPr>
      <w:r>
        <w:rPr>
          <w:sz w:val="24"/>
        </w:rPr>
        <w:t xml:space="preserve">Violations below State level. Where the Director has determined that a violation of the </w:t>
      </w:r>
      <w:r>
        <w:rPr>
          <w:spacing w:val="-2"/>
          <w:sz w:val="24"/>
        </w:rPr>
        <w:t>nondiscrimination</w:t>
      </w:r>
      <w:r>
        <w:rPr>
          <w:spacing w:val="-15"/>
          <w:sz w:val="24"/>
        </w:rPr>
        <w:t xml:space="preserve"> </w:t>
      </w:r>
      <w:r>
        <w:rPr>
          <w:spacing w:val="-2"/>
          <w:sz w:val="24"/>
        </w:rPr>
        <w:t>and</w:t>
      </w:r>
      <w:r>
        <w:rPr>
          <w:spacing w:val="-13"/>
          <w:sz w:val="24"/>
        </w:rPr>
        <w:t xml:space="preserve"> </w:t>
      </w:r>
      <w:r>
        <w:rPr>
          <w:spacing w:val="-2"/>
          <w:sz w:val="24"/>
        </w:rPr>
        <w:t>equal</w:t>
      </w:r>
      <w:r>
        <w:rPr>
          <w:spacing w:val="-13"/>
          <w:sz w:val="24"/>
        </w:rPr>
        <w:t xml:space="preserve"> </w:t>
      </w:r>
      <w:r>
        <w:rPr>
          <w:spacing w:val="-2"/>
          <w:sz w:val="24"/>
        </w:rPr>
        <w:t>opportunity</w:t>
      </w:r>
      <w:r>
        <w:rPr>
          <w:spacing w:val="-13"/>
          <w:sz w:val="24"/>
        </w:rPr>
        <w:t xml:space="preserve"> </w:t>
      </w:r>
      <w:r>
        <w:rPr>
          <w:spacing w:val="-2"/>
          <w:sz w:val="24"/>
        </w:rPr>
        <w:t>provisions</w:t>
      </w:r>
      <w:r>
        <w:rPr>
          <w:spacing w:val="-13"/>
          <w:sz w:val="24"/>
        </w:rPr>
        <w:t xml:space="preserve"> </w:t>
      </w:r>
      <w:r>
        <w:rPr>
          <w:spacing w:val="-2"/>
          <w:sz w:val="24"/>
        </w:rPr>
        <w:t>of</w:t>
      </w:r>
      <w:r>
        <w:rPr>
          <w:spacing w:val="-13"/>
          <w:sz w:val="24"/>
        </w:rPr>
        <w:t xml:space="preserve"> </w:t>
      </w:r>
      <w:r>
        <w:rPr>
          <w:spacing w:val="-2"/>
          <w:sz w:val="24"/>
        </w:rPr>
        <w:t>WIOA</w:t>
      </w:r>
      <w:r>
        <w:rPr>
          <w:spacing w:val="-13"/>
          <w:sz w:val="24"/>
        </w:rPr>
        <w:t xml:space="preserve"> </w:t>
      </w:r>
      <w:r>
        <w:rPr>
          <w:spacing w:val="-2"/>
          <w:sz w:val="24"/>
        </w:rPr>
        <w:t>or</w:t>
      </w:r>
      <w:r>
        <w:rPr>
          <w:spacing w:val="-13"/>
          <w:sz w:val="24"/>
        </w:rPr>
        <w:t xml:space="preserve"> </w:t>
      </w:r>
      <w:r>
        <w:rPr>
          <w:spacing w:val="-2"/>
          <w:sz w:val="24"/>
        </w:rPr>
        <w:t>this</w:t>
      </w:r>
      <w:r>
        <w:rPr>
          <w:spacing w:val="-13"/>
          <w:sz w:val="24"/>
        </w:rPr>
        <w:t xml:space="preserve"> </w:t>
      </w:r>
      <w:r>
        <w:rPr>
          <w:spacing w:val="-2"/>
          <w:sz w:val="24"/>
        </w:rPr>
        <w:t>part</w:t>
      </w:r>
      <w:r>
        <w:rPr>
          <w:spacing w:val="-13"/>
          <w:sz w:val="24"/>
        </w:rPr>
        <w:t xml:space="preserve"> </w:t>
      </w:r>
      <w:r>
        <w:rPr>
          <w:spacing w:val="-2"/>
          <w:sz w:val="24"/>
        </w:rPr>
        <w:t>has</w:t>
      </w:r>
      <w:r>
        <w:rPr>
          <w:spacing w:val="-13"/>
          <w:sz w:val="24"/>
        </w:rPr>
        <w:t xml:space="preserve"> </w:t>
      </w:r>
      <w:r>
        <w:rPr>
          <w:spacing w:val="-2"/>
          <w:sz w:val="24"/>
        </w:rPr>
        <w:t>occurred</w:t>
      </w:r>
      <w:r>
        <w:rPr>
          <w:spacing w:val="-13"/>
          <w:sz w:val="24"/>
        </w:rPr>
        <w:t xml:space="preserve"> </w:t>
      </w:r>
      <w:r>
        <w:rPr>
          <w:spacing w:val="-2"/>
          <w:sz w:val="24"/>
        </w:rPr>
        <w:t>below</w:t>
      </w:r>
      <w:r>
        <w:rPr>
          <w:spacing w:val="-13"/>
          <w:sz w:val="24"/>
        </w:rPr>
        <w:t xml:space="preserve"> </w:t>
      </w:r>
      <w:r>
        <w:rPr>
          <w:spacing w:val="-2"/>
          <w:sz w:val="24"/>
        </w:rPr>
        <w:t xml:space="preserve">the </w:t>
      </w:r>
      <w:r>
        <w:rPr>
          <w:sz w:val="24"/>
        </w:rPr>
        <w:t>State</w:t>
      </w:r>
      <w:r>
        <w:rPr>
          <w:spacing w:val="-4"/>
          <w:sz w:val="24"/>
        </w:rPr>
        <w:t xml:space="preserve"> </w:t>
      </w:r>
      <w:r>
        <w:rPr>
          <w:sz w:val="24"/>
        </w:rPr>
        <w:t>level,</w:t>
      </w:r>
      <w:r>
        <w:rPr>
          <w:spacing w:val="-2"/>
          <w:sz w:val="24"/>
        </w:rPr>
        <w:t xml:space="preserve"> </w:t>
      </w:r>
      <w:r>
        <w:rPr>
          <w:sz w:val="24"/>
        </w:rPr>
        <w:t>the</w:t>
      </w:r>
      <w:r>
        <w:rPr>
          <w:spacing w:val="-3"/>
          <w:sz w:val="24"/>
        </w:rPr>
        <w:t xml:space="preserve"> </w:t>
      </w:r>
      <w:r>
        <w:rPr>
          <w:sz w:val="24"/>
        </w:rPr>
        <w:t>Director</w:t>
      </w:r>
      <w:r>
        <w:rPr>
          <w:spacing w:val="-1"/>
          <w:sz w:val="24"/>
        </w:rPr>
        <w:t xml:space="preserve"> </w:t>
      </w:r>
      <w:r>
        <w:rPr>
          <w:sz w:val="24"/>
        </w:rPr>
        <w:t>must</w:t>
      </w:r>
      <w:r>
        <w:rPr>
          <w:spacing w:val="-2"/>
          <w:sz w:val="24"/>
        </w:rPr>
        <w:t xml:space="preserve"> </w:t>
      </w:r>
      <w:r>
        <w:rPr>
          <w:sz w:val="24"/>
        </w:rPr>
        <w:t>so</w:t>
      </w:r>
      <w:r>
        <w:rPr>
          <w:spacing w:val="-3"/>
          <w:sz w:val="24"/>
        </w:rPr>
        <w:t xml:space="preserve"> </w:t>
      </w:r>
      <w:r>
        <w:rPr>
          <w:sz w:val="24"/>
        </w:rPr>
        <w:t>notify</w:t>
      </w:r>
      <w:r>
        <w:rPr>
          <w:spacing w:val="-15"/>
          <w:sz w:val="24"/>
        </w:rPr>
        <w:t xml:space="preserve"> </w:t>
      </w:r>
      <w:r>
        <w:rPr>
          <w:sz w:val="24"/>
        </w:rPr>
        <w:t>the</w:t>
      </w:r>
      <w:r>
        <w:rPr>
          <w:spacing w:val="-3"/>
          <w:sz w:val="24"/>
        </w:rPr>
        <w:t xml:space="preserve"> </w:t>
      </w:r>
      <w:r>
        <w:rPr>
          <w:sz w:val="24"/>
        </w:rPr>
        <w:t>Governor</w:t>
      </w:r>
      <w:r>
        <w:rPr>
          <w:spacing w:val="-3"/>
          <w:sz w:val="24"/>
        </w:rPr>
        <w:t xml:space="preserve"> </w:t>
      </w:r>
      <w:r>
        <w:rPr>
          <w:sz w:val="24"/>
        </w:rPr>
        <w:t>and</w:t>
      </w:r>
      <w:r>
        <w:rPr>
          <w:spacing w:val="-2"/>
          <w:sz w:val="24"/>
        </w:rPr>
        <w:t xml:space="preserve"> </w:t>
      </w:r>
      <w:r>
        <w:rPr>
          <w:sz w:val="24"/>
        </w:rPr>
        <w:t>the</w:t>
      </w:r>
      <w:r>
        <w:rPr>
          <w:spacing w:val="-8"/>
          <w:sz w:val="24"/>
        </w:rPr>
        <w:t xml:space="preserve"> </w:t>
      </w:r>
      <w:r>
        <w:rPr>
          <w:sz w:val="24"/>
        </w:rPr>
        <w:t>violating</w:t>
      </w:r>
      <w:r>
        <w:rPr>
          <w:spacing w:val="-7"/>
          <w:sz w:val="24"/>
        </w:rPr>
        <w:t xml:space="preserve"> </w:t>
      </w:r>
      <w:r>
        <w:rPr>
          <w:sz w:val="24"/>
        </w:rPr>
        <w:t>recipient(s)</w:t>
      </w:r>
      <w:r>
        <w:rPr>
          <w:spacing w:val="-8"/>
          <w:sz w:val="24"/>
        </w:rPr>
        <w:t xml:space="preserve"> </w:t>
      </w:r>
      <w:r>
        <w:rPr>
          <w:sz w:val="24"/>
        </w:rPr>
        <w:t>through</w:t>
      </w:r>
      <w:r>
        <w:rPr>
          <w:spacing w:val="-5"/>
          <w:sz w:val="24"/>
        </w:rPr>
        <w:t xml:space="preserve"> </w:t>
      </w:r>
      <w:r>
        <w:rPr>
          <w:sz w:val="24"/>
        </w:rPr>
        <w:t>the issuance</w:t>
      </w:r>
      <w:r>
        <w:rPr>
          <w:spacing w:val="-15"/>
          <w:sz w:val="24"/>
        </w:rPr>
        <w:t xml:space="preserve"> </w:t>
      </w:r>
      <w:r>
        <w:rPr>
          <w:sz w:val="24"/>
        </w:rPr>
        <w:t>of</w:t>
      </w:r>
      <w:r>
        <w:rPr>
          <w:spacing w:val="-15"/>
          <w:sz w:val="24"/>
        </w:rPr>
        <w:t xml:space="preserve"> </w:t>
      </w:r>
      <w:r>
        <w:rPr>
          <w:sz w:val="24"/>
        </w:rPr>
        <w:t>a</w:t>
      </w:r>
      <w:r>
        <w:rPr>
          <w:spacing w:val="-13"/>
          <w:sz w:val="24"/>
        </w:rPr>
        <w:t xml:space="preserve"> </w:t>
      </w:r>
      <w:r>
        <w:rPr>
          <w:sz w:val="24"/>
        </w:rPr>
        <w:t>Letter</w:t>
      </w:r>
      <w:r>
        <w:rPr>
          <w:spacing w:val="-15"/>
          <w:sz w:val="24"/>
        </w:rPr>
        <w:t xml:space="preserve"> </w:t>
      </w:r>
      <w:r>
        <w:rPr>
          <w:sz w:val="24"/>
        </w:rPr>
        <w:t>of</w:t>
      </w:r>
      <w:r>
        <w:rPr>
          <w:spacing w:val="-14"/>
          <w:sz w:val="24"/>
        </w:rPr>
        <w:t xml:space="preserve"> </w:t>
      </w:r>
      <w:r>
        <w:rPr>
          <w:sz w:val="24"/>
        </w:rPr>
        <w:t>Findings,</w:t>
      </w:r>
      <w:r>
        <w:rPr>
          <w:spacing w:val="-13"/>
          <w:sz w:val="24"/>
        </w:rPr>
        <w:t xml:space="preserve"> </w:t>
      </w:r>
      <w:r>
        <w:rPr>
          <w:sz w:val="24"/>
        </w:rPr>
        <w:t>Notice</w:t>
      </w:r>
      <w:r>
        <w:rPr>
          <w:spacing w:val="-15"/>
          <w:sz w:val="24"/>
        </w:rPr>
        <w:t xml:space="preserve"> </w:t>
      </w:r>
      <w:r>
        <w:rPr>
          <w:sz w:val="24"/>
        </w:rPr>
        <w:t>to</w:t>
      </w:r>
      <w:r>
        <w:rPr>
          <w:spacing w:val="-13"/>
          <w:sz w:val="24"/>
        </w:rPr>
        <w:t xml:space="preserve"> </w:t>
      </w:r>
      <w:r>
        <w:rPr>
          <w:sz w:val="24"/>
        </w:rPr>
        <w:t>Show</w:t>
      </w:r>
      <w:r>
        <w:rPr>
          <w:spacing w:val="-15"/>
          <w:sz w:val="24"/>
        </w:rPr>
        <w:t xml:space="preserve"> </w:t>
      </w:r>
      <w:r>
        <w:rPr>
          <w:sz w:val="24"/>
        </w:rPr>
        <w:t>Cause</w:t>
      </w:r>
      <w:r>
        <w:rPr>
          <w:spacing w:val="-15"/>
          <w:sz w:val="24"/>
        </w:rPr>
        <w:t xml:space="preserve"> </w:t>
      </w:r>
      <w:r>
        <w:rPr>
          <w:sz w:val="24"/>
        </w:rPr>
        <w:t>or</w:t>
      </w:r>
      <w:r>
        <w:rPr>
          <w:spacing w:val="-14"/>
          <w:sz w:val="24"/>
        </w:rPr>
        <w:t xml:space="preserve"> </w:t>
      </w:r>
      <w:r>
        <w:rPr>
          <w:sz w:val="24"/>
        </w:rPr>
        <w:t>Initial</w:t>
      </w:r>
      <w:r>
        <w:rPr>
          <w:spacing w:val="-12"/>
          <w:sz w:val="24"/>
        </w:rPr>
        <w:t xml:space="preserve"> </w:t>
      </w:r>
      <w:r>
        <w:rPr>
          <w:sz w:val="24"/>
        </w:rPr>
        <w:t>Determination,</w:t>
      </w:r>
      <w:r>
        <w:rPr>
          <w:spacing w:val="-15"/>
          <w:sz w:val="24"/>
        </w:rPr>
        <w:t xml:space="preserve"> </w:t>
      </w:r>
      <w:r>
        <w:rPr>
          <w:sz w:val="24"/>
        </w:rPr>
        <w:t>as</w:t>
      </w:r>
      <w:r>
        <w:rPr>
          <w:spacing w:val="-15"/>
          <w:sz w:val="24"/>
        </w:rPr>
        <w:t xml:space="preserve"> </w:t>
      </w:r>
      <w:r>
        <w:rPr>
          <w:sz w:val="24"/>
        </w:rPr>
        <w:t>appropriate, under §38.62 or §38.64, §38.66 and §38.67, or §38.87, respectively.</w:t>
      </w:r>
    </w:p>
    <w:p w14:paraId="285133B2" w14:textId="77777777" w:rsidR="006C0D87" w:rsidRDefault="003C54CF">
      <w:pPr>
        <w:pStyle w:val="ListParagraph"/>
        <w:numPr>
          <w:ilvl w:val="1"/>
          <w:numId w:val="14"/>
        </w:numPr>
        <w:tabs>
          <w:tab w:val="left" w:pos="817"/>
        </w:tabs>
        <w:spacing w:line="264" w:lineRule="exact"/>
        <w:ind w:left="817" w:hanging="337"/>
        <w:jc w:val="both"/>
        <w:rPr>
          <w:sz w:val="24"/>
        </w:rPr>
      </w:pPr>
      <w:r>
        <w:rPr>
          <w:sz w:val="24"/>
        </w:rPr>
        <w:t>Such</w:t>
      </w:r>
      <w:r>
        <w:rPr>
          <w:spacing w:val="-4"/>
          <w:sz w:val="24"/>
        </w:rPr>
        <w:t xml:space="preserve"> </w:t>
      </w:r>
      <w:r>
        <w:rPr>
          <w:sz w:val="24"/>
        </w:rPr>
        <w:t>issuance</w:t>
      </w:r>
      <w:r>
        <w:rPr>
          <w:spacing w:val="-2"/>
          <w:sz w:val="24"/>
        </w:rPr>
        <w:t xml:space="preserve"> </w:t>
      </w:r>
      <w:r>
        <w:rPr>
          <w:spacing w:val="-4"/>
          <w:sz w:val="24"/>
        </w:rPr>
        <w:t>may:</w:t>
      </w:r>
    </w:p>
    <w:p w14:paraId="285133B3" w14:textId="77777777" w:rsidR="006C0D87" w:rsidRDefault="003C54CF">
      <w:pPr>
        <w:pStyle w:val="ListParagraph"/>
        <w:numPr>
          <w:ilvl w:val="2"/>
          <w:numId w:val="14"/>
        </w:numPr>
        <w:tabs>
          <w:tab w:val="left" w:pos="779"/>
        </w:tabs>
        <w:spacing w:before="5" w:line="232" w:lineRule="auto"/>
        <w:ind w:right="219" w:firstLine="0"/>
        <w:jc w:val="both"/>
        <w:rPr>
          <w:sz w:val="24"/>
        </w:rPr>
      </w:pPr>
      <w:r>
        <w:rPr>
          <w:sz w:val="24"/>
        </w:rPr>
        <w:t>Direct the Governor to initiate negotiations immediately with the violating recipient(s) to secure compliance by voluntary means.</w:t>
      </w:r>
    </w:p>
    <w:p w14:paraId="285133B4" w14:textId="77777777" w:rsidR="006C0D87" w:rsidRDefault="003C54CF">
      <w:pPr>
        <w:pStyle w:val="ListParagraph"/>
        <w:numPr>
          <w:ilvl w:val="2"/>
          <w:numId w:val="14"/>
        </w:numPr>
        <w:tabs>
          <w:tab w:val="left" w:pos="823"/>
        </w:tabs>
        <w:spacing w:before="2" w:line="232" w:lineRule="auto"/>
        <w:ind w:left="479" w:right="205" w:firstLine="0"/>
        <w:jc w:val="both"/>
        <w:rPr>
          <w:sz w:val="24"/>
        </w:rPr>
      </w:pPr>
      <w:r>
        <w:rPr>
          <w:sz w:val="24"/>
        </w:rPr>
        <w:t>Direct</w:t>
      </w:r>
      <w:r>
        <w:rPr>
          <w:spacing w:val="-8"/>
          <w:sz w:val="24"/>
        </w:rPr>
        <w:t xml:space="preserve"> </w:t>
      </w:r>
      <w:r>
        <w:rPr>
          <w:sz w:val="24"/>
        </w:rPr>
        <w:t>the</w:t>
      </w:r>
      <w:r>
        <w:rPr>
          <w:spacing w:val="-12"/>
          <w:sz w:val="24"/>
        </w:rPr>
        <w:t xml:space="preserve"> </w:t>
      </w:r>
      <w:r>
        <w:rPr>
          <w:sz w:val="24"/>
        </w:rPr>
        <w:t>Governor</w:t>
      </w:r>
      <w:r>
        <w:rPr>
          <w:spacing w:val="-11"/>
          <w:sz w:val="24"/>
        </w:rPr>
        <w:t xml:space="preserve"> </w:t>
      </w:r>
      <w:r>
        <w:rPr>
          <w:sz w:val="24"/>
        </w:rPr>
        <w:t>to</w:t>
      </w:r>
      <w:r>
        <w:rPr>
          <w:spacing w:val="-11"/>
          <w:sz w:val="24"/>
        </w:rPr>
        <w:t xml:space="preserve"> </w:t>
      </w:r>
      <w:r>
        <w:rPr>
          <w:sz w:val="24"/>
        </w:rPr>
        <w:t>complete</w:t>
      </w:r>
      <w:r>
        <w:rPr>
          <w:spacing w:val="-14"/>
          <w:sz w:val="24"/>
        </w:rPr>
        <w:t xml:space="preserve"> </w:t>
      </w:r>
      <w:r>
        <w:rPr>
          <w:sz w:val="24"/>
        </w:rPr>
        <w:t>such</w:t>
      </w:r>
      <w:r>
        <w:rPr>
          <w:spacing w:val="-11"/>
          <w:sz w:val="24"/>
        </w:rPr>
        <w:t xml:space="preserve"> </w:t>
      </w:r>
      <w:r>
        <w:rPr>
          <w:sz w:val="24"/>
        </w:rPr>
        <w:t>negotiations</w:t>
      </w:r>
      <w:r>
        <w:rPr>
          <w:spacing w:val="-8"/>
          <w:sz w:val="24"/>
        </w:rPr>
        <w:t xml:space="preserve"> </w:t>
      </w:r>
      <w:r>
        <w:rPr>
          <w:sz w:val="24"/>
        </w:rPr>
        <w:t>within</w:t>
      </w:r>
      <w:r>
        <w:rPr>
          <w:spacing w:val="-11"/>
          <w:sz w:val="24"/>
        </w:rPr>
        <w:t xml:space="preserve"> </w:t>
      </w:r>
      <w:r>
        <w:rPr>
          <w:sz w:val="24"/>
        </w:rPr>
        <w:t>30</w:t>
      </w:r>
      <w:r>
        <w:rPr>
          <w:spacing w:val="-11"/>
          <w:sz w:val="24"/>
        </w:rPr>
        <w:t xml:space="preserve"> </w:t>
      </w:r>
      <w:r>
        <w:rPr>
          <w:sz w:val="24"/>
        </w:rPr>
        <w:t>days</w:t>
      </w:r>
      <w:r>
        <w:rPr>
          <w:spacing w:val="-13"/>
          <w:sz w:val="24"/>
        </w:rPr>
        <w:t xml:space="preserve"> </w:t>
      </w:r>
      <w:r>
        <w:rPr>
          <w:sz w:val="24"/>
        </w:rPr>
        <w:t>of</w:t>
      </w:r>
      <w:r>
        <w:rPr>
          <w:spacing w:val="-11"/>
          <w:sz w:val="24"/>
        </w:rPr>
        <w:t xml:space="preserve"> </w:t>
      </w:r>
      <w:r>
        <w:rPr>
          <w:sz w:val="24"/>
        </w:rPr>
        <w:t>the</w:t>
      </w:r>
      <w:r>
        <w:rPr>
          <w:spacing w:val="-12"/>
          <w:sz w:val="24"/>
        </w:rPr>
        <w:t xml:space="preserve"> </w:t>
      </w:r>
      <w:r>
        <w:rPr>
          <w:sz w:val="24"/>
        </w:rPr>
        <w:t>Governor's</w:t>
      </w:r>
      <w:r>
        <w:rPr>
          <w:spacing w:val="-8"/>
          <w:sz w:val="24"/>
        </w:rPr>
        <w:t xml:space="preserve"> </w:t>
      </w:r>
      <w:r>
        <w:rPr>
          <w:sz w:val="24"/>
        </w:rPr>
        <w:t xml:space="preserve">receipt </w:t>
      </w:r>
      <w:r>
        <w:rPr>
          <w:spacing w:val="-2"/>
          <w:sz w:val="24"/>
        </w:rPr>
        <w:t>of</w:t>
      </w:r>
      <w:r>
        <w:rPr>
          <w:spacing w:val="-13"/>
          <w:sz w:val="24"/>
        </w:rPr>
        <w:t xml:space="preserve"> </w:t>
      </w:r>
      <w:r>
        <w:rPr>
          <w:spacing w:val="-2"/>
          <w:sz w:val="24"/>
        </w:rPr>
        <w:t>the</w:t>
      </w:r>
      <w:r>
        <w:rPr>
          <w:spacing w:val="-13"/>
          <w:sz w:val="24"/>
        </w:rPr>
        <w:t xml:space="preserve"> </w:t>
      </w:r>
      <w:r>
        <w:rPr>
          <w:spacing w:val="-2"/>
          <w:sz w:val="24"/>
        </w:rPr>
        <w:t>Notice</w:t>
      </w:r>
      <w:r>
        <w:rPr>
          <w:spacing w:val="-13"/>
          <w:sz w:val="24"/>
        </w:rPr>
        <w:t xml:space="preserve"> </w:t>
      </w:r>
      <w:r>
        <w:rPr>
          <w:spacing w:val="-2"/>
          <w:sz w:val="24"/>
        </w:rPr>
        <w:t>to</w:t>
      </w:r>
      <w:r>
        <w:rPr>
          <w:spacing w:val="-13"/>
          <w:sz w:val="24"/>
        </w:rPr>
        <w:t xml:space="preserve"> </w:t>
      </w:r>
      <w:r>
        <w:rPr>
          <w:spacing w:val="-2"/>
          <w:sz w:val="24"/>
        </w:rPr>
        <w:t>Show</w:t>
      </w:r>
      <w:r>
        <w:rPr>
          <w:spacing w:val="-11"/>
          <w:sz w:val="24"/>
        </w:rPr>
        <w:t xml:space="preserve"> </w:t>
      </w:r>
      <w:r>
        <w:rPr>
          <w:spacing w:val="-2"/>
          <w:sz w:val="24"/>
        </w:rPr>
        <w:t>Cause</w:t>
      </w:r>
      <w:r>
        <w:rPr>
          <w:spacing w:val="-11"/>
          <w:sz w:val="24"/>
        </w:rPr>
        <w:t xml:space="preserve"> </w:t>
      </w:r>
      <w:r>
        <w:rPr>
          <w:spacing w:val="-2"/>
          <w:sz w:val="24"/>
        </w:rPr>
        <w:t>or</w:t>
      </w:r>
      <w:r>
        <w:rPr>
          <w:spacing w:val="-11"/>
          <w:sz w:val="24"/>
        </w:rPr>
        <w:t xml:space="preserve"> </w:t>
      </w:r>
      <w:r>
        <w:rPr>
          <w:spacing w:val="-2"/>
          <w:sz w:val="24"/>
        </w:rPr>
        <w:t>within</w:t>
      </w:r>
      <w:r>
        <w:rPr>
          <w:spacing w:val="-10"/>
          <w:sz w:val="24"/>
        </w:rPr>
        <w:t xml:space="preserve"> </w:t>
      </w:r>
      <w:r>
        <w:rPr>
          <w:spacing w:val="-2"/>
          <w:sz w:val="24"/>
        </w:rPr>
        <w:t>45</w:t>
      </w:r>
      <w:r>
        <w:rPr>
          <w:spacing w:val="-10"/>
          <w:sz w:val="24"/>
        </w:rPr>
        <w:t xml:space="preserve"> </w:t>
      </w:r>
      <w:r>
        <w:rPr>
          <w:spacing w:val="-2"/>
          <w:sz w:val="24"/>
        </w:rPr>
        <w:t>days</w:t>
      </w:r>
      <w:r>
        <w:rPr>
          <w:spacing w:val="-12"/>
          <w:sz w:val="24"/>
        </w:rPr>
        <w:t xml:space="preserve"> </w:t>
      </w:r>
      <w:r>
        <w:rPr>
          <w:spacing w:val="-2"/>
          <w:sz w:val="24"/>
        </w:rPr>
        <w:t>of</w:t>
      </w:r>
      <w:r>
        <w:rPr>
          <w:spacing w:val="-11"/>
          <w:sz w:val="24"/>
        </w:rPr>
        <w:t xml:space="preserve"> </w:t>
      </w:r>
      <w:r>
        <w:rPr>
          <w:spacing w:val="-2"/>
          <w:sz w:val="24"/>
        </w:rPr>
        <w:t>the</w:t>
      </w:r>
      <w:r>
        <w:rPr>
          <w:spacing w:val="-11"/>
          <w:sz w:val="24"/>
        </w:rPr>
        <w:t xml:space="preserve"> </w:t>
      </w:r>
      <w:r>
        <w:rPr>
          <w:spacing w:val="-2"/>
          <w:sz w:val="24"/>
        </w:rPr>
        <w:t>Governor's</w:t>
      </w:r>
      <w:r>
        <w:rPr>
          <w:spacing w:val="-10"/>
          <w:sz w:val="24"/>
        </w:rPr>
        <w:t xml:space="preserve"> </w:t>
      </w:r>
      <w:r>
        <w:rPr>
          <w:spacing w:val="-2"/>
          <w:sz w:val="24"/>
        </w:rPr>
        <w:t>receipt</w:t>
      </w:r>
      <w:r>
        <w:rPr>
          <w:spacing w:val="-7"/>
          <w:sz w:val="24"/>
        </w:rPr>
        <w:t xml:space="preserve"> </w:t>
      </w:r>
      <w:r>
        <w:rPr>
          <w:spacing w:val="-2"/>
          <w:sz w:val="24"/>
        </w:rPr>
        <w:t>of</w:t>
      </w:r>
      <w:r>
        <w:rPr>
          <w:spacing w:val="-11"/>
          <w:sz w:val="24"/>
        </w:rPr>
        <w:t xml:space="preserve"> </w:t>
      </w:r>
      <w:r>
        <w:rPr>
          <w:spacing w:val="-2"/>
          <w:sz w:val="24"/>
        </w:rPr>
        <w:t>the</w:t>
      </w:r>
      <w:r>
        <w:rPr>
          <w:spacing w:val="-11"/>
          <w:sz w:val="24"/>
        </w:rPr>
        <w:t xml:space="preserve"> </w:t>
      </w:r>
      <w:r>
        <w:rPr>
          <w:spacing w:val="-2"/>
          <w:sz w:val="24"/>
        </w:rPr>
        <w:t>Letter</w:t>
      </w:r>
      <w:r>
        <w:rPr>
          <w:spacing w:val="-13"/>
          <w:sz w:val="24"/>
        </w:rPr>
        <w:t xml:space="preserve"> </w:t>
      </w:r>
      <w:r>
        <w:rPr>
          <w:spacing w:val="-2"/>
          <w:sz w:val="24"/>
        </w:rPr>
        <w:t>of</w:t>
      </w:r>
      <w:r>
        <w:rPr>
          <w:spacing w:val="-13"/>
          <w:sz w:val="24"/>
        </w:rPr>
        <w:t xml:space="preserve"> </w:t>
      </w:r>
      <w:r>
        <w:rPr>
          <w:spacing w:val="-2"/>
          <w:sz w:val="24"/>
        </w:rPr>
        <w:t xml:space="preserve">Findings </w:t>
      </w:r>
      <w:r>
        <w:rPr>
          <w:sz w:val="24"/>
        </w:rPr>
        <w:t>or</w:t>
      </w:r>
      <w:r>
        <w:rPr>
          <w:spacing w:val="-15"/>
          <w:sz w:val="24"/>
        </w:rPr>
        <w:t xml:space="preserve"> </w:t>
      </w:r>
      <w:r>
        <w:rPr>
          <w:sz w:val="24"/>
        </w:rPr>
        <w:t>Initial</w:t>
      </w:r>
      <w:r>
        <w:rPr>
          <w:spacing w:val="-15"/>
          <w:sz w:val="24"/>
        </w:rPr>
        <w:t xml:space="preserve"> </w:t>
      </w:r>
      <w:r>
        <w:rPr>
          <w:sz w:val="24"/>
        </w:rPr>
        <w:t>Determination,</w:t>
      </w:r>
      <w:r>
        <w:rPr>
          <w:spacing w:val="-15"/>
          <w:sz w:val="24"/>
        </w:rPr>
        <w:t xml:space="preserve"> </w:t>
      </w:r>
      <w:r>
        <w:rPr>
          <w:sz w:val="24"/>
        </w:rPr>
        <w:t>as</w:t>
      </w:r>
      <w:r>
        <w:rPr>
          <w:spacing w:val="-13"/>
          <w:sz w:val="24"/>
        </w:rPr>
        <w:t xml:space="preserve"> </w:t>
      </w:r>
      <w:r>
        <w:rPr>
          <w:sz w:val="24"/>
        </w:rPr>
        <w:t>applicable.</w:t>
      </w:r>
      <w:r>
        <w:rPr>
          <w:spacing w:val="-13"/>
          <w:sz w:val="24"/>
        </w:rPr>
        <w:t xml:space="preserve"> </w:t>
      </w:r>
      <w:r>
        <w:rPr>
          <w:sz w:val="24"/>
        </w:rPr>
        <w:t>The</w:t>
      </w:r>
      <w:r>
        <w:rPr>
          <w:spacing w:val="-15"/>
          <w:sz w:val="24"/>
        </w:rPr>
        <w:t xml:space="preserve"> </w:t>
      </w:r>
      <w:r>
        <w:rPr>
          <w:sz w:val="24"/>
        </w:rPr>
        <w:t>Director</w:t>
      </w:r>
      <w:r>
        <w:rPr>
          <w:spacing w:val="-15"/>
          <w:sz w:val="24"/>
        </w:rPr>
        <w:t xml:space="preserve"> </w:t>
      </w:r>
      <w:r>
        <w:rPr>
          <w:sz w:val="24"/>
        </w:rPr>
        <w:t>reserves</w:t>
      </w:r>
      <w:r>
        <w:rPr>
          <w:spacing w:val="-15"/>
          <w:sz w:val="24"/>
        </w:rPr>
        <w:t xml:space="preserve"> </w:t>
      </w:r>
      <w:r>
        <w:rPr>
          <w:sz w:val="24"/>
        </w:rPr>
        <w:t>the</w:t>
      </w:r>
      <w:r>
        <w:rPr>
          <w:spacing w:val="-15"/>
          <w:sz w:val="24"/>
        </w:rPr>
        <w:t xml:space="preserve"> </w:t>
      </w:r>
      <w:r>
        <w:rPr>
          <w:sz w:val="24"/>
        </w:rPr>
        <w:t>right</w:t>
      </w:r>
      <w:r>
        <w:rPr>
          <w:spacing w:val="-15"/>
          <w:sz w:val="24"/>
        </w:rPr>
        <w:t xml:space="preserve"> </w:t>
      </w:r>
      <w:r>
        <w:rPr>
          <w:sz w:val="24"/>
        </w:rPr>
        <w:t>to</w:t>
      </w:r>
      <w:r>
        <w:rPr>
          <w:spacing w:val="-15"/>
          <w:sz w:val="24"/>
        </w:rPr>
        <w:t xml:space="preserve"> </w:t>
      </w:r>
      <w:proofErr w:type="gramStart"/>
      <w:r>
        <w:rPr>
          <w:sz w:val="24"/>
        </w:rPr>
        <w:t>enter</w:t>
      </w:r>
      <w:r>
        <w:rPr>
          <w:spacing w:val="-15"/>
          <w:sz w:val="24"/>
        </w:rPr>
        <w:t xml:space="preserve"> </w:t>
      </w:r>
      <w:r>
        <w:rPr>
          <w:sz w:val="24"/>
        </w:rPr>
        <w:t>into</w:t>
      </w:r>
      <w:proofErr w:type="gramEnd"/>
      <w:r>
        <w:rPr>
          <w:spacing w:val="-15"/>
          <w:sz w:val="24"/>
        </w:rPr>
        <w:t xml:space="preserve"> </w:t>
      </w:r>
      <w:r>
        <w:rPr>
          <w:sz w:val="24"/>
        </w:rPr>
        <w:t xml:space="preserve">negotiations </w:t>
      </w:r>
      <w:r>
        <w:rPr>
          <w:spacing w:val="-2"/>
          <w:sz w:val="24"/>
        </w:rPr>
        <w:t>with</w:t>
      </w:r>
      <w:r>
        <w:rPr>
          <w:spacing w:val="-15"/>
          <w:sz w:val="24"/>
        </w:rPr>
        <w:t xml:space="preserve"> </w:t>
      </w:r>
      <w:r>
        <w:rPr>
          <w:spacing w:val="-2"/>
          <w:sz w:val="24"/>
        </w:rPr>
        <w:t>the</w:t>
      </w:r>
      <w:r>
        <w:rPr>
          <w:spacing w:val="-13"/>
          <w:sz w:val="24"/>
        </w:rPr>
        <w:t xml:space="preserve"> </w:t>
      </w:r>
      <w:r>
        <w:rPr>
          <w:spacing w:val="-2"/>
          <w:sz w:val="24"/>
        </w:rPr>
        <w:t>recipient</w:t>
      </w:r>
      <w:r>
        <w:rPr>
          <w:spacing w:val="-13"/>
          <w:sz w:val="24"/>
        </w:rPr>
        <w:t xml:space="preserve"> </w:t>
      </w:r>
      <w:r>
        <w:rPr>
          <w:spacing w:val="-2"/>
          <w:sz w:val="24"/>
        </w:rPr>
        <w:t>at</w:t>
      </w:r>
      <w:r>
        <w:rPr>
          <w:spacing w:val="-13"/>
          <w:sz w:val="24"/>
        </w:rPr>
        <w:t xml:space="preserve"> </w:t>
      </w:r>
      <w:r>
        <w:rPr>
          <w:spacing w:val="-2"/>
          <w:sz w:val="24"/>
        </w:rPr>
        <w:t>any</w:t>
      </w:r>
      <w:r>
        <w:rPr>
          <w:spacing w:val="-13"/>
          <w:sz w:val="24"/>
        </w:rPr>
        <w:t xml:space="preserve"> </w:t>
      </w:r>
      <w:r>
        <w:rPr>
          <w:spacing w:val="-2"/>
          <w:sz w:val="24"/>
        </w:rPr>
        <w:t>time</w:t>
      </w:r>
      <w:r>
        <w:rPr>
          <w:spacing w:val="-13"/>
          <w:sz w:val="24"/>
        </w:rPr>
        <w:t xml:space="preserve"> </w:t>
      </w:r>
      <w:r>
        <w:rPr>
          <w:spacing w:val="-2"/>
          <w:sz w:val="24"/>
        </w:rPr>
        <w:t>during</w:t>
      </w:r>
      <w:r>
        <w:rPr>
          <w:spacing w:val="-13"/>
          <w:sz w:val="24"/>
        </w:rPr>
        <w:t xml:space="preserve"> </w:t>
      </w:r>
      <w:r>
        <w:rPr>
          <w:spacing w:val="-2"/>
          <w:sz w:val="24"/>
        </w:rPr>
        <w:t>the</w:t>
      </w:r>
      <w:r>
        <w:rPr>
          <w:spacing w:val="-13"/>
          <w:sz w:val="24"/>
        </w:rPr>
        <w:t xml:space="preserve"> </w:t>
      </w:r>
      <w:r>
        <w:rPr>
          <w:spacing w:val="-2"/>
          <w:sz w:val="24"/>
        </w:rPr>
        <w:t>period.</w:t>
      </w:r>
      <w:r>
        <w:rPr>
          <w:spacing w:val="-13"/>
          <w:sz w:val="24"/>
        </w:rPr>
        <w:t xml:space="preserve"> </w:t>
      </w:r>
      <w:r>
        <w:rPr>
          <w:spacing w:val="-2"/>
          <w:sz w:val="24"/>
        </w:rPr>
        <w:t>For</w:t>
      </w:r>
      <w:r>
        <w:rPr>
          <w:spacing w:val="-13"/>
          <w:sz w:val="24"/>
        </w:rPr>
        <w:t xml:space="preserve"> </w:t>
      </w:r>
      <w:r>
        <w:rPr>
          <w:spacing w:val="-2"/>
          <w:sz w:val="24"/>
        </w:rPr>
        <w:t>good</w:t>
      </w:r>
      <w:r>
        <w:rPr>
          <w:spacing w:val="-13"/>
          <w:sz w:val="24"/>
        </w:rPr>
        <w:t xml:space="preserve"> </w:t>
      </w:r>
      <w:r>
        <w:rPr>
          <w:spacing w:val="-2"/>
          <w:sz w:val="24"/>
        </w:rPr>
        <w:t>cause</w:t>
      </w:r>
      <w:r>
        <w:rPr>
          <w:spacing w:val="-13"/>
          <w:sz w:val="24"/>
        </w:rPr>
        <w:t xml:space="preserve"> </w:t>
      </w:r>
      <w:r>
        <w:rPr>
          <w:spacing w:val="-2"/>
          <w:sz w:val="24"/>
        </w:rPr>
        <w:t>shown,</w:t>
      </w:r>
      <w:r>
        <w:rPr>
          <w:spacing w:val="-13"/>
          <w:sz w:val="24"/>
        </w:rPr>
        <w:t xml:space="preserve"> </w:t>
      </w:r>
      <w:r>
        <w:rPr>
          <w:spacing w:val="-2"/>
          <w:sz w:val="24"/>
        </w:rPr>
        <w:t>the</w:t>
      </w:r>
      <w:r>
        <w:rPr>
          <w:spacing w:val="-13"/>
          <w:sz w:val="24"/>
        </w:rPr>
        <w:t xml:space="preserve"> </w:t>
      </w:r>
      <w:r>
        <w:rPr>
          <w:spacing w:val="-2"/>
          <w:sz w:val="24"/>
        </w:rPr>
        <w:t>Director</w:t>
      </w:r>
      <w:r>
        <w:rPr>
          <w:spacing w:val="-13"/>
          <w:sz w:val="24"/>
        </w:rPr>
        <w:t xml:space="preserve"> </w:t>
      </w:r>
      <w:r>
        <w:rPr>
          <w:spacing w:val="-2"/>
          <w:sz w:val="24"/>
        </w:rPr>
        <w:t>may</w:t>
      </w:r>
      <w:r>
        <w:rPr>
          <w:spacing w:val="-13"/>
          <w:sz w:val="24"/>
        </w:rPr>
        <w:t xml:space="preserve"> </w:t>
      </w:r>
      <w:r>
        <w:rPr>
          <w:spacing w:val="-2"/>
          <w:sz w:val="24"/>
        </w:rPr>
        <w:t xml:space="preserve">approve </w:t>
      </w:r>
      <w:r>
        <w:rPr>
          <w:sz w:val="24"/>
        </w:rPr>
        <w:t>an</w:t>
      </w:r>
      <w:r>
        <w:rPr>
          <w:spacing w:val="-15"/>
          <w:sz w:val="24"/>
        </w:rPr>
        <w:t xml:space="preserve"> </w:t>
      </w:r>
      <w:r>
        <w:rPr>
          <w:sz w:val="24"/>
        </w:rPr>
        <w:t>extension</w:t>
      </w:r>
      <w:r>
        <w:rPr>
          <w:spacing w:val="-15"/>
          <w:sz w:val="24"/>
        </w:rPr>
        <w:t xml:space="preserve"> </w:t>
      </w:r>
      <w:r>
        <w:rPr>
          <w:sz w:val="24"/>
        </w:rPr>
        <w:t>of</w:t>
      </w:r>
      <w:r>
        <w:rPr>
          <w:spacing w:val="-15"/>
          <w:sz w:val="24"/>
        </w:rPr>
        <w:t xml:space="preserve"> </w:t>
      </w:r>
      <w:r>
        <w:rPr>
          <w:sz w:val="24"/>
        </w:rPr>
        <w:t>time</w:t>
      </w:r>
      <w:r>
        <w:rPr>
          <w:spacing w:val="-13"/>
          <w:sz w:val="24"/>
        </w:rPr>
        <w:t xml:space="preserve"> </w:t>
      </w:r>
      <w:r>
        <w:rPr>
          <w:sz w:val="24"/>
        </w:rPr>
        <w:t>to</w:t>
      </w:r>
      <w:r>
        <w:rPr>
          <w:spacing w:val="-14"/>
          <w:sz w:val="24"/>
        </w:rPr>
        <w:t xml:space="preserve"> </w:t>
      </w:r>
      <w:r>
        <w:rPr>
          <w:sz w:val="24"/>
        </w:rPr>
        <w:t>secure</w:t>
      </w:r>
      <w:r>
        <w:rPr>
          <w:spacing w:val="-13"/>
          <w:sz w:val="24"/>
        </w:rPr>
        <w:t xml:space="preserve"> </w:t>
      </w:r>
      <w:r>
        <w:rPr>
          <w:sz w:val="24"/>
        </w:rPr>
        <w:t>voluntary</w:t>
      </w:r>
      <w:r>
        <w:rPr>
          <w:spacing w:val="-15"/>
          <w:sz w:val="24"/>
        </w:rPr>
        <w:t xml:space="preserve"> </w:t>
      </w:r>
      <w:r>
        <w:rPr>
          <w:sz w:val="24"/>
        </w:rPr>
        <w:t>compliance.</w:t>
      </w:r>
      <w:r>
        <w:rPr>
          <w:spacing w:val="-12"/>
          <w:sz w:val="24"/>
        </w:rPr>
        <w:t xml:space="preserve"> </w:t>
      </w:r>
      <w:r>
        <w:rPr>
          <w:sz w:val="24"/>
        </w:rPr>
        <w:t>The</w:t>
      </w:r>
      <w:r>
        <w:rPr>
          <w:spacing w:val="-13"/>
          <w:sz w:val="24"/>
        </w:rPr>
        <w:t xml:space="preserve"> </w:t>
      </w:r>
      <w:r>
        <w:rPr>
          <w:sz w:val="24"/>
        </w:rPr>
        <w:t>total</w:t>
      </w:r>
      <w:r>
        <w:rPr>
          <w:spacing w:val="-11"/>
          <w:sz w:val="24"/>
        </w:rPr>
        <w:t xml:space="preserve"> </w:t>
      </w:r>
      <w:r>
        <w:rPr>
          <w:sz w:val="24"/>
        </w:rPr>
        <w:t>time</w:t>
      </w:r>
      <w:r>
        <w:rPr>
          <w:spacing w:val="-13"/>
          <w:sz w:val="24"/>
        </w:rPr>
        <w:t xml:space="preserve"> </w:t>
      </w:r>
      <w:r>
        <w:rPr>
          <w:sz w:val="24"/>
        </w:rPr>
        <w:t>allotted</w:t>
      </w:r>
      <w:r>
        <w:rPr>
          <w:spacing w:val="-14"/>
          <w:sz w:val="24"/>
        </w:rPr>
        <w:t xml:space="preserve"> </w:t>
      </w:r>
      <w:r>
        <w:rPr>
          <w:sz w:val="24"/>
        </w:rPr>
        <w:t>to</w:t>
      </w:r>
      <w:r>
        <w:rPr>
          <w:spacing w:val="-14"/>
          <w:sz w:val="24"/>
        </w:rPr>
        <w:t xml:space="preserve"> </w:t>
      </w:r>
      <w:r>
        <w:rPr>
          <w:sz w:val="24"/>
        </w:rPr>
        <w:t>secure</w:t>
      </w:r>
      <w:r>
        <w:rPr>
          <w:spacing w:val="-15"/>
          <w:sz w:val="24"/>
        </w:rPr>
        <w:t xml:space="preserve"> </w:t>
      </w:r>
      <w:r>
        <w:rPr>
          <w:sz w:val="24"/>
        </w:rPr>
        <w:t>voluntary compliance must not exceed 60 days.</w:t>
      </w:r>
    </w:p>
    <w:p w14:paraId="285133B5" w14:textId="77777777" w:rsidR="006C0D87" w:rsidRDefault="003C54CF">
      <w:pPr>
        <w:pStyle w:val="ListParagraph"/>
        <w:numPr>
          <w:ilvl w:val="2"/>
          <w:numId w:val="14"/>
        </w:numPr>
        <w:tabs>
          <w:tab w:val="left" w:pos="896"/>
        </w:tabs>
        <w:spacing w:line="263" w:lineRule="exact"/>
        <w:ind w:left="896" w:hanging="416"/>
        <w:jc w:val="both"/>
        <w:rPr>
          <w:sz w:val="24"/>
        </w:rPr>
      </w:pPr>
      <w:r>
        <w:rPr>
          <w:sz w:val="24"/>
        </w:rPr>
        <w:t>Include</w:t>
      </w:r>
      <w:r>
        <w:rPr>
          <w:spacing w:val="-5"/>
          <w:sz w:val="24"/>
        </w:rPr>
        <w:t xml:space="preserve"> </w:t>
      </w:r>
      <w:r>
        <w:rPr>
          <w:sz w:val="24"/>
        </w:rPr>
        <w:t>a</w:t>
      </w:r>
      <w:r>
        <w:rPr>
          <w:spacing w:val="-2"/>
          <w:sz w:val="24"/>
        </w:rPr>
        <w:t xml:space="preserve"> </w:t>
      </w:r>
      <w:r>
        <w:rPr>
          <w:sz w:val="24"/>
        </w:rPr>
        <w:t>determination</w:t>
      </w:r>
      <w:r>
        <w:rPr>
          <w:spacing w:val="-2"/>
          <w:sz w:val="24"/>
        </w:rPr>
        <w:t xml:space="preserve"> </w:t>
      </w:r>
      <w:r>
        <w:rPr>
          <w:sz w:val="24"/>
        </w:rPr>
        <w:t>as</w:t>
      </w:r>
      <w:r>
        <w:rPr>
          <w:spacing w:val="-1"/>
          <w:sz w:val="24"/>
        </w:rPr>
        <w:t xml:space="preserve"> </w:t>
      </w:r>
      <w:r>
        <w:rPr>
          <w:sz w:val="24"/>
        </w:rPr>
        <w:t>to</w:t>
      </w:r>
      <w:r>
        <w:rPr>
          <w:spacing w:val="-2"/>
          <w:sz w:val="24"/>
        </w:rPr>
        <w:t xml:space="preserve"> </w:t>
      </w:r>
      <w:r>
        <w:rPr>
          <w:sz w:val="24"/>
        </w:rPr>
        <w:t>whether</w:t>
      </w:r>
      <w:r>
        <w:rPr>
          <w:spacing w:val="-2"/>
          <w:sz w:val="24"/>
        </w:rPr>
        <w:t xml:space="preserve"> </w:t>
      </w:r>
      <w:r>
        <w:rPr>
          <w:sz w:val="24"/>
        </w:rPr>
        <w:t>compliance must</w:t>
      </w:r>
      <w:r>
        <w:rPr>
          <w:spacing w:val="-1"/>
          <w:sz w:val="24"/>
        </w:rPr>
        <w:t xml:space="preserve"> </w:t>
      </w:r>
      <w:r>
        <w:rPr>
          <w:sz w:val="24"/>
        </w:rPr>
        <w:t>be</w:t>
      </w:r>
      <w:r>
        <w:rPr>
          <w:spacing w:val="-2"/>
          <w:sz w:val="24"/>
        </w:rPr>
        <w:t xml:space="preserve"> </w:t>
      </w:r>
      <w:r>
        <w:rPr>
          <w:sz w:val="24"/>
        </w:rPr>
        <w:t>achieved</w:t>
      </w:r>
      <w:r>
        <w:rPr>
          <w:spacing w:val="-10"/>
          <w:sz w:val="24"/>
        </w:rPr>
        <w:t xml:space="preserve"> </w:t>
      </w:r>
      <w:r>
        <w:rPr>
          <w:spacing w:val="-5"/>
          <w:sz w:val="24"/>
        </w:rPr>
        <w:t>by:</w:t>
      </w:r>
    </w:p>
    <w:p w14:paraId="285133B6" w14:textId="77777777" w:rsidR="006C0D87" w:rsidRDefault="003C54CF">
      <w:pPr>
        <w:pStyle w:val="ListParagraph"/>
        <w:numPr>
          <w:ilvl w:val="3"/>
          <w:numId w:val="14"/>
        </w:numPr>
        <w:tabs>
          <w:tab w:val="left" w:pos="854"/>
        </w:tabs>
        <w:spacing w:before="6" w:line="232" w:lineRule="auto"/>
        <w:ind w:left="479" w:right="214" w:firstLine="0"/>
        <w:jc w:val="both"/>
        <w:rPr>
          <w:sz w:val="24"/>
        </w:rPr>
      </w:pPr>
      <w:r>
        <w:rPr>
          <w:spacing w:val="-2"/>
          <w:sz w:val="24"/>
        </w:rPr>
        <w:t>Immediate</w:t>
      </w:r>
      <w:r>
        <w:rPr>
          <w:spacing w:val="-15"/>
          <w:sz w:val="24"/>
        </w:rPr>
        <w:t xml:space="preserve"> </w:t>
      </w:r>
      <w:r>
        <w:rPr>
          <w:spacing w:val="-2"/>
          <w:sz w:val="24"/>
        </w:rPr>
        <w:t>correction</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violation(s)</w:t>
      </w:r>
      <w:r>
        <w:rPr>
          <w:spacing w:val="-13"/>
          <w:sz w:val="24"/>
        </w:rPr>
        <w:t xml:space="preserve"> </w:t>
      </w:r>
      <w:r>
        <w:rPr>
          <w:spacing w:val="-2"/>
          <w:sz w:val="24"/>
        </w:rPr>
        <w:t>and</w:t>
      </w:r>
      <w:r>
        <w:rPr>
          <w:spacing w:val="-13"/>
          <w:sz w:val="24"/>
        </w:rPr>
        <w:t xml:space="preserve"> </w:t>
      </w:r>
      <w:r>
        <w:rPr>
          <w:spacing w:val="-2"/>
          <w:sz w:val="24"/>
        </w:rPr>
        <w:t>written</w:t>
      </w:r>
      <w:r>
        <w:rPr>
          <w:spacing w:val="-13"/>
          <w:sz w:val="24"/>
        </w:rPr>
        <w:t xml:space="preserve"> </w:t>
      </w:r>
      <w:r>
        <w:rPr>
          <w:spacing w:val="-2"/>
          <w:sz w:val="24"/>
        </w:rPr>
        <w:t>assurance</w:t>
      </w:r>
      <w:r>
        <w:rPr>
          <w:spacing w:val="-13"/>
          <w:sz w:val="24"/>
        </w:rPr>
        <w:t xml:space="preserve"> </w:t>
      </w:r>
      <w:r>
        <w:rPr>
          <w:spacing w:val="-2"/>
          <w:sz w:val="24"/>
        </w:rPr>
        <w:t>that</w:t>
      </w:r>
      <w:r>
        <w:rPr>
          <w:spacing w:val="-13"/>
          <w:sz w:val="24"/>
        </w:rPr>
        <w:t xml:space="preserve"> </w:t>
      </w:r>
      <w:r>
        <w:rPr>
          <w:spacing w:val="-2"/>
          <w:sz w:val="24"/>
        </w:rPr>
        <w:t>such</w:t>
      </w:r>
      <w:r>
        <w:rPr>
          <w:spacing w:val="-13"/>
          <w:sz w:val="24"/>
        </w:rPr>
        <w:t xml:space="preserve"> </w:t>
      </w:r>
      <w:r>
        <w:rPr>
          <w:spacing w:val="-2"/>
          <w:sz w:val="24"/>
        </w:rPr>
        <w:t>violations</w:t>
      </w:r>
      <w:r>
        <w:rPr>
          <w:spacing w:val="-13"/>
          <w:sz w:val="24"/>
        </w:rPr>
        <w:t xml:space="preserve"> </w:t>
      </w:r>
      <w:r>
        <w:rPr>
          <w:spacing w:val="-2"/>
          <w:sz w:val="24"/>
        </w:rPr>
        <w:t>have</w:t>
      </w:r>
      <w:r>
        <w:rPr>
          <w:spacing w:val="-13"/>
          <w:sz w:val="24"/>
        </w:rPr>
        <w:t xml:space="preserve"> </w:t>
      </w:r>
      <w:r>
        <w:rPr>
          <w:spacing w:val="-2"/>
          <w:sz w:val="24"/>
        </w:rPr>
        <w:t xml:space="preserve">been </w:t>
      </w:r>
      <w:r>
        <w:rPr>
          <w:sz w:val="24"/>
        </w:rPr>
        <w:t>corrected, under §38.92; or</w:t>
      </w:r>
    </w:p>
    <w:p w14:paraId="285133B7" w14:textId="77777777" w:rsidR="006C0D87" w:rsidRDefault="003C54CF">
      <w:pPr>
        <w:pStyle w:val="ListParagraph"/>
        <w:numPr>
          <w:ilvl w:val="3"/>
          <w:numId w:val="14"/>
        </w:numPr>
        <w:tabs>
          <w:tab w:val="left" w:pos="854"/>
        </w:tabs>
        <w:spacing w:line="264" w:lineRule="exact"/>
        <w:ind w:left="854" w:hanging="374"/>
        <w:jc w:val="both"/>
        <w:rPr>
          <w:sz w:val="24"/>
        </w:rPr>
      </w:pPr>
      <w:r>
        <w:rPr>
          <w:sz w:val="24"/>
        </w:rPr>
        <w:t>Entering</w:t>
      </w:r>
      <w:r>
        <w:rPr>
          <w:spacing w:val="-5"/>
          <w:sz w:val="24"/>
        </w:rPr>
        <w:t xml:space="preserve"> </w:t>
      </w:r>
      <w:r>
        <w:rPr>
          <w:sz w:val="24"/>
        </w:rPr>
        <w:t>into</w:t>
      </w:r>
      <w:r>
        <w:rPr>
          <w:spacing w:val="-2"/>
          <w:sz w:val="24"/>
        </w:rPr>
        <w:t xml:space="preserve"> </w:t>
      </w:r>
      <w:r>
        <w:rPr>
          <w:sz w:val="24"/>
        </w:rPr>
        <w:t>a</w:t>
      </w:r>
      <w:r>
        <w:rPr>
          <w:spacing w:val="-2"/>
          <w:sz w:val="24"/>
        </w:rPr>
        <w:t xml:space="preserve"> </w:t>
      </w:r>
      <w:r>
        <w:rPr>
          <w:sz w:val="24"/>
        </w:rPr>
        <w:t>written</w:t>
      </w:r>
      <w:r>
        <w:rPr>
          <w:spacing w:val="-2"/>
          <w:sz w:val="24"/>
        </w:rPr>
        <w:t xml:space="preserve"> </w:t>
      </w:r>
      <w:r>
        <w:rPr>
          <w:sz w:val="24"/>
        </w:rPr>
        <w:t>Conciliation</w:t>
      </w:r>
      <w:r>
        <w:rPr>
          <w:spacing w:val="-2"/>
          <w:sz w:val="24"/>
        </w:rPr>
        <w:t xml:space="preserve"> </w:t>
      </w:r>
      <w:r>
        <w:rPr>
          <w:sz w:val="24"/>
        </w:rPr>
        <w:t>Agreement</w:t>
      </w:r>
      <w:r>
        <w:rPr>
          <w:spacing w:val="-2"/>
          <w:sz w:val="24"/>
        </w:rPr>
        <w:t xml:space="preserve"> </w:t>
      </w:r>
      <w:r>
        <w:rPr>
          <w:sz w:val="24"/>
        </w:rPr>
        <w:t>under</w:t>
      </w:r>
      <w:r>
        <w:rPr>
          <w:spacing w:val="-9"/>
          <w:sz w:val="24"/>
        </w:rPr>
        <w:t xml:space="preserve"> </w:t>
      </w:r>
      <w:r>
        <w:rPr>
          <w:spacing w:val="-2"/>
          <w:sz w:val="24"/>
        </w:rPr>
        <w:t>§38.93.</w:t>
      </w:r>
    </w:p>
    <w:p w14:paraId="285133B8" w14:textId="77777777" w:rsidR="006C0D87" w:rsidRDefault="003C54CF">
      <w:pPr>
        <w:pStyle w:val="ListParagraph"/>
        <w:numPr>
          <w:ilvl w:val="1"/>
          <w:numId w:val="14"/>
        </w:numPr>
        <w:tabs>
          <w:tab w:val="left" w:pos="802"/>
        </w:tabs>
        <w:spacing w:before="4" w:line="232" w:lineRule="auto"/>
        <w:ind w:left="480" w:right="212" w:firstLine="0"/>
        <w:jc w:val="both"/>
        <w:rPr>
          <w:sz w:val="24"/>
        </w:rPr>
      </w:pPr>
      <w:r>
        <w:rPr>
          <w:spacing w:val="-2"/>
          <w:sz w:val="24"/>
        </w:rPr>
        <w:t>If</w:t>
      </w:r>
      <w:r>
        <w:rPr>
          <w:spacing w:val="-13"/>
          <w:sz w:val="24"/>
        </w:rPr>
        <w:t xml:space="preserve"> </w:t>
      </w:r>
      <w:r>
        <w:rPr>
          <w:spacing w:val="-2"/>
          <w:sz w:val="24"/>
        </w:rPr>
        <w:t>the</w:t>
      </w:r>
      <w:r>
        <w:rPr>
          <w:spacing w:val="-11"/>
          <w:sz w:val="24"/>
        </w:rPr>
        <w:t xml:space="preserve"> </w:t>
      </w:r>
      <w:r>
        <w:rPr>
          <w:spacing w:val="-2"/>
          <w:sz w:val="24"/>
        </w:rPr>
        <w:t>Governor</w:t>
      </w:r>
      <w:r>
        <w:rPr>
          <w:spacing w:val="-8"/>
          <w:sz w:val="24"/>
        </w:rPr>
        <w:t xml:space="preserve"> </w:t>
      </w:r>
      <w:r>
        <w:rPr>
          <w:spacing w:val="-2"/>
          <w:sz w:val="24"/>
        </w:rPr>
        <w:t>determines,</w:t>
      </w:r>
      <w:r>
        <w:rPr>
          <w:spacing w:val="-7"/>
          <w:sz w:val="24"/>
        </w:rPr>
        <w:t xml:space="preserve"> </w:t>
      </w:r>
      <w:r>
        <w:rPr>
          <w:spacing w:val="-2"/>
          <w:sz w:val="24"/>
        </w:rPr>
        <w:t>at</w:t>
      </w:r>
      <w:r>
        <w:rPr>
          <w:spacing w:val="-4"/>
          <w:sz w:val="24"/>
        </w:rPr>
        <w:t xml:space="preserve"> </w:t>
      </w:r>
      <w:r>
        <w:rPr>
          <w:spacing w:val="-2"/>
          <w:sz w:val="24"/>
        </w:rPr>
        <w:t>any</w:t>
      </w:r>
      <w:r>
        <w:rPr>
          <w:spacing w:val="-13"/>
          <w:sz w:val="24"/>
        </w:rPr>
        <w:t xml:space="preserve"> </w:t>
      </w:r>
      <w:r>
        <w:rPr>
          <w:spacing w:val="-2"/>
          <w:sz w:val="24"/>
        </w:rPr>
        <w:t>time</w:t>
      </w:r>
      <w:r>
        <w:rPr>
          <w:spacing w:val="-9"/>
          <w:sz w:val="24"/>
        </w:rPr>
        <w:t xml:space="preserve"> </w:t>
      </w:r>
      <w:r>
        <w:rPr>
          <w:spacing w:val="-2"/>
          <w:sz w:val="24"/>
        </w:rPr>
        <w:t>during</w:t>
      </w:r>
      <w:r>
        <w:rPr>
          <w:spacing w:val="-11"/>
          <w:sz w:val="24"/>
        </w:rPr>
        <w:t xml:space="preserve"> </w:t>
      </w:r>
      <w:r>
        <w:rPr>
          <w:spacing w:val="-2"/>
          <w:sz w:val="24"/>
        </w:rPr>
        <w:t>the</w:t>
      </w:r>
      <w:r>
        <w:rPr>
          <w:spacing w:val="-6"/>
          <w:sz w:val="24"/>
        </w:rPr>
        <w:t xml:space="preserve"> </w:t>
      </w:r>
      <w:r>
        <w:rPr>
          <w:spacing w:val="-2"/>
          <w:sz w:val="24"/>
        </w:rPr>
        <w:t>period</w:t>
      </w:r>
      <w:r>
        <w:rPr>
          <w:spacing w:val="-7"/>
          <w:sz w:val="24"/>
        </w:rPr>
        <w:t xml:space="preserve"> </w:t>
      </w:r>
      <w:r>
        <w:rPr>
          <w:spacing w:val="-2"/>
          <w:sz w:val="24"/>
        </w:rPr>
        <w:t>described</w:t>
      </w:r>
      <w:r>
        <w:rPr>
          <w:spacing w:val="-5"/>
          <w:sz w:val="24"/>
        </w:rPr>
        <w:t xml:space="preserve"> </w:t>
      </w:r>
      <w:r>
        <w:rPr>
          <w:spacing w:val="-2"/>
          <w:sz w:val="24"/>
        </w:rPr>
        <w:t>in</w:t>
      </w:r>
      <w:r>
        <w:rPr>
          <w:spacing w:val="-7"/>
          <w:sz w:val="24"/>
        </w:rPr>
        <w:t xml:space="preserve"> </w:t>
      </w:r>
      <w:r>
        <w:rPr>
          <w:spacing w:val="-2"/>
          <w:sz w:val="24"/>
        </w:rPr>
        <w:t>paragraph</w:t>
      </w:r>
      <w:r>
        <w:rPr>
          <w:spacing w:val="-7"/>
          <w:sz w:val="24"/>
        </w:rPr>
        <w:t xml:space="preserve"> </w:t>
      </w:r>
      <w:r>
        <w:rPr>
          <w:spacing w:val="-2"/>
          <w:sz w:val="24"/>
        </w:rPr>
        <w:t>(b)(1)(ii)</w:t>
      </w:r>
      <w:r>
        <w:rPr>
          <w:spacing w:val="-13"/>
          <w:sz w:val="24"/>
        </w:rPr>
        <w:t xml:space="preserve"> </w:t>
      </w:r>
      <w:r>
        <w:rPr>
          <w:spacing w:val="-2"/>
          <w:sz w:val="24"/>
        </w:rPr>
        <w:t xml:space="preserve">of </w:t>
      </w:r>
      <w:r>
        <w:rPr>
          <w:sz w:val="24"/>
        </w:rPr>
        <w:t>this</w:t>
      </w:r>
      <w:r>
        <w:rPr>
          <w:spacing w:val="-15"/>
          <w:sz w:val="24"/>
        </w:rPr>
        <w:t xml:space="preserve"> </w:t>
      </w:r>
      <w:r>
        <w:rPr>
          <w:sz w:val="24"/>
        </w:rPr>
        <w:t>section,</w:t>
      </w:r>
      <w:r>
        <w:rPr>
          <w:spacing w:val="-15"/>
          <w:sz w:val="24"/>
        </w:rPr>
        <w:t xml:space="preserve"> </w:t>
      </w:r>
      <w:r>
        <w:rPr>
          <w:sz w:val="24"/>
        </w:rPr>
        <w:t>that</w:t>
      </w:r>
      <w:r>
        <w:rPr>
          <w:spacing w:val="-15"/>
          <w:sz w:val="24"/>
        </w:rPr>
        <w:t xml:space="preserve"> </w:t>
      </w:r>
      <w:r>
        <w:rPr>
          <w:sz w:val="24"/>
        </w:rPr>
        <w:t>a</w:t>
      </w:r>
      <w:r>
        <w:rPr>
          <w:spacing w:val="-15"/>
          <w:sz w:val="24"/>
        </w:rPr>
        <w:t xml:space="preserve"> </w:t>
      </w:r>
      <w:r>
        <w:rPr>
          <w:sz w:val="24"/>
        </w:rPr>
        <w:t>recipient's</w:t>
      </w:r>
      <w:r>
        <w:rPr>
          <w:spacing w:val="-15"/>
          <w:sz w:val="24"/>
        </w:rPr>
        <w:t xml:space="preserve"> </w:t>
      </w:r>
      <w:r>
        <w:rPr>
          <w:sz w:val="24"/>
        </w:rPr>
        <w:t>compliance</w:t>
      </w:r>
      <w:r>
        <w:rPr>
          <w:spacing w:val="-15"/>
          <w:sz w:val="24"/>
        </w:rPr>
        <w:t xml:space="preserve"> </w:t>
      </w:r>
      <w:r>
        <w:rPr>
          <w:sz w:val="24"/>
        </w:rPr>
        <w:t>cannot</w:t>
      </w:r>
      <w:r>
        <w:rPr>
          <w:spacing w:val="-15"/>
          <w:sz w:val="24"/>
        </w:rPr>
        <w:t xml:space="preserve"> </w:t>
      </w:r>
      <w:r>
        <w:rPr>
          <w:sz w:val="24"/>
        </w:rPr>
        <w:t>be</w:t>
      </w:r>
      <w:r>
        <w:rPr>
          <w:spacing w:val="-15"/>
          <w:sz w:val="24"/>
        </w:rPr>
        <w:t xml:space="preserve"> </w:t>
      </w:r>
      <w:r>
        <w:rPr>
          <w:sz w:val="24"/>
        </w:rPr>
        <w:t>achieved</w:t>
      </w:r>
      <w:r>
        <w:rPr>
          <w:spacing w:val="-15"/>
          <w:sz w:val="24"/>
        </w:rPr>
        <w:t xml:space="preserve"> </w:t>
      </w:r>
      <w:r>
        <w:rPr>
          <w:sz w:val="24"/>
        </w:rPr>
        <w:t>by</w:t>
      </w:r>
      <w:r>
        <w:rPr>
          <w:spacing w:val="-15"/>
          <w:sz w:val="24"/>
        </w:rPr>
        <w:t xml:space="preserve"> </w:t>
      </w:r>
      <w:r>
        <w:rPr>
          <w:sz w:val="24"/>
        </w:rPr>
        <w:t>voluntary</w:t>
      </w:r>
      <w:r>
        <w:rPr>
          <w:spacing w:val="-15"/>
          <w:sz w:val="24"/>
        </w:rPr>
        <w:t xml:space="preserve"> </w:t>
      </w:r>
      <w:r>
        <w:rPr>
          <w:sz w:val="24"/>
        </w:rPr>
        <w:t>means,</w:t>
      </w:r>
      <w:r>
        <w:rPr>
          <w:spacing w:val="-15"/>
          <w:sz w:val="24"/>
        </w:rPr>
        <w:t xml:space="preserve"> </w:t>
      </w:r>
      <w:r>
        <w:rPr>
          <w:sz w:val="24"/>
        </w:rPr>
        <w:t>the</w:t>
      </w:r>
      <w:r>
        <w:rPr>
          <w:spacing w:val="-15"/>
          <w:sz w:val="24"/>
        </w:rPr>
        <w:t xml:space="preserve"> </w:t>
      </w:r>
      <w:r>
        <w:rPr>
          <w:sz w:val="24"/>
        </w:rPr>
        <w:t xml:space="preserve">Governor </w:t>
      </w:r>
      <w:proofErr w:type="gramStart"/>
      <w:r>
        <w:rPr>
          <w:sz w:val="24"/>
        </w:rPr>
        <w:t>must so</w:t>
      </w:r>
      <w:proofErr w:type="gramEnd"/>
      <w:r>
        <w:rPr>
          <w:sz w:val="24"/>
        </w:rPr>
        <w:t xml:space="preserve"> notify the Director.</w:t>
      </w:r>
    </w:p>
    <w:p w14:paraId="285133B9" w14:textId="77777777" w:rsidR="006C0D87" w:rsidRDefault="003C54CF">
      <w:pPr>
        <w:pStyle w:val="ListParagraph"/>
        <w:numPr>
          <w:ilvl w:val="1"/>
          <w:numId w:val="14"/>
        </w:numPr>
        <w:tabs>
          <w:tab w:val="left" w:pos="802"/>
        </w:tabs>
        <w:spacing w:before="1" w:line="232" w:lineRule="auto"/>
        <w:ind w:left="480" w:right="213" w:firstLine="0"/>
        <w:jc w:val="both"/>
        <w:rPr>
          <w:sz w:val="24"/>
        </w:rPr>
      </w:pPr>
      <w:r>
        <w:rPr>
          <w:spacing w:val="-2"/>
          <w:sz w:val="24"/>
        </w:rPr>
        <w:t>If</w:t>
      </w:r>
      <w:r>
        <w:rPr>
          <w:spacing w:val="-13"/>
          <w:sz w:val="24"/>
        </w:rPr>
        <w:t xml:space="preserve"> </w:t>
      </w:r>
      <w:r>
        <w:rPr>
          <w:spacing w:val="-2"/>
          <w:sz w:val="24"/>
        </w:rPr>
        <w:t>the</w:t>
      </w:r>
      <w:r>
        <w:rPr>
          <w:spacing w:val="-13"/>
          <w:sz w:val="24"/>
        </w:rPr>
        <w:t xml:space="preserve"> </w:t>
      </w:r>
      <w:r>
        <w:rPr>
          <w:spacing w:val="-2"/>
          <w:sz w:val="24"/>
        </w:rPr>
        <w:t>Governor</w:t>
      </w:r>
      <w:r>
        <w:rPr>
          <w:spacing w:val="-13"/>
          <w:sz w:val="24"/>
        </w:rPr>
        <w:t xml:space="preserve"> </w:t>
      </w:r>
      <w:proofErr w:type="gramStart"/>
      <w:r>
        <w:rPr>
          <w:spacing w:val="-2"/>
          <w:sz w:val="24"/>
        </w:rPr>
        <w:t>is</w:t>
      </w:r>
      <w:r>
        <w:rPr>
          <w:spacing w:val="-9"/>
          <w:sz w:val="24"/>
        </w:rPr>
        <w:t xml:space="preserve"> </w:t>
      </w:r>
      <w:r>
        <w:rPr>
          <w:spacing w:val="-2"/>
          <w:sz w:val="24"/>
        </w:rPr>
        <w:t>able</w:t>
      </w:r>
      <w:r>
        <w:rPr>
          <w:spacing w:val="-8"/>
          <w:sz w:val="24"/>
        </w:rPr>
        <w:t xml:space="preserve"> </w:t>
      </w:r>
      <w:r>
        <w:rPr>
          <w:spacing w:val="-2"/>
          <w:sz w:val="24"/>
        </w:rPr>
        <w:t>to</w:t>
      </w:r>
      <w:proofErr w:type="gramEnd"/>
      <w:r>
        <w:rPr>
          <w:spacing w:val="-7"/>
          <w:sz w:val="24"/>
        </w:rPr>
        <w:t xml:space="preserve"> </w:t>
      </w:r>
      <w:r>
        <w:rPr>
          <w:spacing w:val="-2"/>
          <w:sz w:val="24"/>
        </w:rPr>
        <w:t>secure</w:t>
      </w:r>
      <w:r>
        <w:rPr>
          <w:spacing w:val="-11"/>
          <w:sz w:val="24"/>
        </w:rPr>
        <w:t xml:space="preserve"> </w:t>
      </w:r>
      <w:r>
        <w:rPr>
          <w:spacing w:val="-2"/>
          <w:sz w:val="24"/>
        </w:rPr>
        <w:t>voluntary</w:t>
      </w:r>
      <w:r>
        <w:rPr>
          <w:spacing w:val="-13"/>
          <w:sz w:val="24"/>
        </w:rPr>
        <w:t xml:space="preserve"> </w:t>
      </w:r>
      <w:r>
        <w:rPr>
          <w:spacing w:val="-2"/>
          <w:sz w:val="24"/>
        </w:rPr>
        <w:t>compliance</w:t>
      </w:r>
      <w:r>
        <w:rPr>
          <w:spacing w:val="-11"/>
          <w:sz w:val="24"/>
        </w:rPr>
        <w:t xml:space="preserve"> </w:t>
      </w:r>
      <w:r>
        <w:rPr>
          <w:spacing w:val="-2"/>
          <w:sz w:val="24"/>
        </w:rPr>
        <w:t>under</w:t>
      </w:r>
      <w:r>
        <w:rPr>
          <w:spacing w:val="-11"/>
          <w:sz w:val="24"/>
        </w:rPr>
        <w:t xml:space="preserve"> </w:t>
      </w:r>
      <w:r>
        <w:rPr>
          <w:spacing w:val="-2"/>
          <w:sz w:val="24"/>
        </w:rPr>
        <w:t>paragraph</w:t>
      </w:r>
      <w:r>
        <w:rPr>
          <w:spacing w:val="-7"/>
          <w:sz w:val="24"/>
        </w:rPr>
        <w:t xml:space="preserve"> </w:t>
      </w:r>
      <w:r>
        <w:rPr>
          <w:spacing w:val="-2"/>
          <w:sz w:val="24"/>
        </w:rPr>
        <w:t>(b)(1)</w:t>
      </w:r>
      <w:r>
        <w:rPr>
          <w:spacing w:val="-11"/>
          <w:sz w:val="24"/>
        </w:rPr>
        <w:t xml:space="preserve"> </w:t>
      </w:r>
      <w:r>
        <w:rPr>
          <w:spacing w:val="-2"/>
          <w:sz w:val="24"/>
        </w:rPr>
        <w:t>of</w:t>
      </w:r>
      <w:r>
        <w:rPr>
          <w:spacing w:val="-13"/>
          <w:sz w:val="24"/>
        </w:rPr>
        <w:t xml:space="preserve"> </w:t>
      </w:r>
      <w:r>
        <w:rPr>
          <w:spacing w:val="-2"/>
          <w:sz w:val="24"/>
        </w:rPr>
        <w:t>this</w:t>
      </w:r>
      <w:r>
        <w:rPr>
          <w:spacing w:val="-12"/>
          <w:sz w:val="24"/>
        </w:rPr>
        <w:t xml:space="preserve"> </w:t>
      </w:r>
      <w:r>
        <w:rPr>
          <w:spacing w:val="-2"/>
          <w:sz w:val="24"/>
        </w:rPr>
        <w:t xml:space="preserve">section, </w:t>
      </w:r>
      <w:r>
        <w:rPr>
          <w:sz w:val="24"/>
        </w:rPr>
        <w:t xml:space="preserve">the Governor must </w:t>
      </w:r>
      <w:proofErr w:type="gramStart"/>
      <w:r>
        <w:rPr>
          <w:sz w:val="24"/>
        </w:rPr>
        <w:t>submit</w:t>
      </w:r>
      <w:proofErr w:type="gramEnd"/>
      <w:r>
        <w:rPr>
          <w:sz w:val="24"/>
        </w:rPr>
        <w:t xml:space="preserve"> to the Director for approval, as applicable:</w:t>
      </w:r>
    </w:p>
    <w:p w14:paraId="285133BA" w14:textId="77777777" w:rsidR="006C0D87" w:rsidRDefault="003C54CF">
      <w:pPr>
        <w:pStyle w:val="ListParagraph"/>
        <w:numPr>
          <w:ilvl w:val="2"/>
          <w:numId w:val="14"/>
        </w:numPr>
        <w:tabs>
          <w:tab w:val="left" w:pos="763"/>
        </w:tabs>
        <w:spacing w:line="263" w:lineRule="exact"/>
        <w:ind w:left="763" w:hanging="283"/>
        <w:jc w:val="both"/>
        <w:rPr>
          <w:sz w:val="24"/>
        </w:rPr>
      </w:pPr>
      <w:r>
        <w:rPr>
          <w:sz w:val="24"/>
        </w:rPr>
        <w:t>Written</w:t>
      </w:r>
      <w:r>
        <w:rPr>
          <w:spacing w:val="-1"/>
          <w:sz w:val="24"/>
        </w:rPr>
        <w:t xml:space="preserve"> </w:t>
      </w:r>
      <w:r>
        <w:rPr>
          <w:sz w:val="24"/>
        </w:rPr>
        <w:t>assurance</w:t>
      </w:r>
      <w:r>
        <w:rPr>
          <w:spacing w:val="-2"/>
          <w:sz w:val="24"/>
        </w:rPr>
        <w:t xml:space="preserve"> </w:t>
      </w:r>
      <w:r>
        <w:rPr>
          <w:sz w:val="24"/>
        </w:rPr>
        <w:t>that</w:t>
      </w:r>
      <w:r>
        <w:rPr>
          <w:spacing w:val="-1"/>
          <w:sz w:val="24"/>
        </w:rPr>
        <w:t xml:space="preserve"> </w:t>
      </w:r>
      <w:r>
        <w:rPr>
          <w:sz w:val="24"/>
        </w:rPr>
        <w:t>the</w:t>
      </w:r>
      <w:r>
        <w:rPr>
          <w:spacing w:val="-2"/>
          <w:sz w:val="24"/>
        </w:rPr>
        <w:t xml:space="preserve"> </w:t>
      </w:r>
      <w:r>
        <w:rPr>
          <w:sz w:val="24"/>
        </w:rPr>
        <w:t>required action</w:t>
      </w:r>
      <w:r>
        <w:rPr>
          <w:spacing w:val="-1"/>
          <w:sz w:val="24"/>
        </w:rPr>
        <w:t xml:space="preserve"> </w:t>
      </w:r>
      <w:r>
        <w:rPr>
          <w:sz w:val="24"/>
        </w:rPr>
        <w:t>has</w:t>
      </w:r>
      <w:r>
        <w:rPr>
          <w:spacing w:val="-1"/>
          <w:sz w:val="24"/>
        </w:rPr>
        <w:t xml:space="preserve"> </w:t>
      </w:r>
      <w:r>
        <w:rPr>
          <w:sz w:val="24"/>
        </w:rPr>
        <w:t>been</w:t>
      </w:r>
      <w:r>
        <w:rPr>
          <w:spacing w:val="-1"/>
          <w:sz w:val="24"/>
        </w:rPr>
        <w:t xml:space="preserve"> </w:t>
      </w:r>
      <w:r>
        <w:rPr>
          <w:sz w:val="24"/>
        </w:rPr>
        <w:t>taken,</w:t>
      </w:r>
      <w:r>
        <w:rPr>
          <w:spacing w:val="-1"/>
          <w:sz w:val="24"/>
        </w:rPr>
        <w:t xml:space="preserve"> </w:t>
      </w:r>
      <w:r>
        <w:rPr>
          <w:sz w:val="24"/>
        </w:rPr>
        <w:t>as described</w:t>
      </w:r>
      <w:r>
        <w:rPr>
          <w:spacing w:val="-1"/>
          <w:sz w:val="24"/>
        </w:rPr>
        <w:t xml:space="preserve"> </w:t>
      </w:r>
      <w:r>
        <w:rPr>
          <w:sz w:val="24"/>
        </w:rPr>
        <w:t>in</w:t>
      </w:r>
      <w:r>
        <w:rPr>
          <w:spacing w:val="-1"/>
          <w:sz w:val="24"/>
        </w:rPr>
        <w:t xml:space="preserve"> </w:t>
      </w:r>
      <w:r>
        <w:rPr>
          <w:sz w:val="24"/>
        </w:rPr>
        <w:t>§38.92;</w:t>
      </w:r>
      <w:r>
        <w:rPr>
          <w:spacing w:val="-13"/>
          <w:sz w:val="24"/>
        </w:rPr>
        <w:t xml:space="preserve"> </w:t>
      </w:r>
      <w:r>
        <w:rPr>
          <w:spacing w:val="-5"/>
          <w:sz w:val="24"/>
        </w:rPr>
        <w:t>or</w:t>
      </w:r>
    </w:p>
    <w:p w14:paraId="285133BB" w14:textId="77777777" w:rsidR="006C0D87" w:rsidRDefault="003C54CF">
      <w:pPr>
        <w:pStyle w:val="ListParagraph"/>
        <w:numPr>
          <w:ilvl w:val="2"/>
          <w:numId w:val="14"/>
        </w:numPr>
        <w:tabs>
          <w:tab w:val="left" w:pos="829"/>
        </w:tabs>
        <w:spacing w:line="271" w:lineRule="exact"/>
        <w:ind w:left="829" w:hanging="349"/>
        <w:jc w:val="both"/>
        <w:rPr>
          <w:sz w:val="24"/>
        </w:rPr>
      </w:pPr>
      <w:r>
        <w:rPr>
          <w:sz w:val="24"/>
        </w:rPr>
        <w:t>A</w:t>
      </w:r>
      <w:r>
        <w:rPr>
          <w:spacing w:val="-4"/>
          <w:sz w:val="24"/>
        </w:rPr>
        <w:t xml:space="preserve"> </w:t>
      </w:r>
      <w:r>
        <w:rPr>
          <w:sz w:val="24"/>
        </w:rPr>
        <w:t>copy</w:t>
      </w:r>
      <w:r>
        <w:rPr>
          <w:spacing w:val="-5"/>
          <w:sz w:val="24"/>
        </w:rPr>
        <w:t xml:space="preserve"> </w:t>
      </w:r>
      <w:r>
        <w:rPr>
          <w:sz w:val="24"/>
        </w:rPr>
        <w:t>of</w:t>
      </w:r>
      <w:r>
        <w:rPr>
          <w:spacing w:val="-1"/>
          <w:sz w:val="24"/>
        </w:rPr>
        <w:t xml:space="preserve"> </w:t>
      </w:r>
      <w:r>
        <w:rPr>
          <w:sz w:val="24"/>
        </w:rPr>
        <w:t>the</w:t>
      </w:r>
      <w:r>
        <w:rPr>
          <w:spacing w:val="-2"/>
          <w:sz w:val="24"/>
        </w:rPr>
        <w:t xml:space="preserve"> </w:t>
      </w:r>
      <w:r>
        <w:rPr>
          <w:sz w:val="24"/>
        </w:rPr>
        <w:t>Conciliation Agreement,</w:t>
      </w:r>
      <w:r>
        <w:rPr>
          <w:spacing w:val="1"/>
          <w:sz w:val="24"/>
        </w:rPr>
        <w:t xml:space="preserve"> </w:t>
      </w:r>
      <w:r>
        <w:rPr>
          <w:sz w:val="24"/>
        </w:rPr>
        <w:t>as described in</w:t>
      </w:r>
      <w:r>
        <w:rPr>
          <w:spacing w:val="-14"/>
          <w:sz w:val="24"/>
        </w:rPr>
        <w:t xml:space="preserve"> </w:t>
      </w:r>
      <w:r>
        <w:rPr>
          <w:spacing w:val="-2"/>
          <w:sz w:val="24"/>
        </w:rPr>
        <w:t>§38.93.</w:t>
      </w:r>
    </w:p>
    <w:p w14:paraId="285133BC" w14:textId="77777777" w:rsidR="006C0D87" w:rsidRDefault="003C54CF">
      <w:pPr>
        <w:pStyle w:val="ListParagraph"/>
        <w:numPr>
          <w:ilvl w:val="1"/>
          <w:numId w:val="14"/>
        </w:numPr>
        <w:tabs>
          <w:tab w:val="left" w:pos="802"/>
        </w:tabs>
        <w:spacing w:before="5" w:line="232" w:lineRule="auto"/>
        <w:ind w:left="480" w:right="210" w:firstLine="0"/>
        <w:jc w:val="both"/>
        <w:rPr>
          <w:sz w:val="24"/>
        </w:rPr>
      </w:pPr>
      <w:r>
        <w:rPr>
          <w:spacing w:val="-2"/>
          <w:sz w:val="24"/>
        </w:rPr>
        <w:t>The</w:t>
      </w:r>
      <w:r>
        <w:rPr>
          <w:spacing w:val="-13"/>
          <w:sz w:val="24"/>
        </w:rPr>
        <w:t xml:space="preserve"> </w:t>
      </w:r>
      <w:r>
        <w:rPr>
          <w:spacing w:val="-2"/>
          <w:sz w:val="24"/>
        </w:rPr>
        <w:t>Director</w:t>
      </w:r>
      <w:r>
        <w:rPr>
          <w:spacing w:val="-13"/>
          <w:sz w:val="24"/>
        </w:rPr>
        <w:t xml:space="preserve"> </w:t>
      </w:r>
      <w:r>
        <w:rPr>
          <w:spacing w:val="-2"/>
          <w:sz w:val="24"/>
        </w:rPr>
        <w:t>may</w:t>
      </w:r>
      <w:r>
        <w:rPr>
          <w:spacing w:val="-13"/>
          <w:sz w:val="24"/>
        </w:rPr>
        <w:t xml:space="preserve"> </w:t>
      </w:r>
      <w:proofErr w:type="gramStart"/>
      <w:r>
        <w:rPr>
          <w:spacing w:val="-2"/>
          <w:sz w:val="24"/>
        </w:rPr>
        <w:t>disapprove</w:t>
      </w:r>
      <w:proofErr w:type="gramEnd"/>
      <w:r>
        <w:rPr>
          <w:spacing w:val="-13"/>
          <w:sz w:val="24"/>
        </w:rPr>
        <w:t xml:space="preserve"> </w:t>
      </w:r>
      <w:r>
        <w:rPr>
          <w:spacing w:val="-2"/>
          <w:sz w:val="24"/>
        </w:rPr>
        <w:t>any</w:t>
      </w:r>
      <w:r>
        <w:rPr>
          <w:spacing w:val="-13"/>
          <w:sz w:val="24"/>
        </w:rPr>
        <w:t xml:space="preserve"> </w:t>
      </w:r>
      <w:r>
        <w:rPr>
          <w:spacing w:val="-2"/>
          <w:sz w:val="24"/>
        </w:rPr>
        <w:t>written</w:t>
      </w:r>
      <w:r>
        <w:rPr>
          <w:spacing w:val="-13"/>
          <w:sz w:val="24"/>
        </w:rPr>
        <w:t xml:space="preserve"> </w:t>
      </w:r>
      <w:r>
        <w:rPr>
          <w:spacing w:val="-2"/>
          <w:sz w:val="24"/>
        </w:rPr>
        <w:t>assurance</w:t>
      </w:r>
      <w:r>
        <w:rPr>
          <w:spacing w:val="-11"/>
          <w:sz w:val="24"/>
        </w:rPr>
        <w:t xml:space="preserve"> </w:t>
      </w:r>
      <w:r>
        <w:rPr>
          <w:spacing w:val="-2"/>
          <w:sz w:val="24"/>
        </w:rPr>
        <w:t>or</w:t>
      </w:r>
      <w:r>
        <w:rPr>
          <w:spacing w:val="-8"/>
          <w:sz w:val="24"/>
        </w:rPr>
        <w:t xml:space="preserve"> </w:t>
      </w:r>
      <w:r>
        <w:rPr>
          <w:spacing w:val="-2"/>
          <w:sz w:val="24"/>
        </w:rPr>
        <w:t>Conciliation</w:t>
      </w:r>
      <w:r>
        <w:rPr>
          <w:spacing w:val="-12"/>
          <w:sz w:val="24"/>
        </w:rPr>
        <w:t xml:space="preserve"> </w:t>
      </w:r>
      <w:r>
        <w:rPr>
          <w:spacing w:val="-2"/>
          <w:sz w:val="24"/>
        </w:rPr>
        <w:t>Agreement</w:t>
      </w:r>
      <w:r>
        <w:rPr>
          <w:spacing w:val="-13"/>
          <w:sz w:val="24"/>
        </w:rPr>
        <w:t xml:space="preserve"> </w:t>
      </w:r>
      <w:r>
        <w:rPr>
          <w:spacing w:val="-2"/>
          <w:sz w:val="24"/>
        </w:rPr>
        <w:t>submitted</w:t>
      </w:r>
      <w:r>
        <w:rPr>
          <w:spacing w:val="-13"/>
          <w:sz w:val="24"/>
        </w:rPr>
        <w:t xml:space="preserve"> </w:t>
      </w:r>
      <w:r>
        <w:rPr>
          <w:spacing w:val="-2"/>
          <w:sz w:val="24"/>
        </w:rPr>
        <w:t xml:space="preserve">for </w:t>
      </w:r>
      <w:r>
        <w:rPr>
          <w:sz w:val="24"/>
        </w:rPr>
        <w:t>approval under paragraph (b)(3) of this section that fails to satisfy each of the applicable requirements provided in §38.92 and §38.93.</w:t>
      </w:r>
    </w:p>
    <w:p w14:paraId="285133BD" w14:textId="77777777" w:rsidR="006C0D87" w:rsidRDefault="003C54CF">
      <w:pPr>
        <w:pStyle w:val="ListParagraph"/>
        <w:numPr>
          <w:ilvl w:val="0"/>
          <w:numId w:val="14"/>
        </w:numPr>
        <w:tabs>
          <w:tab w:val="left" w:pos="801"/>
        </w:tabs>
        <w:spacing w:line="232" w:lineRule="auto"/>
        <w:ind w:left="479" w:right="201" w:firstLine="0"/>
        <w:jc w:val="both"/>
        <w:rPr>
          <w:sz w:val="24"/>
        </w:rPr>
      </w:pPr>
      <w:r>
        <w:rPr>
          <w:sz w:val="24"/>
        </w:rPr>
        <w:t>Violations</w:t>
      </w:r>
      <w:r>
        <w:rPr>
          <w:spacing w:val="-5"/>
          <w:sz w:val="24"/>
        </w:rPr>
        <w:t xml:space="preserve"> </w:t>
      </w:r>
      <w:r>
        <w:rPr>
          <w:sz w:val="24"/>
        </w:rPr>
        <w:t>in</w:t>
      </w:r>
      <w:r>
        <w:rPr>
          <w:spacing w:val="-5"/>
          <w:sz w:val="24"/>
        </w:rPr>
        <w:t xml:space="preserve"> </w:t>
      </w:r>
      <w:r>
        <w:rPr>
          <w:sz w:val="24"/>
        </w:rPr>
        <w:t>National</w:t>
      </w:r>
      <w:r>
        <w:rPr>
          <w:spacing w:val="-4"/>
          <w:sz w:val="24"/>
        </w:rPr>
        <w:t xml:space="preserve"> </w:t>
      </w:r>
      <w:r>
        <w:rPr>
          <w:sz w:val="24"/>
        </w:rPr>
        <w:t>Programs.</w:t>
      </w:r>
      <w:r>
        <w:rPr>
          <w:spacing w:val="-5"/>
          <w:sz w:val="24"/>
        </w:rPr>
        <w:t xml:space="preserve"> </w:t>
      </w:r>
      <w:r>
        <w:rPr>
          <w:sz w:val="24"/>
        </w:rPr>
        <w:t>Where</w:t>
      </w:r>
      <w:r>
        <w:rPr>
          <w:spacing w:val="-6"/>
          <w:sz w:val="24"/>
        </w:rPr>
        <w:t xml:space="preserve"> </w:t>
      </w:r>
      <w:r>
        <w:rPr>
          <w:sz w:val="24"/>
        </w:rPr>
        <w:t>the</w:t>
      </w:r>
      <w:r>
        <w:rPr>
          <w:spacing w:val="-6"/>
          <w:sz w:val="24"/>
        </w:rPr>
        <w:t xml:space="preserve"> </w:t>
      </w:r>
      <w:r>
        <w:rPr>
          <w:sz w:val="24"/>
        </w:rPr>
        <w:t>Director</w:t>
      </w:r>
      <w:r>
        <w:rPr>
          <w:spacing w:val="-8"/>
          <w:sz w:val="24"/>
        </w:rPr>
        <w:t xml:space="preserve"> </w:t>
      </w:r>
      <w:r>
        <w:rPr>
          <w:sz w:val="24"/>
        </w:rPr>
        <w:t>has</w:t>
      </w:r>
      <w:r>
        <w:rPr>
          <w:spacing w:val="-5"/>
          <w:sz w:val="24"/>
        </w:rPr>
        <w:t xml:space="preserve"> </w:t>
      </w:r>
      <w:r>
        <w:rPr>
          <w:sz w:val="24"/>
        </w:rPr>
        <w:t>determined</w:t>
      </w:r>
      <w:r>
        <w:rPr>
          <w:spacing w:val="-5"/>
          <w:sz w:val="24"/>
        </w:rPr>
        <w:t xml:space="preserve"> </w:t>
      </w:r>
      <w:r>
        <w:rPr>
          <w:sz w:val="24"/>
        </w:rPr>
        <w:t>that</w:t>
      </w:r>
      <w:r>
        <w:rPr>
          <w:spacing w:val="-2"/>
          <w:sz w:val="24"/>
        </w:rPr>
        <w:t xml:space="preserve"> </w:t>
      </w:r>
      <w:r>
        <w:rPr>
          <w:sz w:val="24"/>
        </w:rPr>
        <w:t>a</w:t>
      </w:r>
      <w:r>
        <w:rPr>
          <w:spacing w:val="-6"/>
          <w:sz w:val="24"/>
        </w:rPr>
        <w:t xml:space="preserve"> </w:t>
      </w:r>
      <w:r>
        <w:rPr>
          <w:sz w:val="24"/>
        </w:rPr>
        <w:t>violation</w:t>
      </w:r>
      <w:r>
        <w:rPr>
          <w:spacing w:val="-5"/>
          <w:sz w:val="24"/>
        </w:rPr>
        <w:t xml:space="preserve"> </w:t>
      </w:r>
      <w:r>
        <w:rPr>
          <w:sz w:val="24"/>
        </w:rPr>
        <w:t>of</w:t>
      </w:r>
      <w:r>
        <w:rPr>
          <w:spacing w:val="-8"/>
          <w:sz w:val="24"/>
        </w:rPr>
        <w:t xml:space="preserve"> </w:t>
      </w:r>
      <w:r>
        <w:rPr>
          <w:sz w:val="24"/>
        </w:rPr>
        <w:t xml:space="preserve">the nondiscrimination and equal opportunity provisions of WIOA or this part has occurred in a </w:t>
      </w:r>
      <w:r>
        <w:rPr>
          <w:spacing w:val="-2"/>
          <w:sz w:val="24"/>
        </w:rPr>
        <w:t>National</w:t>
      </w:r>
      <w:r>
        <w:rPr>
          <w:spacing w:val="-13"/>
          <w:sz w:val="24"/>
        </w:rPr>
        <w:t xml:space="preserve"> </w:t>
      </w:r>
      <w:r>
        <w:rPr>
          <w:spacing w:val="-2"/>
          <w:sz w:val="24"/>
        </w:rPr>
        <w:t>Program,</w:t>
      </w:r>
      <w:r>
        <w:rPr>
          <w:spacing w:val="-10"/>
          <w:sz w:val="24"/>
        </w:rPr>
        <w:t xml:space="preserve"> </w:t>
      </w:r>
      <w:r>
        <w:rPr>
          <w:spacing w:val="-2"/>
          <w:sz w:val="24"/>
        </w:rPr>
        <w:t>the</w:t>
      </w:r>
      <w:r>
        <w:rPr>
          <w:spacing w:val="-7"/>
          <w:sz w:val="24"/>
        </w:rPr>
        <w:t xml:space="preserve"> </w:t>
      </w:r>
      <w:r>
        <w:rPr>
          <w:spacing w:val="-2"/>
          <w:sz w:val="24"/>
        </w:rPr>
        <w:t>Director</w:t>
      </w:r>
      <w:r>
        <w:rPr>
          <w:spacing w:val="-7"/>
          <w:sz w:val="24"/>
        </w:rPr>
        <w:t xml:space="preserve"> </w:t>
      </w:r>
      <w:r>
        <w:rPr>
          <w:spacing w:val="-2"/>
          <w:sz w:val="24"/>
        </w:rPr>
        <w:t>must</w:t>
      </w:r>
      <w:r>
        <w:rPr>
          <w:spacing w:val="-6"/>
          <w:sz w:val="24"/>
        </w:rPr>
        <w:t xml:space="preserve"> </w:t>
      </w:r>
      <w:r>
        <w:rPr>
          <w:spacing w:val="-2"/>
          <w:sz w:val="24"/>
        </w:rPr>
        <w:t>notify</w:t>
      </w:r>
      <w:r>
        <w:rPr>
          <w:spacing w:val="-13"/>
          <w:sz w:val="24"/>
        </w:rPr>
        <w:t xml:space="preserve"> </w:t>
      </w:r>
      <w:r>
        <w:rPr>
          <w:spacing w:val="-2"/>
          <w:sz w:val="24"/>
        </w:rPr>
        <w:t>the</w:t>
      </w:r>
      <w:r>
        <w:rPr>
          <w:spacing w:val="-7"/>
          <w:sz w:val="24"/>
        </w:rPr>
        <w:t xml:space="preserve"> </w:t>
      </w:r>
      <w:r>
        <w:rPr>
          <w:spacing w:val="-2"/>
          <w:sz w:val="24"/>
        </w:rPr>
        <w:t>Federal grantmaking</w:t>
      </w:r>
      <w:r>
        <w:rPr>
          <w:spacing w:val="-9"/>
          <w:sz w:val="24"/>
        </w:rPr>
        <w:t xml:space="preserve"> </w:t>
      </w:r>
      <w:r>
        <w:rPr>
          <w:spacing w:val="-2"/>
          <w:sz w:val="24"/>
        </w:rPr>
        <w:t>agency</w:t>
      </w:r>
      <w:r>
        <w:rPr>
          <w:spacing w:val="-13"/>
          <w:sz w:val="24"/>
        </w:rPr>
        <w:t xml:space="preserve"> </w:t>
      </w:r>
      <w:r>
        <w:rPr>
          <w:spacing w:val="-2"/>
          <w:sz w:val="24"/>
        </w:rPr>
        <w:t>and</w:t>
      </w:r>
      <w:r>
        <w:rPr>
          <w:spacing w:val="-6"/>
          <w:sz w:val="24"/>
        </w:rPr>
        <w:t xml:space="preserve"> </w:t>
      </w:r>
      <w:r>
        <w:rPr>
          <w:spacing w:val="-2"/>
          <w:sz w:val="24"/>
        </w:rPr>
        <w:t>the</w:t>
      </w:r>
      <w:r>
        <w:rPr>
          <w:spacing w:val="-7"/>
          <w:sz w:val="24"/>
        </w:rPr>
        <w:t xml:space="preserve"> </w:t>
      </w:r>
      <w:r>
        <w:rPr>
          <w:spacing w:val="-2"/>
          <w:sz w:val="24"/>
        </w:rPr>
        <w:t>recipient</w:t>
      </w:r>
      <w:r>
        <w:rPr>
          <w:spacing w:val="-11"/>
          <w:sz w:val="24"/>
        </w:rPr>
        <w:t xml:space="preserve"> </w:t>
      </w:r>
      <w:r>
        <w:rPr>
          <w:spacing w:val="-2"/>
          <w:sz w:val="24"/>
        </w:rPr>
        <w:t xml:space="preserve">by </w:t>
      </w:r>
      <w:r>
        <w:rPr>
          <w:sz w:val="24"/>
        </w:rPr>
        <w:t>issuing a Letter of Findings, Notice to Show Cause, or Initial Determination, as appropriate, under</w:t>
      </w:r>
      <w:r>
        <w:rPr>
          <w:spacing w:val="-1"/>
          <w:sz w:val="24"/>
        </w:rPr>
        <w:t xml:space="preserve"> </w:t>
      </w:r>
      <w:r>
        <w:rPr>
          <w:sz w:val="24"/>
        </w:rPr>
        <w:t>§38.62 or §38.63, §38.66 and §38.67, or §38.87, respectively. The Director</w:t>
      </w:r>
      <w:r>
        <w:rPr>
          <w:spacing w:val="-1"/>
          <w:sz w:val="24"/>
        </w:rPr>
        <w:t xml:space="preserve"> </w:t>
      </w:r>
      <w:r>
        <w:rPr>
          <w:sz w:val="24"/>
        </w:rPr>
        <w:t>may</w:t>
      </w:r>
      <w:r>
        <w:rPr>
          <w:spacing w:val="-5"/>
          <w:sz w:val="24"/>
        </w:rPr>
        <w:t xml:space="preserve"> </w:t>
      </w:r>
      <w:r>
        <w:rPr>
          <w:sz w:val="24"/>
        </w:rPr>
        <w:t>secure compliance with the nondiscrimination and equal opportunities provisions</w:t>
      </w:r>
      <w:r>
        <w:rPr>
          <w:spacing w:val="-1"/>
          <w:sz w:val="24"/>
        </w:rPr>
        <w:t xml:space="preserve"> </w:t>
      </w:r>
      <w:r>
        <w:rPr>
          <w:sz w:val="24"/>
        </w:rPr>
        <w:t xml:space="preserve">of WIOA through, </w:t>
      </w:r>
      <w:r>
        <w:rPr>
          <w:spacing w:val="-2"/>
          <w:sz w:val="24"/>
        </w:rPr>
        <w:t>among</w:t>
      </w:r>
      <w:r>
        <w:rPr>
          <w:spacing w:val="-13"/>
          <w:sz w:val="24"/>
        </w:rPr>
        <w:t xml:space="preserve"> </w:t>
      </w:r>
      <w:r>
        <w:rPr>
          <w:spacing w:val="-2"/>
          <w:sz w:val="24"/>
        </w:rPr>
        <w:t>other</w:t>
      </w:r>
      <w:r>
        <w:rPr>
          <w:spacing w:val="-13"/>
          <w:sz w:val="24"/>
        </w:rPr>
        <w:t xml:space="preserve"> </w:t>
      </w:r>
      <w:r>
        <w:rPr>
          <w:spacing w:val="-2"/>
          <w:sz w:val="24"/>
        </w:rPr>
        <w:t>means,</w:t>
      </w:r>
      <w:r>
        <w:rPr>
          <w:spacing w:val="-13"/>
          <w:sz w:val="24"/>
        </w:rPr>
        <w:t xml:space="preserve"> </w:t>
      </w:r>
      <w:r>
        <w:rPr>
          <w:spacing w:val="-2"/>
          <w:sz w:val="24"/>
        </w:rPr>
        <w:t>the</w:t>
      </w:r>
      <w:r>
        <w:rPr>
          <w:spacing w:val="-11"/>
          <w:sz w:val="24"/>
        </w:rPr>
        <w:t xml:space="preserve"> </w:t>
      </w:r>
      <w:r>
        <w:rPr>
          <w:spacing w:val="-2"/>
          <w:sz w:val="24"/>
        </w:rPr>
        <w:t>execution</w:t>
      </w:r>
      <w:r>
        <w:rPr>
          <w:spacing w:val="-8"/>
          <w:sz w:val="24"/>
        </w:rPr>
        <w:t xml:space="preserve"> </w:t>
      </w:r>
      <w:r>
        <w:rPr>
          <w:spacing w:val="-2"/>
          <w:sz w:val="24"/>
        </w:rPr>
        <w:t>of</w:t>
      </w:r>
      <w:r>
        <w:rPr>
          <w:spacing w:val="-12"/>
          <w:sz w:val="24"/>
        </w:rPr>
        <w:t xml:space="preserve"> </w:t>
      </w:r>
      <w:r>
        <w:rPr>
          <w:spacing w:val="-2"/>
          <w:sz w:val="24"/>
        </w:rPr>
        <w:t>a</w:t>
      </w:r>
      <w:r>
        <w:rPr>
          <w:spacing w:val="-10"/>
          <w:sz w:val="24"/>
        </w:rPr>
        <w:t xml:space="preserve"> </w:t>
      </w:r>
      <w:r>
        <w:rPr>
          <w:spacing w:val="-2"/>
          <w:sz w:val="24"/>
        </w:rPr>
        <w:t>written</w:t>
      </w:r>
      <w:r>
        <w:rPr>
          <w:spacing w:val="-9"/>
          <w:sz w:val="24"/>
        </w:rPr>
        <w:t xml:space="preserve"> </w:t>
      </w:r>
      <w:r>
        <w:rPr>
          <w:spacing w:val="-2"/>
          <w:sz w:val="24"/>
        </w:rPr>
        <w:t>assurance</w:t>
      </w:r>
      <w:r>
        <w:rPr>
          <w:spacing w:val="-10"/>
          <w:sz w:val="24"/>
        </w:rPr>
        <w:t xml:space="preserve"> </w:t>
      </w:r>
      <w:r>
        <w:rPr>
          <w:spacing w:val="-2"/>
          <w:sz w:val="24"/>
        </w:rPr>
        <w:t>or</w:t>
      </w:r>
      <w:r>
        <w:rPr>
          <w:spacing w:val="-7"/>
          <w:sz w:val="24"/>
        </w:rPr>
        <w:t xml:space="preserve"> </w:t>
      </w:r>
      <w:r>
        <w:rPr>
          <w:spacing w:val="-2"/>
          <w:sz w:val="24"/>
        </w:rPr>
        <w:t>conciliation</w:t>
      </w:r>
      <w:r>
        <w:rPr>
          <w:spacing w:val="-13"/>
          <w:sz w:val="24"/>
        </w:rPr>
        <w:t xml:space="preserve"> </w:t>
      </w:r>
      <w:r>
        <w:rPr>
          <w:spacing w:val="-2"/>
          <w:sz w:val="24"/>
        </w:rPr>
        <w:t>agreement</w:t>
      </w:r>
      <w:r>
        <w:rPr>
          <w:spacing w:val="-13"/>
          <w:sz w:val="24"/>
        </w:rPr>
        <w:t xml:space="preserve"> </w:t>
      </w:r>
      <w:r>
        <w:rPr>
          <w:spacing w:val="-2"/>
          <w:sz w:val="24"/>
        </w:rPr>
        <w:t>under</w:t>
      </w:r>
      <w:r>
        <w:rPr>
          <w:spacing w:val="-13"/>
          <w:sz w:val="24"/>
        </w:rPr>
        <w:t xml:space="preserve"> </w:t>
      </w:r>
      <w:r>
        <w:rPr>
          <w:spacing w:val="-2"/>
          <w:sz w:val="24"/>
        </w:rPr>
        <w:t xml:space="preserve">§38.92 </w:t>
      </w:r>
      <w:r>
        <w:rPr>
          <w:sz w:val="24"/>
        </w:rPr>
        <w:t>or §38.93.</w:t>
      </w:r>
    </w:p>
    <w:p w14:paraId="285133BE" w14:textId="77777777" w:rsidR="006C0D87" w:rsidRDefault="006C0D87">
      <w:pPr>
        <w:spacing w:line="232" w:lineRule="auto"/>
        <w:jc w:val="both"/>
        <w:rPr>
          <w:sz w:val="24"/>
        </w:rPr>
        <w:sectPr w:rsidR="006C0D87">
          <w:pgSz w:w="12240" w:h="15840"/>
          <w:pgMar w:top="1000" w:right="1400" w:bottom="1780" w:left="1140" w:header="0" w:footer="1545" w:gutter="0"/>
          <w:cols w:space="720"/>
        </w:sectPr>
      </w:pPr>
    </w:p>
    <w:p w14:paraId="285133BF" w14:textId="77777777" w:rsidR="006C0D87" w:rsidRDefault="003C54CF">
      <w:pPr>
        <w:pStyle w:val="Heading1"/>
        <w:spacing w:before="74"/>
      </w:pPr>
      <w:bookmarkStart w:id="25" w:name="Written_Assurance:_(29_CFR_§38.92)"/>
      <w:bookmarkEnd w:id="25"/>
      <w:r>
        <w:rPr>
          <w:u w:val="thick"/>
        </w:rPr>
        <w:lastRenderedPageBreak/>
        <w:t>Written</w:t>
      </w:r>
      <w:r>
        <w:rPr>
          <w:spacing w:val="-3"/>
          <w:u w:val="thick"/>
        </w:rPr>
        <w:t xml:space="preserve"> </w:t>
      </w:r>
      <w:r>
        <w:rPr>
          <w:u w:val="thick"/>
        </w:rPr>
        <w:t>Assurance</w:t>
      </w:r>
      <w:r>
        <w:t>:</w:t>
      </w:r>
      <w:r>
        <w:rPr>
          <w:spacing w:val="-3"/>
        </w:rPr>
        <w:t xml:space="preserve"> </w:t>
      </w:r>
      <w:r>
        <w:t>(29 CFR</w:t>
      </w:r>
      <w:r>
        <w:rPr>
          <w:spacing w:val="-3"/>
        </w:rPr>
        <w:t xml:space="preserve"> </w:t>
      </w:r>
      <w:r>
        <w:rPr>
          <w:spacing w:val="-2"/>
        </w:rPr>
        <w:t>§38.92)</w:t>
      </w:r>
    </w:p>
    <w:p w14:paraId="285133C0" w14:textId="77777777" w:rsidR="006C0D87" w:rsidRDefault="003C54CF">
      <w:pPr>
        <w:pStyle w:val="BodyText"/>
        <w:spacing w:before="3" w:line="232" w:lineRule="auto"/>
        <w:ind w:left="119" w:right="207"/>
      </w:pPr>
      <w:r>
        <w:rPr>
          <w:spacing w:val="-2"/>
        </w:rPr>
        <w:t>A</w:t>
      </w:r>
      <w:r>
        <w:rPr>
          <w:spacing w:val="-13"/>
        </w:rPr>
        <w:t xml:space="preserve"> </w:t>
      </w:r>
      <w:r>
        <w:rPr>
          <w:spacing w:val="-2"/>
        </w:rPr>
        <w:t>written</w:t>
      </w:r>
      <w:r>
        <w:rPr>
          <w:spacing w:val="-13"/>
        </w:rPr>
        <w:t xml:space="preserve"> </w:t>
      </w:r>
      <w:r>
        <w:rPr>
          <w:spacing w:val="-2"/>
        </w:rPr>
        <w:t>assurance</w:t>
      </w:r>
      <w:r>
        <w:rPr>
          <w:spacing w:val="-13"/>
        </w:rPr>
        <w:t xml:space="preserve"> </w:t>
      </w:r>
      <w:r>
        <w:rPr>
          <w:spacing w:val="-2"/>
        </w:rPr>
        <w:t>is</w:t>
      </w:r>
      <w:r>
        <w:rPr>
          <w:spacing w:val="-13"/>
        </w:rPr>
        <w:t xml:space="preserve"> </w:t>
      </w:r>
      <w:r>
        <w:rPr>
          <w:spacing w:val="-2"/>
        </w:rPr>
        <w:t>the</w:t>
      </w:r>
      <w:r>
        <w:rPr>
          <w:spacing w:val="-13"/>
        </w:rPr>
        <w:t xml:space="preserve"> </w:t>
      </w:r>
      <w:r>
        <w:rPr>
          <w:spacing w:val="-2"/>
        </w:rPr>
        <w:t>resolution</w:t>
      </w:r>
      <w:r>
        <w:rPr>
          <w:spacing w:val="-10"/>
        </w:rPr>
        <w:t xml:space="preserve"> </w:t>
      </w:r>
      <w:r>
        <w:rPr>
          <w:spacing w:val="-2"/>
        </w:rPr>
        <w:t>document</w:t>
      </w:r>
      <w:r>
        <w:rPr>
          <w:spacing w:val="-7"/>
        </w:rPr>
        <w:t xml:space="preserve"> </w:t>
      </w:r>
      <w:r>
        <w:rPr>
          <w:spacing w:val="-2"/>
        </w:rPr>
        <w:t>that</w:t>
      </w:r>
      <w:r>
        <w:rPr>
          <w:spacing w:val="-7"/>
        </w:rPr>
        <w:t xml:space="preserve"> </w:t>
      </w:r>
      <w:r>
        <w:rPr>
          <w:spacing w:val="-2"/>
        </w:rPr>
        <w:t>may</w:t>
      </w:r>
      <w:r>
        <w:rPr>
          <w:spacing w:val="-13"/>
        </w:rPr>
        <w:t xml:space="preserve"> </w:t>
      </w:r>
      <w:r>
        <w:rPr>
          <w:spacing w:val="-2"/>
        </w:rPr>
        <w:t>be</w:t>
      </w:r>
      <w:r>
        <w:rPr>
          <w:spacing w:val="-11"/>
        </w:rPr>
        <w:t xml:space="preserve"> </w:t>
      </w:r>
      <w:r>
        <w:rPr>
          <w:spacing w:val="-2"/>
        </w:rPr>
        <w:t>used</w:t>
      </w:r>
      <w:r>
        <w:rPr>
          <w:spacing w:val="-7"/>
        </w:rPr>
        <w:t xml:space="preserve"> </w:t>
      </w:r>
      <w:r>
        <w:rPr>
          <w:spacing w:val="-2"/>
        </w:rPr>
        <w:t>when</w:t>
      </w:r>
      <w:r>
        <w:rPr>
          <w:spacing w:val="-10"/>
        </w:rPr>
        <w:t xml:space="preserve"> </w:t>
      </w:r>
      <w:r>
        <w:rPr>
          <w:spacing w:val="-2"/>
        </w:rPr>
        <w:t>the</w:t>
      </w:r>
      <w:r>
        <w:rPr>
          <w:spacing w:val="-13"/>
        </w:rPr>
        <w:t xml:space="preserve"> </w:t>
      </w:r>
      <w:r>
        <w:rPr>
          <w:spacing w:val="-2"/>
        </w:rPr>
        <w:t>Director</w:t>
      </w:r>
      <w:r>
        <w:rPr>
          <w:spacing w:val="-13"/>
        </w:rPr>
        <w:t xml:space="preserve"> </w:t>
      </w:r>
      <w:r>
        <w:rPr>
          <w:spacing w:val="-2"/>
        </w:rPr>
        <w:t>determines</w:t>
      </w:r>
      <w:r>
        <w:rPr>
          <w:spacing w:val="-13"/>
        </w:rPr>
        <w:t xml:space="preserve"> </w:t>
      </w:r>
      <w:r>
        <w:rPr>
          <w:spacing w:val="-2"/>
        </w:rPr>
        <w:t>that</w:t>
      </w:r>
      <w:r>
        <w:rPr>
          <w:spacing w:val="-13"/>
        </w:rPr>
        <w:t xml:space="preserve"> </w:t>
      </w:r>
      <w:r>
        <w:rPr>
          <w:spacing w:val="-2"/>
        </w:rPr>
        <w:t xml:space="preserve">a </w:t>
      </w:r>
      <w:r>
        <w:t>recipient</w:t>
      </w:r>
      <w:r>
        <w:rPr>
          <w:spacing w:val="-15"/>
        </w:rPr>
        <w:t xml:space="preserve"> </w:t>
      </w:r>
      <w:r>
        <w:t>has,</w:t>
      </w:r>
      <w:r>
        <w:rPr>
          <w:spacing w:val="-15"/>
        </w:rPr>
        <w:t xml:space="preserve"> </w:t>
      </w:r>
      <w:r>
        <w:t>within</w:t>
      </w:r>
      <w:r>
        <w:rPr>
          <w:spacing w:val="-15"/>
        </w:rPr>
        <w:t xml:space="preserve"> </w:t>
      </w:r>
      <w:r>
        <w:t>15</w:t>
      </w:r>
      <w:r>
        <w:rPr>
          <w:spacing w:val="-15"/>
        </w:rPr>
        <w:t xml:space="preserve"> </w:t>
      </w:r>
      <w:r>
        <w:t>business</w:t>
      </w:r>
      <w:r>
        <w:rPr>
          <w:spacing w:val="-15"/>
        </w:rPr>
        <w:t xml:space="preserve"> </w:t>
      </w:r>
      <w:r>
        <w:t>days</w:t>
      </w:r>
      <w:r>
        <w:rPr>
          <w:spacing w:val="-15"/>
        </w:rPr>
        <w:t xml:space="preserve"> </w:t>
      </w:r>
      <w:r>
        <w:t>after</w:t>
      </w:r>
      <w:r>
        <w:rPr>
          <w:spacing w:val="-15"/>
        </w:rPr>
        <w:t xml:space="preserve"> </w:t>
      </w:r>
      <w:r>
        <w:t>receipt</w:t>
      </w:r>
      <w:r>
        <w:rPr>
          <w:spacing w:val="-15"/>
        </w:rPr>
        <w:t xml:space="preserve"> </w:t>
      </w:r>
      <w:r>
        <w:t>of</w:t>
      </w:r>
      <w:r>
        <w:rPr>
          <w:spacing w:val="-15"/>
        </w:rPr>
        <w:t xml:space="preserve"> </w:t>
      </w:r>
      <w:r>
        <w:t>the</w:t>
      </w:r>
      <w:r>
        <w:rPr>
          <w:spacing w:val="-15"/>
        </w:rPr>
        <w:t xml:space="preserve"> </w:t>
      </w:r>
      <w:r>
        <w:t>Letter</w:t>
      </w:r>
      <w:r>
        <w:rPr>
          <w:spacing w:val="-15"/>
        </w:rPr>
        <w:t xml:space="preserve"> </w:t>
      </w:r>
      <w:r>
        <w:t>of</w:t>
      </w:r>
      <w:r>
        <w:rPr>
          <w:spacing w:val="-15"/>
        </w:rPr>
        <w:t xml:space="preserve"> </w:t>
      </w:r>
      <w:r>
        <w:t>Findings</w:t>
      </w:r>
      <w:r>
        <w:rPr>
          <w:spacing w:val="-15"/>
        </w:rPr>
        <w:t xml:space="preserve"> </w:t>
      </w:r>
      <w:r>
        <w:t>or</w:t>
      </w:r>
      <w:r>
        <w:rPr>
          <w:spacing w:val="-15"/>
        </w:rPr>
        <w:t xml:space="preserve"> </w:t>
      </w:r>
      <w:r>
        <w:t>Initial</w:t>
      </w:r>
      <w:r>
        <w:rPr>
          <w:spacing w:val="-15"/>
        </w:rPr>
        <w:t xml:space="preserve"> </w:t>
      </w:r>
      <w:r>
        <w:t>Determination identifying the violations, taken all corrective actions to remedy</w:t>
      </w:r>
      <w:r>
        <w:rPr>
          <w:spacing w:val="-2"/>
        </w:rPr>
        <w:t xml:space="preserve"> </w:t>
      </w:r>
      <w:r>
        <w:t xml:space="preserve">the violations specified in those </w:t>
      </w:r>
      <w:r>
        <w:rPr>
          <w:spacing w:val="-2"/>
        </w:rPr>
        <w:t>documents.</w:t>
      </w:r>
    </w:p>
    <w:p w14:paraId="285133C1" w14:textId="77777777" w:rsidR="006C0D87" w:rsidRDefault="003C54CF">
      <w:pPr>
        <w:pStyle w:val="Heading1"/>
        <w:spacing w:before="269" w:line="232" w:lineRule="auto"/>
        <w:ind w:right="5209"/>
        <w:jc w:val="left"/>
      </w:pPr>
      <w:bookmarkStart w:id="26" w:name="Conciliation_Agreement:_(29_CFR_§38.93)_"/>
      <w:bookmarkEnd w:id="26"/>
      <w:r>
        <w:rPr>
          <w:u w:val="thick"/>
        </w:rPr>
        <w:t>Conciliation</w:t>
      </w:r>
      <w:r>
        <w:rPr>
          <w:spacing w:val="-10"/>
          <w:u w:val="thick"/>
        </w:rPr>
        <w:t xml:space="preserve"> </w:t>
      </w:r>
      <w:r>
        <w:rPr>
          <w:u w:val="thick"/>
        </w:rPr>
        <w:t>Agreement</w:t>
      </w:r>
      <w:r>
        <w:t>:</w:t>
      </w:r>
      <w:r>
        <w:rPr>
          <w:spacing w:val="-11"/>
        </w:rPr>
        <w:t xml:space="preserve"> </w:t>
      </w:r>
      <w:r>
        <w:t>(29</w:t>
      </w:r>
      <w:r>
        <w:rPr>
          <w:spacing w:val="-10"/>
        </w:rPr>
        <w:t xml:space="preserve"> </w:t>
      </w:r>
      <w:r>
        <w:t>CFR</w:t>
      </w:r>
      <w:r>
        <w:rPr>
          <w:spacing w:val="-11"/>
        </w:rPr>
        <w:t xml:space="preserve"> </w:t>
      </w:r>
      <w:r>
        <w:t>§38.93) A conciliation agreement must:</w:t>
      </w:r>
    </w:p>
    <w:p w14:paraId="285133C2" w14:textId="77777777" w:rsidR="006C0D87" w:rsidRDefault="003C54CF">
      <w:pPr>
        <w:pStyle w:val="ListParagraph"/>
        <w:numPr>
          <w:ilvl w:val="0"/>
          <w:numId w:val="13"/>
        </w:numPr>
        <w:tabs>
          <w:tab w:val="left" w:pos="802"/>
        </w:tabs>
        <w:spacing w:line="258" w:lineRule="exact"/>
        <w:ind w:left="802" w:hanging="322"/>
        <w:rPr>
          <w:sz w:val="24"/>
        </w:rPr>
      </w:pPr>
      <w:r>
        <w:rPr>
          <w:sz w:val="24"/>
        </w:rPr>
        <w:t>Be</w:t>
      </w:r>
      <w:r>
        <w:rPr>
          <w:spacing w:val="-3"/>
          <w:sz w:val="24"/>
        </w:rPr>
        <w:t xml:space="preserve"> </w:t>
      </w:r>
      <w:r>
        <w:rPr>
          <w:sz w:val="24"/>
        </w:rPr>
        <w:t>in</w:t>
      </w:r>
      <w:r>
        <w:rPr>
          <w:spacing w:val="-3"/>
          <w:sz w:val="24"/>
        </w:rPr>
        <w:t xml:space="preserve"> </w:t>
      </w:r>
      <w:r>
        <w:rPr>
          <w:spacing w:val="-2"/>
          <w:sz w:val="24"/>
        </w:rPr>
        <w:t>writing;</w:t>
      </w:r>
    </w:p>
    <w:p w14:paraId="285133C3" w14:textId="77777777" w:rsidR="006C0D87" w:rsidRDefault="003C54CF">
      <w:pPr>
        <w:pStyle w:val="ListParagraph"/>
        <w:numPr>
          <w:ilvl w:val="0"/>
          <w:numId w:val="13"/>
        </w:numPr>
        <w:tabs>
          <w:tab w:val="left" w:pos="817"/>
        </w:tabs>
        <w:spacing w:line="269" w:lineRule="exact"/>
        <w:ind w:left="817" w:hanging="337"/>
        <w:rPr>
          <w:sz w:val="24"/>
        </w:rPr>
      </w:pPr>
      <w:r>
        <w:rPr>
          <w:sz w:val="24"/>
        </w:rPr>
        <w:t>Address</w:t>
      </w:r>
      <w:r>
        <w:rPr>
          <w:spacing w:val="-4"/>
          <w:sz w:val="24"/>
        </w:rPr>
        <w:t xml:space="preserve"> </w:t>
      </w:r>
      <w:r>
        <w:rPr>
          <w:sz w:val="24"/>
        </w:rPr>
        <w:t>the</w:t>
      </w:r>
      <w:r>
        <w:rPr>
          <w:spacing w:val="-2"/>
          <w:sz w:val="24"/>
        </w:rPr>
        <w:t xml:space="preserve"> </w:t>
      </w:r>
      <w:r>
        <w:rPr>
          <w:sz w:val="24"/>
        </w:rPr>
        <w:t>legal</w:t>
      </w:r>
      <w:r>
        <w:rPr>
          <w:spacing w:val="-1"/>
          <w:sz w:val="24"/>
        </w:rPr>
        <w:t xml:space="preserve"> </w:t>
      </w:r>
      <w:r>
        <w:rPr>
          <w:sz w:val="24"/>
        </w:rPr>
        <w:t>and</w:t>
      </w:r>
      <w:r>
        <w:rPr>
          <w:spacing w:val="-1"/>
          <w:sz w:val="24"/>
        </w:rPr>
        <w:t xml:space="preserve"> </w:t>
      </w:r>
      <w:r>
        <w:rPr>
          <w:sz w:val="24"/>
        </w:rPr>
        <w:t>contractual</w:t>
      </w:r>
      <w:r>
        <w:rPr>
          <w:spacing w:val="-1"/>
          <w:sz w:val="24"/>
        </w:rPr>
        <w:t xml:space="preserve"> </w:t>
      </w:r>
      <w:r>
        <w:rPr>
          <w:sz w:val="24"/>
        </w:rPr>
        <w:t>obligations</w:t>
      </w:r>
      <w:r>
        <w:rPr>
          <w:spacing w:val="-1"/>
          <w:sz w:val="24"/>
        </w:rPr>
        <w:t xml:space="preserve"> </w:t>
      </w:r>
      <w:r>
        <w:rPr>
          <w:sz w:val="24"/>
        </w:rPr>
        <w:t>of</w:t>
      </w:r>
      <w:r>
        <w:rPr>
          <w:spacing w:val="-2"/>
          <w:sz w:val="24"/>
        </w:rPr>
        <w:t xml:space="preserve"> </w:t>
      </w:r>
      <w:r>
        <w:rPr>
          <w:sz w:val="24"/>
        </w:rPr>
        <w:t>the</w:t>
      </w:r>
      <w:r>
        <w:rPr>
          <w:spacing w:val="-9"/>
          <w:sz w:val="24"/>
        </w:rPr>
        <w:t xml:space="preserve"> </w:t>
      </w:r>
      <w:r>
        <w:rPr>
          <w:spacing w:val="-2"/>
          <w:sz w:val="24"/>
        </w:rPr>
        <w:t>recipient;</w:t>
      </w:r>
    </w:p>
    <w:p w14:paraId="285133C4" w14:textId="77777777" w:rsidR="006C0D87" w:rsidRDefault="003C54CF">
      <w:pPr>
        <w:pStyle w:val="ListParagraph"/>
        <w:numPr>
          <w:ilvl w:val="0"/>
          <w:numId w:val="13"/>
        </w:numPr>
        <w:tabs>
          <w:tab w:val="left" w:pos="802"/>
        </w:tabs>
        <w:spacing w:line="271" w:lineRule="exact"/>
        <w:ind w:left="802" w:hanging="322"/>
        <w:rPr>
          <w:sz w:val="24"/>
        </w:rPr>
      </w:pPr>
      <w:r>
        <w:rPr>
          <w:sz w:val="24"/>
        </w:rPr>
        <w:t>Address</w:t>
      </w:r>
      <w:r>
        <w:rPr>
          <w:spacing w:val="-4"/>
          <w:sz w:val="24"/>
        </w:rPr>
        <w:t xml:space="preserve"> </w:t>
      </w:r>
      <w:r>
        <w:rPr>
          <w:sz w:val="24"/>
        </w:rPr>
        <w:t>each</w:t>
      </w:r>
      <w:r>
        <w:rPr>
          <w:spacing w:val="-2"/>
          <w:sz w:val="24"/>
        </w:rPr>
        <w:t xml:space="preserve"> </w:t>
      </w:r>
      <w:r>
        <w:rPr>
          <w:sz w:val="24"/>
        </w:rPr>
        <w:t>cited</w:t>
      </w:r>
      <w:r>
        <w:rPr>
          <w:spacing w:val="-2"/>
          <w:sz w:val="24"/>
        </w:rPr>
        <w:t xml:space="preserve"> violation;</w:t>
      </w:r>
    </w:p>
    <w:p w14:paraId="285133C5" w14:textId="77777777" w:rsidR="006C0D87" w:rsidRDefault="003C54CF">
      <w:pPr>
        <w:pStyle w:val="ListParagraph"/>
        <w:numPr>
          <w:ilvl w:val="0"/>
          <w:numId w:val="13"/>
        </w:numPr>
        <w:tabs>
          <w:tab w:val="left" w:pos="813"/>
        </w:tabs>
        <w:spacing w:before="5" w:line="232" w:lineRule="auto"/>
        <w:ind w:left="479" w:right="212" w:firstLine="0"/>
        <w:rPr>
          <w:sz w:val="24"/>
        </w:rPr>
      </w:pPr>
      <w:r>
        <w:rPr>
          <w:sz w:val="24"/>
        </w:rPr>
        <w:t>Specify</w:t>
      </w:r>
      <w:r>
        <w:rPr>
          <w:spacing w:val="-15"/>
          <w:sz w:val="24"/>
        </w:rPr>
        <w:t xml:space="preserve"> </w:t>
      </w:r>
      <w:r>
        <w:rPr>
          <w:sz w:val="24"/>
        </w:rPr>
        <w:t>the</w:t>
      </w:r>
      <w:r>
        <w:rPr>
          <w:spacing w:val="-9"/>
          <w:sz w:val="24"/>
        </w:rPr>
        <w:t xml:space="preserve"> </w:t>
      </w:r>
      <w:r>
        <w:rPr>
          <w:sz w:val="24"/>
        </w:rPr>
        <w:t>corrective</w:t>
      </w:r>
      <w:r>
        <w:rPr>
          <w:spacing w:val="-8"/>
          <w:sz w:val="24"/>
        </w:rPr>
        <w:t xml:space="preserve"> </w:t>
      </w:r>
      <w:r>
        <w:rPr>
          <w:sz w:val="24"/>
        </w:rPr>
        <w:t>or</w:t>
      </w:r>
      <w:r>
        <w:rPr>
          <w:spacing w:val="-6"/>
          <w:sz w:val="24"/>
        </w:rPr>
        <w:t xml:space="preserve"> </w:t>
      </w:r>
      <w:r>
        <w:rPr>
          <w:sz w:val="24"/>
        </w:rPr>
        <w:t>remedial</w:t>
      </w:r>
      <w:r>
        <w:rPr>
          <w:spacing w:val="-4"/>
          <w:sz w:val="24"/>
        </w:rPr>
        <w:t xml:space="preserve"> </w:t>
      </w:r>
      <w:r>
        <w:rPr>
          <w:sz w:val="24"/>
        </w:rPr>
        <w:t>action</w:t>
      </w:r>
      <w:r>
        <w:rPr>
          <w:spacing w:val="-5"/>
          <w:sz w:val="24"/>
        </w:rPr>
        <w:t xml:space="preserve"> </w:t>
      </w:r>
      <w:r>
        <w:rPr>
          <w:sz w:val="24"/>
        </w:rPr>
        <w:t>to</w:t>
      </w:r>
      <w:r>
        <w:rPr>
          <w:spacing w:val="-5"/>
          <w:sz w:val="24"/>
        </w:rPr>
        <w:t xml:space="preserve"> </w:t>
      </w:r>
      <w:r>
        <w:rPr>
          <w:sz w:val="24"/>
        </w:rPr>
        <w:t>be</w:t>
      </w:r>
      <w:r>
        <w:rPr>
          <w:spacing w:val="-8"/>
          <w:sz w:val="24"/>
        </w:rPr>
        <w:t xml:space="preserve"> </w:t>
      </w:r>
      <w:r>
        <w:rPr>
          <w:sz w:val="24"/>
        </w:rPr>
        <w:t>taken</w:t>
      </w:r>
      <w:r>
        <w:rPr>
          <w:spacing w:val="-5"/>
          <w:sz w:val="24"/>
        </w:rPr>
        <w:t xml:space="preserve"> </w:t>
      </w:r>
      <w:r>
        <w:rPr>
          <w:sz w:val="24"/>
        </w:rPr>
        <w:t>within</w:t>
      </w:r>
      <w:r>
        <w:rPr>
          <w:spacing w:val="-5"/>
          <w:sz w:val="24"/>
        </w:rPr>
        <w:t xml:space="preserve"> </w:t>
      </w:r>
      <w:r>
        <w:rPr>
          <w:sz w:val="24"/>
        </w:rPr>
        <w:t>a</w:t>
      </w:r>
      <w:r>
        <w:rPr>
          <w:spacing w:val="-8"/>
          <w:sz w:val="24"/>
        </w:rPr>
        <w:t xml:space="preserve"> </w:t>
      </w:r>
      <w:r>
        <w:rPr>
          <w:sz w:val="24"/>
        </w:rPr>
        <w:t>stated</w:t>
      </w:r>
      <w:r>
        <w:rPr>
          <w:spacing w:val="-5"/>
          <w:sz w:val="24"/>
        </w:rPr>
        <w:t xml:space="preserve"> </w:t>
      </w:r>
      <w:proofErr w:type="gramStart"/>
      <w:r>
        <w:rPr>
          <w:sz w:val="24"/>
        </w:rPr>
        <w:t>period</w:t>
      </w:r>
      <w:r>
        <w:rPr>
          <w:spacing w:val="-2"/>
          <w:sz w:val="24"/>
        </w:rPr>
        <w:t xml:space="preserve"> </w:t>
      </w:r>
      <w:r>
        <w:rPr>
          <w:sz w:val="24"/>
        </w:rPr>
        <w:t>of</w:t>
      </w:r>
      <w:r>
        <w:rPr>
          <w:spacing w:val="-8"/>
          <w:sz w:val="24"/>
        </w:rPr>
        <w:t xml:space="preserve"> </w:t>
      </w:r>
      <w:r>
        <w:rPr>
          <w:sz w:val="24"/>
        </w:rPr>
        <w:t>time</w:t>
      </w:r>
      <w:proofErr w:type="gramEnd"/>
      <w:r>
        <w:rPr>
          <w:spacing w:val="-8"/>
          <w:sz w:val="24"/>
        </w:rPr>
        <w:t xml:space="preserve"> </w:t>
      </w:r>
      <w:r>
        <w:rPr>
          <w:sz w:val="24"/>
        </w:rPr>
        <w:t>to</w:t>
      </w:r>
      <w:r>
        <w:rPr>
          <w:spacing w:val="-7"/>
          <w:sz w:val="24"/>
        </w:rPr>
        <w:t xml:space="preserve"> </w:t>
      </w:r>
      <w:r>
        <w:rPr>
          <w:sz w:val="24"/>
        </w:rPr>
        <w:t>come into compliance;</w:t>
      </w:r>
    </w:p>
    <w:p w14:paraId="285133C6" w14:textId="77777777" w:rsidR="006C0D87" w:rsidRDefault="003C54CF">
      <w:pPr>
        <w:pStyle w:val="ListParagraph"/>
        <w:numPr>
          <w:ilvl w:val="0"/>
          <w:numId w:val="13"/>
        </w:numPr>
        <w:tabs>
          <w:tab w:val="left" w:pos="802"/>
        </w:tabs>
        <w:spacing w:line="263" w:lineRule="exact"/>
        <w:ind w:left="802" w:hanging="322"/>
        <w:rPr>
          <w:sz w:val="24"/>
        </w:rPr>
      </w:pPr>
      <w:r>
        <w:rPr>
          <w:sz w:val="24"/>
        </w:rPr>
        <w:t>Provide</w:t>
      </w:r>
      <w:r>
        <w:rPr>
          <w:spacing w:val="-5"/>
          <w:sz w:val="24"/>
        </w:rPr>
        <w:t xml:space="preserve"> </w:t>
      </w:r>
      <w:r>
        <w:rPr>
          <w:sz w:val="24"/>
        </w:rPr>
        <w:t>for</w:t>
      </w:r>
      <w:r>
        <w:rPr>
          <w:spacing w:val="-2"/>
          <w:sz w:val="24"/>
        </w:rPr>
        <w:t xml:space="preserve"> </w:t>
      </w:r>
      <w:r>
        <w:rPr>
          <w:sz w:val="24"/>
        </w:rPr>
        <w:t>periodic reporting</w:t>
      </w:r>
      <w:r>
        <w:rPr>
          <w:spacing w:val="-4"/>
          <w:sz w:val="24"/>
        </w:rPr>
        <w:t xml:space="preserve"> </w:t>
      </w:r>
      <w:r>
        <w:rPr>
          <w:sz w:val="24"/>
        </w:rPr>
        <w:t>on</w:t>
      </w:r>
      <w:r>
        <w:rPr>
          <w:spacing w:val="-1"/>
          <w:sz w:val="24"/>
        </w:rPr>
        <w:t xml:space="preserve"> </w:t>
      </w:r>
      <w:r>
        <w:rPr>
          <w:sz w:val="24"/>
        </w:rPr>
        <w:t>the</w:t>
      </w:r>
      <w:r>
        <w:rPr>
          <w:spacing w:val="-2"/>
          <w:sz w:val="24"/>
        </w:rPr>
        <w:t xml:space="preserve"> </w:t>
      </w:r>
      <w:r>
        <w:rPr>
          <w:sz w:val="24"/>
        </w:rPr>
        <w:t>status</w:t>
      </w:r>
      <w:r>
        <w:rPr>
          <w:spacing w:val="-1"/>
          <w:sz w:val="24"/>
        </w:rPr>
        <w:t xml:space="preserve"> </w:t>
      </w:r>
      <w:r>
        <w:rPr>
          <w:sz w:val="24"/>
        </w:rPr>
        <w:t>of</w:t>
      </w:r>
      <w:r>
        <w:rPr>
          <w:spacing w:val="-2"/>
          <w:sz w:val="24"/>
        </w:rPr>
        <w:t xml:space="preserve"> </w:t>
      </w:r>
      <w:r>
        <w:rPr>
          <w:sz w:val="24"/>
        </w:rPr>
        <w:t>the corrective</w:t>
      </w:r>
      <w:r>
        <w:rPr>
          <w:spacing w:val="-2"/>
          <w:sz w:val="24"/>
        </w:rPr>
        <w:t xml:space="preserve"> </w:t>
      </w:r>
      <w:r>
        <w:rPr>
          <w:sz w:val="24"/>
        </w:rPr>
        <w:t>and</w:t>
      </w:r>
      <w:r>
        <w:rPr>
          <w:spacing w:val="-1"/>
          <w:sz w:val="24"/>
        </w:rPr>
        <w:t xml:space="preserve"> </w:t>
      </w:r>
      <w:r>
        <w:rPr>
          <w:sz w:val="24"/>
        </w:rPr>
        <w:t>remedial</w:t>
      </w:r>
      <w:r>
        <w:rPr>
          <w:spacing w:val="-18"/>
          <w:sz w:val="24"/>
        </w:rPr>
        <w:t xml:space="preserve"> </w:t>
      </w:r>
      <w:r>
        <w:rPr>
          <w:spacing w:val="-2"/>
          <w:sz w:val="24"/>
        </w:rPr>
        <w:t>action;</w:t>
      </w:r>
    </w:p>
    <w:p w14:paraId="285133C7" w14:textId="77777777" w:rsidR="006C0D87" w:rsidRDefault="003C54CF">
      <w:pPr>
        <w:pStyle w:val="ListParagraph"/>
        <w:numPr>
          <w:ilvl w:val="0"/>
          <w:numId w:val="13"/>
        </w:numPr>
        <w:tabs>
          <w:tab w:val="left" w:pos="775"/>
        </w:tabs>
        <w:spacing w:line="270" w:lineRule="exact"/>
        <w:ind w:left="775" w:hanging="295"/>
        <w:rPr>
          <w:sz w:val="24"/>
        </w:rPr>
      </w:pPr>
      <w:r>
        <w:rPr>
          <w:sz w:val="24"/>
        </w:rPr>
        <w:t>State</w:t>
      </w:r>
      <w:r>
        <w:rPr>
          <w:spacing w:val="-2"/>
          <w:sz w:val="24"/>
        </w:rPr>
        <w:t xml:space="preserve"> </w:t>
      </w:r>
      <w:r>
        <w:rPr>
          <w:sz w:val="24"/>
        </w:rPr>
        <w:t>that</w:t>
      </w:r>
      <w:r>
        <w:rPr>
          <w:spacing w:val="-1"/>
          <w:sz w:val="24"/>
        </w:rPr>
        <w:t xml:space="preserve"> </w:t>
      </w:r>
      <w:r>
        <w:rPr>
          <w:sz w:val="24"/>
        </w:rPr>
        <w:t>the</w:t>
      </w:r>
      <w:r>
        <w:rPr>
          <w:spacing w:val="-2"/>
          <w:sz w:val="24"/>
        </w:rPr>
        <w:t xml:space="preserve"> </w:t>
      </w:r>
      <w:r>
        <w:rPr>
          <w:sz w:val="24"/>
        </w:rPr>
        <w:t>violation(s)</w:t>
      </w:r>
      <w:r>
        <w:rPr>
          <w:spacing w:val="-2"/>
          <w:sz w:val="24"/>
        </w:rPr>
        <w:t xml:space="preserve"> </w:t>
      </w:r>
      <w:r>
        <w:rPr>
          <w:sz w:val="24"/>
        </w:rPr>
        <w:t>will</w:t>
      </w:r>
      <w:r>
        <w:rPr>
          <w:spacing w:val="-1"/>
          <w:sz w:val="24"/>
        </w:rPr>
        <w:t xml:space="preserve"> </w:t>
      </w:r>
      <w:r>
        <w:rPr>
          <w:sz w:val="24"/>
        </w:rPr>
        <w:t>not</w:t>
      </w:r>
      <w:r>
        <w:rPr>
          <w:spacing w:val="-4"/>
          <w:sz w:val="24"/>
        </w:rPr>
        <w:t xml:space="preserve"> </w:t>
      </w:r>
      <w:r>
        <w:rPr>
          <w:spacing w:val="-2"/>
          <w:sz w:val="24"/>
        </w:rPr>
        <w:t>recur;</w:t>
      </w:r>
    </w:p>
    <w:p w14:paraId="285133C8" w14:textId="77777777" w:rsidR="006C0D87" w:rsidRDefault="003C54CF">
      <w:pPr>
        <w:pStyle w:val="ListParagraph"/>
        <w:numPr>
          <w:ilvl w:val="0"/>
          <w:numId w:val="13"/>
        </w:numPr>
        <w:tabs>
          <w:tab w:val="left" w:pos="829"/>
        </w:tabs>
        <w:spacing w:before="4" w:line="232" w:lineRule="auto"/>
        <w:ind w:left="480" w:right="218" w:firstLine="0"/>
        <w:jc w:val="both"/>
        <w:rPr>
          <w:sz w:val="24"/>
        </w:rPr>
      </w:pPr>
      <w:r>
        <w:rPr>
          <w:sz w:val="24"/>
        </w:rPr>
        <w:t>State that nothing in the agreement will prohibit CRC from sending the agreement to the complainant,</w:t>
      </w:r>
      <w:r>
        <w:rPr>
          <w:spacing w:val="-10"/>
          <w:sz w:val="24"/>
        </w:rPr>
        <w:t xml:space="preserve"> </w:t>
      </w:r>
      <w:r>
        <w:rPr>
          <w:sz w:val="24"/>
        </w:rPr>
        <w:t>making</w:t>
      </w:r>
      <w:r>
        <w:rPr>
          <w:spacing w:val="-15"/>
          <w:sz w:val="24"/>
        </w:rPr>
        <w:t xml:space="preserve"> </w:t>
      </w:r>
      <w:r>
        <w:rPr>
          <w:sz w:val="24"/>
        </w:rPr>
        <w:t>it</w:t>
      </w:r>
      <w:r>
        <w:rPr>
          <w:spacing w:val="-10"/>
          <w:sz w:val="24"/>
        </w:rPr>
        <w:t xml:space="preserve"> </w:t>
      </w:r>
      <w:r>
        <w:rPr>
          <w:sz w:val="24"/>
        </w:rPr>
        <w:t>available</w:t>
      </w:r>
      <w:r>
        <w:rPr>
          <w:spacing w:val="-11"/>
          <w:sz w:val="24"/>
        </w:rPr>
        <w:t xml:space="preserve"> </w:t>
      </w:r>
      <w:r>
        <w:rPr>
          <w:sz w:val="24"/>
        </w:rPr>
        <w:t>to</w:t>
      </w:r>
      <w:r>
        <w:rPr>
          <w:spacing w:val="-10"/>
          <w:sz w:val="24"/>
        </w:rPr>
        <w:t xml:space="preserve"> </w:t>
      </w:r>
      <w:r>
        <w:rPr>
          <w:sz w:val="24"/>
        </w:rPr>
        <w:t>the</w:t>
      </w:r>
      <w:r>
        <w:rPr>
          <w:spacing w:val="-13"/>
          <w:sz w:val="24"/>
        </w:rPr>
        <w:t xml:space="preserve"> </w:t>
      </w:r>
      <w:r>
        <w:rPr>
          <w:sz w:val="24"/>
        </w:rPr>
        <w:t>public,</w:t>
      </w:r>
      <w:r>
        <w:rPr>
          <w:spacing w:val="-12"/>
          <w:sz w:val="24"/>
        </w:rPr>
        <w:t xml:space="preserve"> </w:t>
      </w:r>
      <w:r>
        <w:rPr>
          <w:sz w:val="24"/>
        </w:rPr>
        <w:t>or</w:t>
      </w:r>
      <w:r>
        <w:rPr>
          <w:spacing w:val="-11"/>
          <w:sz w:val="24"/>
        </w:rPr>
        <w:t xml:space="preserve"> </w:t>
      </w:r>
      <w:r>
        <w:rPr>
          <w:sz w:val="24"/>
        </w:rPr>
        <w:t>posting</w:t>
      </w:r>
      <w:r>
        <w:rPr>
          <w:spacing w:val="-15"/>
          <w:sz w:val="24"/>
        </w:rPr>
        <w:t xml:space="preserve"> </w:t>
      </w:r>
      <w:r>
        <w:rPr>
          <w:sz w:val="24"/>
        </w:rPr>
        <w:t>it</w:t>
      </w:r>
      <w:r>
        <w:rPr>
          <w:spacing w:val="-12"/>
          <w:sz w:val="24"/>
        </w:rPr>
        <w:t xml:space="preserve"> </w:t>
      </w:r>
      <w:r>
        <w:rPr>
          <w:sz w:val="24"/>
        </w:rPr>
        <w:t>on</w:t>
      </w:r>
      <w:r>
        <w:rPr>
          <w:spacing w:val="-12"/>
          <w:sz w:val="24"/>
        </w:rPr>
        <w:t xml:space="preserve"> </w:t>
      </w:r>
      <w:r>
        <w:rPr>
          <w:sz w:val="24"/>
        </w:rPr>
        <w:t>the</w:t>
      </w:r>
      <w:r>
        <w:rPr>
          <w:spacing w:val="-13"/>
          <w:sz w:val="24"/>
        </w:rPr>
        <w:t xml:space="preserve"> </w:t>
      </w:r>
      <w:r>
        <w:rPr>
          <w:sz w:val="24"/>
        </w:rPr>
        <w:t>CRC</w:t>
      </w:r>
      <w:r>
        <w:rPr>
          <w:spacing w:val="-9"/>
          <w:sz w:val="24"/>
        </w:rPr>
        <w:t xml:space="preserve"> </w:t>
      </w:r>
      <w:r>
        <w:rPr>
          <w:sz w:val="24"/>
        </w:rPr>
        <w:t>or</w:t>
      </w:r>
      <w:r>
        <w:rPr>
          <w:spacing w:val="-13"/>
          <w:sz w:val="24"/>
        </w:rPr>
        <w:t xml:space="preserve"> </w:t>
      </w:r>
      <w:r>
        <w:rPr>
          <w:sz w:val="24"/>
        </w:rPr>
        <w:t>recipient's</w:t>
      </w:r>
      <w:r>
        <w:rPr>
          <w:spacing w:val="-12"/>
          <w:sz w:val="24"/>
        </w:rPr>
        <w:t xml:space="preserve"> </w:t>
      </w:r>
      <w:r>
        <w:rPr>
          <w:sz w:val="24"/>
        </w:rPr>
        <w:t>Web</w:t>
      </w:r>
      <w:r>
        <w:rPr>
          <w:spacing w:val="-12"/>
          <w:sz w:val="24"/>
        </w:rPr>
        <w:t xml:space="preserve"> </w:t>
      </w:r>
      <w:r>
        <w:rPr>
          <w:sz w:val="24"/>
        </w:rPr>
        <w:t>site;</w:t>
      </w:r>
    </w:p>
    <w:p w14:paraId="285133C9" w14:textId="77777777" w:rsidR="006C0D87" w:rsidRDefault="003C54CF">
      <w:pPr>
        <w:pStyle w:val="ListParagraph"/>
        <w:numPr>
          <w:ilvl w:val="0"/>
          <w:numId w:val="13"/>
        </w:numPr>
        <w:tabs>
          <w:tab w:val="left" w:pos="823"/>
        </w:tabs>
        <w:spacing w:line="232" w:lineRule="auto"/>
        <w:ind w:left="479" w:right="212" w:firstLine="0"/>
        <w:jc w:val="both"/>
        <w:rPr>
          <w:sz w:val="24"/>
        </w:rPr>
      </w:pPr>
      <w:r>
        <w:rPr>
          <w:sz w:val="24"/>
        </w:rPr>
        <w:t>State that, in any</w:t>
      </w:r>
      <w:r>
        <w:rPr>
          <w:spacing w:val="-2"/>
          <w:sz w:val="24"/>
        </w:rPr>
        <w:t xml:space="preserve"> </w:t>
      </w:r>
      <w:r>
        <w:rPr>
          <w:sz w:val="24"/>
        </w:rPr>
        <w:t>proceeding involving an alleged violation of the conciliation agreement, CRC</w:t>
      </w:r>
      <w:r>
        <w:rPr>
          <w:spacing w:val="-15"/>
          <w:sz w:val="24"/>
        </w:rPr>
        <w:t xml:space="preserve"> </w:t>
      </w:r>
      <w:r>
        <w:rPr>
          <w:sz w:val="24"/>
        </w:rPr>
        <w:t>may</w:t>
      </w:r>
      <w:r>
        <w:rPr>
          <w:spacing w:val="-15"/>
          <w:sz w:val="24"/>
        </w:rPr>
        <w:t xml:space="preserve"> </w:t>
      </w:r>
      <w:r>
        <w:rPr>
          <w:sz w:val="24"/>
        </w:rPr>
        <w:t>seek</w:t>
      </w:r>
      <w:r>
        <w:rPr>
          <w:spacing w:val="-15"/>
          <w:sz w:val="24"/>
        </w:rPr>
        <w:t xml:space="preserve"> </w:t>
      </w:r>
      <w:r>
        <w:rPr>
          <w:sz w:val="24"/>
        </w:rPr>
        <w:t>enforcement</w:t>
      </w:r>
      <w:r>
        <w:rPr>
          <w:spacing w:val="-15"/>
          <w:sz w:val="24"/>
        </w:rPr>
        <w:t xml:space="preserve"> </w:t>
      </w:r>
      <w:r>
        <w:rPr>
          <w:sz w:val="24"/>
        </w:rPr>
        <w:t>of</w:t>
      </w:r>
      <w:r>
        <w:rPr>
          <w:spacing w:val="-13"/>
          <w:sz w:val="24"/>
        </w:rPr>
        <w:t xml:space="preserve"> </w:t>
      </w:r>
      <w:r>
        <w:rPr>
          <w:sz w:val="24"/>
        </w:rPr>
        <w:t>the</w:t>
      </w:r>
      <w:r>
        <w:rPr>
          <w:spacing w:val="-14"/>
          <w:sz w:val="24"/>
        </w:rPr>
        <w:t xml:space="preserve"> </w:t>
      </w:r>
      <w:r>
        <w:rPr>
          <w:sz w:val="24"/>
        </w:rPr>
        <w:t>agreement</w:t>
      </w:r>
      <w:r>
        <w:rPr>
          <w:spacing w:val="-12"/>
          <w:sz w:val="24"/>
        </w:rPr>
        <w:t xml:space="preserve"> </w:t>
      </w:r>
      <w:r>
        <w:rPr>
          <w:sz w:val="24"/>
        </w:rPr>
        <w:t>itself</w:t>
      </w:r>
      <w:r>
        <w:rPr>
          <w:spacing w:val="-14"/>
          <w:sz w:val="24"/>
        </w:rPr>
        <w:t xml:space="preserve"> </w:t>
      </w:r>
      <w:r>
        <w:rPr>
          <w:sz w:val="24"/>
        </w:rPr>
        <w:t>and</w:t>
      </w:r>
      <w:r>
        <w:rPr>
          <w:spacing w:val="-13"/>
          <w:sz w:val="24"/>
        </w:rPr>
        <w:t xml:space="preserve"> </w:t>
      </w:r>
      <w:r>
        <w:rPr>
          <w:sz w:val="24"/>
        </w:rPr>
        <w:t>shall</w:t>
      </w:r>
      <w:r>
        <w:rPr>
          <w:spacing w:val="-13"/>
          <w:sz w:val="24"/>
        </w:rPr>
        <w:t xml:space="preserve"> </w:t>
      </w:r>
      <w:r>
        <w:rPr>
          <w:sz w:val="24"/>
        </w:rPr>
        <w:t>not</w:t>
      </w:r>
      <w:r>
        <w:rPr>
          <w:spacing w:val="-13"/>
          <w:sz w:val="24"/>
        </w:rPr>
        <w:t xml:space="preserve"> </w:t>
      </w:r>
      <w:r>
        <w:rPr>
          <w:sz w:val="24"/>
        </w:rPr>
        <w:t>be</w:t>
      </w:r>
      <w:r>
        <w:rPr>
          <w:spacing w:val="-15"/>
          <w:sz w:val="24"/>
        </w:rPr>
        <w:t xml:space="preserve"> </w:t>
      </w:r>
      <w:r>
        <w:rPr>
          <w:sz w:val="24"/>
        </w:rPr>
        <w:t>required</w:t>
      </w:r>
      <w:r>
        <w:rPr>
          <w:spacing w:val="-13"/>
          <w:sz w:val="24"/>
        </w:rPr>
        <w:t xml:space="preserve"> </w:t>
      </w:r>
      <w:r>
        <w:rPr>
          <w:sz w:val="24"/>
        </w:rPr>
        <w:t>to</w:t>
      </w:r>
      <w:r>
        <w:rPr>
          <w:spacing w:val="-13"/>
          <w:sz w:val="24"/>
        </w:rPr>
        <w:t xml:space="preserve"> </w:t>
      </w:r>
      <w:r>
        <w:rPr>
          <w:sz w:val="24"/>
        </w:rPr>
        <w:t>present</w:t>
      </w:r>
      <w:r>
        <w:rPr>
          <w:spacing w:val="-15"/>
          <w:sz w:val="24"/>
        </w:rPr>
        <w:t xml:space="preserve"> </w:t>
      </w:r>
      <w:r>
        <w:rPr>
          <w:sz w:val="24"/>
        </w:rPr>
        <w:t>proof</w:t>
      </w:r>
      <w:r>
        <w:rPr>
          <w:spacing w:val="-15"/>
          <w:sz w:val="24"/>
        </w:rPr>
        <w:t xml:space="preserve"> </w:t>
      </w:r>
      <w:r>
        <w:rPr>
          <w:sz w:val="24"/>
        </w:rPr>
        <w:t>of the underlying violations resolved by the agreement; and</w:t>
      </w:r>
    </w:p>
    <w:p w14:paraId="285133CA" w14:textId="77777777" w:rsidR="006C0D87" w:rsidRDefault="003C54CF">
      <w:pPr>
        <w:pStyle w:val="ListParagraph"/>
        <w:numPr>
          <w:ilvl w:val="0"/>
          <w:numId w:val="13"/>
        </w:numPr>
        <w:tabs>
          <w:tab w:val="left" w:pos="763"/>
        </w:tabs>
        <w:spacing w:line="268" w:lineRule="exact"/>
        <w:ind w:left="763" w:hanging="283"/>
        <w:jc w:val="both"/>
        <w:rPr>
          <w:sz w:val="24"/>
        </w:rPr>
      </w:pPr>
      <w:r>
        <w:rPr>
          <w:sz w:val="24"/>
        </w:rPr>
        <w:t>Provide</w:t>
      </w:r>
      <w:r>
        <w:rPr>
          <w:spacing w:val="-2"/>
          <w:sz w:val="24"/>
        </w:rPr>
        <w:t xml:space="preserve"> </w:t>
      </w:r>
      <w:r>
        <w:rPr>
          <w:sz w:val="24"/>
        </w:rPr>
        <w:t>for</w:t>
      </w:r>
      <w:r>
        <w:rPr>
          <w:spacing w:val="-2"/>
          <w:sz w:val="24"/>
        </w:rPr>
        <w:t xml:space="preserve"> </w:t>
      </w:r>
      <w:r>
        <w:rPr>
          <w:sz w:val="24"/>
        </w:rPr>
        <w:t>enforcement for</w:t>
      </w:r>
      <w:r>
        <w:rPr>
          <w:spacing w:val="-2"/>
          <w:sz w:val="24"/>
        </w:rPr>
        <w:t xml:space="preserve"> </w:t>
      </w:r>
      <w:r>
        <w:rPr>
          <w:sz w:val="24"/>
        </w:rPr>
        <w:t>a</w:t>
      </w:r>
      <w:r>
        <w:rPr>
          <w:spacing w:val="-2"/>
          <w:sz w:val="24"/>
        </w:rPr>
        <w:t xml:space="preserve"> </w:t>
      </w:r>
      <w:r>
        <w:rPr>
          <w:sz w:val="24"/>
        </w:rPr>
        <w:t>breach of</w:t>
      </w:r>
      <w:r>
        <w:rPr>
          <w:spacing w:val="-2"/>
          <w:sz w:val="24"/>
        </w:rPr>
        <w:t xml:space="preserve"> </w:t>
      </w:r>
      <w:r>
        <w:rPr>
          <w:sz w:val="24"/>
        </w:rPr>
        <w:t>the</w:t>
      </w:r>
      <w:r>
        <w:rPr>
          <w:spacing w:val="-8"/>
          <w:sz w:val="24"/>
        </w:rPr>
        <w:t xml:space="preserve"> </w:t>
      </w:r>
      <w:r>
        <w:rPr>
          <w:spacing w:val="-2"/>
          <w:sz w:val="24"/>
        </w:rPr>
        <w:t>agreement.</w:t>
      </w:r>
    </w:p>
    <w:p w14:paraId="285133CB" w14:textId="77777777" w:rsidR="006C0D87" w:rsidRDefault="003C54CF">
      <w:pPr>
        <w:pStyle w:val="Heading1"/>
        <w:spacing w:before="264" w:line="274" w:lineRule="exact"/>
      </w:pPr>
      <w:bookmarkStart w:id="27" w:name="When_Voluntary_Compliance_Not_Secured/En"/>
      <w:bookmarkEnd w:id="27"/>
      <w:r>
        <w:rPr>
          <w:u w:val="thick"/>
        </w:rPr>
        <w:t>When</w:t>
      </w:r>
      <w:r>
        <w:rPr>
          <w:spacing w:val="-3"/>
          <w:u w:val="thick"/>
        </w:rPr>
        <w:t xml:space="preserve"> </w:t>
      </w:r>
      <w:r>
        <w:rPr>
          <w:u w:val="thick"/>
        </w:rPr>
        <w:t>Voluntary</w:t>
      </w:r>
      <w:r>
        <w:rPr>
          <w:spacing w:val="-2"/>
          <w:u w:val="thick"/>
        </w:rPr>
        <w:t xml:space="preserve"> </w:t>
      </w:r>
      <w:r>
        <w:rPr>
          <w:u w:val="thick"/>
        </w:rPr>
        <w:t>Compliance</w:t>
      </w:r>
      <w:r>
        <w:rPr>
          <w:spacing w:val="-3"/>
          <w:u w:val="thick"/>
        </w:rPr>
        <w:t xml:space="preserve"> </w:t>
      </w:r>
      <w:r>
        <w:rPr>
          <w:u w:val="thick"/>
        </w:rPr>
        <w:t>Not</w:t>
      </w:r>
      <w:r>
        <w:rPr>
          <w:spacing w:val="-3"/>
          <w:u w:val="thick"/>
        </w:rPr>
        <w:t xml:space="preserve"> </w:t>
      </w:r>
      <w:r>
        <w:rPr>
          <w:u w:val="thick"/>
        </w:rPr>
        <w:t>Secured/Enforcement</w:t>
      </w:r>
      <w:r>
        <w:t>:</w:t>
      </w:r>
      <w:r>
        <w:rPr>
          <w:spacing w:val="-4"/>
        </w:rPr>
        <w:t xml:space="preserve"> </w:t>
      </w:r>
      <w:r>
        <w:t>(29 CFR</w:t>
      </w:r>
      <w:r>
        <w:rPr>
          <w:spacing w:val="-3"/>
        </w:rPr>
        <w:t xml:space="preserve"> </w:t>
      </w:r>
      <w:r>
        <w:t>§38.94,</w:t>
      </w:r>
      <w:r>
        <w:rPr>
          <w:spacing w:val="-2"/>
        </w:rPr>
        <w:t xml:space="preserve"> §38.95)</w:t>
      </w:r>
    </w:p>
    <w:p w14:paraId="285133CC" w14:textId="77777777" w:rsidR="006C0D87" w:rsidRDefault="003C54CF">
      <w:pPr>
        <w:pStyle w:val="BodyText"/>
        <w:spacing w:before="5" w:line="232" w:lineRule="auto"/>
        <w:ind w:left="120" w:right="710"/>
      </w:pPr>
      <w:r>
        <w:t>The</w:t>
      </w:r>
      <w:r>
        <w:rPr>
          <w:spacing w:val="-4"/>
        </w:rPr>
        <w:t xml:space="preserve"> </w:t>
      </w:r>
      <w:r>
        <w:t>Director</w:t>
      </w:r>
      <w:r>
        <w:rPr>
          <w:spacing w:val="-4"/>
        </w:rPr>
        <w:t xml:space="preserve"> </w:t>
      </w:r>
      <w:r>
        <w:t>will</w:t>
      </w:r>
      <w:r>
        <w:rPr>
          <w:spacing w:val="-3"/>
        </w:rPr>
        <w:t xml:space="preserve"> </w:t>
      </w:r>
      <w:r>
        <w:t>conclude</w:t>
      </w:r>
      <w:r>
        <w:rPr>
          <w:spacing w:val="-4"/>
        </w:rPr>
        <w:t xml:space="preserve"> </w:t>
      </w:r>
      <w:r>
        <w:t>that</w:t>
      </w:r>
      <w:r>
        <w:rPr>
          <w:spacing w:val="-3"/>
        </w:rPr>
        <w:t xml:space="preserve"> </w:t>
      </w:r>
      <w:r>
        <w:t>compliance</w:t>
      </w:r>
      <w:r>
        <w:rPr>
          <w:spacing w:val="-2"/>
        </w:rPr>
        <w:t xml:space="preserve"> </w:t>
      </w:r>
      <w:r>
        <w:t>cannot</w:t>
      </w:r>
      <w:r>
        <w:rPr>
          <w:spacing w:val="-3"/>
        </w:rPr>
        <w:t xml:space="preserve"> </w:t>
      </w:r>
      <w:r>
        <w:t>be</w:t>
      </w:r>
      <w:r>
        <w:rPr>
          <w:spacing w:val="-4"/>
        </w:rPr>
        <w:t xml:space="preserve"> </w:t>
      </w:r>
      <w:r>
        <w:t>secured</w:t>
      </w:r>
      <w:r>
        <w:rPr>
          <w:spacing w:val="-3"/>
        </w:rPr>
        <w:t xml:space="preserve"> </w:t>
      </w:r>
      <w:r>
        <w:t>by</w:t>
      </w:r>
      <w:r>
        <w:rPr>
          <w:spacing w:val="-8"/>
        </w:rPr>
        <w:t xml:space="preserve"> </w:t>
      </w:r>
      <w:r>
        <w:t>voluntary</w:t>
      </w:r>
      <w:r>
        <w:rPr>
          <w:spacing w:val="-6"/>
        </w:rPr>
        <w:t xml:space="preserve"> </w:t>
      </w:r>
      <w:r>
        <w:t>means</w:t>
      </w:r>
      <w:r>
        <w:rPr>
          <w:spacing w:val="-3"/>
        </w:rPr>
        <w:t xml:space="preserve"> </w:t>
      </w:r>
      <w:r>
        <w:t>under</w:t>
      </w:r>
      <w:r>
        <w:rPr>
          <w:spacing w:val="-4"/>
        </w:rPr>
        <w:t xml:space="preserve"> </w:t>
      </w:r>
      <w:r>
        <w:t>the following circumstances:</w:t>
      </w:r>
    </w:p>
    <w:p w14:paraId="285133CD" w14:textId="77777777" w:rsidR="006C0D87" w:rsidRDefault="003C54CF">
      <w:pPr>
        <w:pStyle w:val="ListParagraph"/>
        <w:numPr>
          <w:ilvl w:val="0"/>
          <w:numId w:val="12"/>
        </w:numPr>
        <w:tabs>
          <w:tab w:val="left" w:pos="788"/>
        </w:tabs>
        <w:spacing w:line="232" w:lineRule="auto"/>
        <w:ind w:right="210" w:firstLine="0"/>
        <w:jc w:val="both"/>
        <w:rPr>
          <w:sz w:val="24"/>
        </w:rPr>
      </w:pPr>
      <w:r>
        <w:rPr>
          <w:spacing w:val="-2"/>
          <w:sz w:val="24"/>
        </w:rPr>
        <w:t>The</w:t>
      </w:r>
      <w:r>
        <w:rPr>
          <w:spacing w:val="-13"/>
          <w:sz w:val="24"/>
        </w:rPr>
        <w:t xml:space="preserve"> </w:t>
      </w:r>
      <w:r>
        <w:rPr>
          <w:spacing w:val="-2"/>
          <w:sz w:val="24"/>
        </w:rPr>
        <w:t>Governor,</w:t>
      </w:r>
      <w:r>
        <w:rPr>
          <w:spacing w:val="-9"/>
          <w:sz w:val="24"/>
        </w:rPr>
        <w:t xml:space="preserve"> </w:t>
      </w:r>
      <w:r>
        <w:rPr>
          <w:spacing w:val="-2"/>
          <w:sz w:val="24"/>
        </w:rPr>
        <w:t>grant</w:t>
      </w:r>
      <w:r>
        <w:rPr>
          <w:spacing w:val="-6"/>
          <w:sz w:val="24"/>
        </w:rPr>
        <w:t xml:space="preserve"> </w:t>
      </w:r>
      <w:r>
        <w:rPr>
          <w:spacing w:val="-2"/>
          <w:sz w:val="24"/>
        </w:rPr>
        <w:t>applicant</w:t>
      </w:r>
      <w:r>
        <w:rPr>
          <w:spacing w:val="-6"/>
          <w:sz w:val="24"/>
        </w:rPr>
        <w:t xml:space="preserve"> </w:t>
      </w:r>
      <w:r>
        <w:rPr>
          <w:spacing w:val="-2"/>
          <w:sz w:val="24"/>
        </w:rPr>
        <w:t>or</w:t>
      </w:r>
      <w:r>
        <w:rPr>
          <w:spacing w:val="-11"/>
          <w:sz w:val="24"/>
        </w:rPr>
        <w:t xml:space="preserve"> </w:t>
      </w:r>
      <w:r>
        <w:rPr>
          <w:spacing w:val="-2"/>
          <w:sz w:val="24"/>
        </w:rPr>
        <w:t>recipient</w:t>
      </w:r>
      <w:r>
        <w:rPr>
          <w:spacing w:val="-6"/>
          <w:sz w:val="24"/>
        </w:rPr>
        <w:t xml:space="preserve"> </w:t>
      </w:r>
      <w:r>
        <w:rPr>
          <w:spacing w:val="-2"/>
          <w:sz w:val="24"/>
        </w:rPr>
        <w:t>fails</w:t>
      </w:r>
      <w:r>
        <w:rPr>
          <w:spacing w:val="-10"/>
          <w:sz w:val="24"/>
        </w:rPr>
        <w:t xml:space="preserve"> </w:t>
      </w:r>
      <w:r>
        <w:rPr>
          <w:spacing w:val="-2"/>
          <w:sz w:val="24"/>
        </w:rPr>
        <w:t>to</w:t>
      </w:r>
      <w:r>
        <w:rPr>
          <w:spacing w:val="-8"/>
          <w:sz w:val="24"/>
        </w:rPr>
        <w:t xml:space="preserve"> </w:t>
      </w:r>
      <w:r>
        <w:rPr>
          <w:spacing w:val="-2"/>
          <w:sz w:val="24"/>
        </w:rPr>
        <w:t>or</w:t>
      </w:r>
      <w:r>
        <w:rPr>
          <w:spacing w:val="-11"/>
          <w:sz w:val="24"/>
        </w:rPr>
        <w:t xml:space="preserve"> </w:t>
      </w:r>
      <w:r>
        <w:rPr>
          <w:spacing w:val="-2"/>
          <w:sz w:val="24"/>
        </w:rPr>
        <w:t>refuses</w:t>
      </w:r>
      <w:r>
        <w:rPr>
          <w:spacing w:val="-10"/>
          <w:sz w:val="24"/>
        </w:rPr>
        <w:t xml:space="preserve"> </w:t>
      </w:r>
      <w:r>
        <w:rPr>
          <w:spacing w:val="-2"/>
          <w:sz w:val="24"/>
        </w:rPr>
        <w:t>to</w:t>
      </w:r>
      <w:r>
        <w:rPr>
          <w:spacing w:val="-8"/>
          <w:sz w:val="24"/>
        </w:rPr>
        <w:t xml:space="preserve"> </w:t>
      </w:r>
      <w:r>
        <w:rPr>
          <w:spacing w:val="-2"/>
          <w:sz w:val="24"/>
        </w:rPr>
        <w:t>correct</w:t>
      </w:r>
      <w:r>
        <w:rPr>
          <w:spacing w:val="-6"/>
          <w:sz w:val="24"/>
        </w:rPr>
        <w:t xml:space="preserve"> </w:t>
      </w:r>
      <w:r>
        <w:rPr>
          <w:spacing w:val="-2"/>
          <w:sz w:val="24"/>
        </w:rPr>
        <w:t>the</w:t>
      </w:r>
      <w:r>
        <w:rPr>
          <w:spacing w:val="-11"/>
          <w:sz w:val="24"/>
        </w:rPr>
        <w:t xml:space="preserve"> </w:t>
      </w:r>
      <w:r>
        <w:rPr>
          <w:spacing w:val="-2"/>
          <w:sz w:val="24"/>
        </w:rPr>
        <w:t>violation(s)</w:t>
      </w:r>
      <w:r>
        <w:rPr>
          <w:spacing w:val="-13"/>
          <w:sz w:val="24"/>
        </w:rPr>
        <w:t xml:space="preserve"> </w:t>
      </w:r>
      <w:r>
        <w:rPr>
          <w:spacing w:val="-2"/>
          <w:sz w:val="24"/>
        </w:rPr>
        <w:t xml:space="preserve">within </w:t>
      </w:r>
      <w:r>
        <w:rPr>
          <w:sz w:val="24"/>
        </w:rPr>
        <w:t xml:space="preserve">the </w:t>
      </w:r>
      <w:proofErr w:type="gramStart"/>
      <w:r>
        <w:rPr>
          <w:sz w:val="24"/>
        </w:rPr>
        <w:t>time period</w:t>
      </w:r>
      <w:proofErr w:type="gramEnd"/>
      <w:r>
        <w:rPr>
          <w:sz w:val="24"/>
        </w:rPr>
        <w:t xml:space="preserve"> established by the Letter of Findings, Notice to Show Cause or Initial Determination; or</w:t>
      </w:r>
    </w:p>
    <w:p w14:paraId="285133CE" w14:textId="77777777" w:rsidR="006C0D87" w:rsidRDefault="003C54CF">
      <w:pPr>
        <w:pStyle w:val="ListParagraph"/>
        <w:numPr>
          <w:ilvl w:val="0"/>
          <w:numId w:val="12"/>
        </w:numPr>
        <w:tabs>
          <w:tab w:val="left" w:pos="808"/>
        </w:tabs>
        <w:spacing w:line="232" w:lineRule="auto"/>
        <w:ind w:left="479" w:right="218" w:firstLine="0"/>
        <w:jc w:val="both"/>
        <w:rPr>
          <w:sz w:val="24"/>
        </w:rPr>
      </w:pPr>
      <w:r>
        <w:rPr>
          <w:sz w:val="24"/>
        </w:rPr>
        <w:t>The</w:t>
      </w:r>
      <w:r>
        <w:rPr>
          <w:spacing w:val="-15"/>
          <w:sz w:val="24"/>
        </w:rPr>
        <w:t xml:space="preserve"> </w:t>
      </w:r>
      <w:r>
        <w:rPr>
          <w:sz w:val="24"/>
        </w:rPr>
        <w:t>Director</w:t>
      </w:r>
      <w:r>
        <w:rPr>
          <w:spacing w:val="-15"/>
          <w:sz w:val="24"/>
        </w:rPr>
        <w:t xml:space="preserve"> </w:t>
      </w:r>
      <w:r>
        <w:rPr>
          <w:sz w:val="24"/>
        </w:rPr>
        <w:t>has</w:t>
      </w:r>
      <w:r>
        <w:rPr>
          <w:spacing w:val="-12"/>
          <w:sz w:val="24"/>
        </w:rPr>
        <w:t xml:space="preserve"> </w:t>
      </w:r>
      <w:r>
        <w:rPr>
          <w:sz w:val="24"/>
        </w:rPr>
        <w:t>not</w:t>
      </w:r>
      <w:r>
        <w:rPr>
          <w:spacing w:val="-10"/>
          <w:sz w:val="24"/>
        </w:rPr>
        <w:t xml:space="preserve"> </w:t>
      </w:r>
      <w:r>
        <w:rPr>
          <w:sz w:val="24"/>
        </w:rPr>
        <w:t>approved</w:t>
      </w:r>
      <w:r>
        <w:rPr>
          <w:spacing w:val="-11"/>
          <w:sz w:val="24"/>
        </w:rPr>
        <w:t xml:space="preserve"> </w:t>
      </w:r>
      <w:r>
        <w:rPr>
          <w:sz w:val="24"/>
        </w:rPr>
        <w:t>an</w:t>
      </w:r>
      <w:r>
        <w:rPr>
          <w:spacing w:val="-11"/>
          <w:sz w:val="24"/>
        </w:rPr>
        <w:t xml:space="preserve"> </w:t>
      </w:r>
      <w:r>
        <w:rPr>
          <w:sz w:val="24"/>
        </w:rPr>
        <w:t>extension</w:t>
      </w:r>
      <w:r>
        <w:rPr>
          <w:spacing w:val="-11"/>
          <w:sz w:val="24"/>
        </w:rPr>
        <w:t xml:space="preserve"> </w:t>
      </w:r>
      <w:r>
        <w:rPr>
          <w:sz w:val="24"/>
        </w:rPr>
        <w:t>of</w:t>
      </w:r>
      <w:r>
        <w:rPr>
          <w:spacing w:val="-14"/>
          <w:sz w:val="24"/>
        </w:rPr>
        <w:t xml:space="preserve"> </w:t>
      </w:r>
      <w:r>
        <w:rPr>
          <w:sz w:val="24"/>
        </w:rPr>
        <w:t>time</w:t>
      </w:r>
      <w:r>
        <w:rPr>
          <w:spacing w:val="-15"/>
          <w:sz w:val="24"/>
        </w:rPr>
        <w:t xml:space="preserve"> </w:t>
      </w:r>
      <w:r>
        <w:rPr>
          <w:sz w:val="24"/>
        </w:rPr>
        <w:t>for</w:t>
      </w:r>
      <w:r>
        <w:rPr>
          <w:spacing w:val="-11"/>
          <w:sz w:val="24"/>
        </w:rPr>
        <w:t xml:space="preserve"> </w:t>
      </w:r>
      <w:r>
        <w:rPr>
          <w:sz w:val="24"/>
        </w:rPr>
        <w:t>agreement</w:t>
      </w:r>
      <w:r>
        <w:rPr>
          <w:spacing w:val="-10"/>
          <w:sz w:val="24"/>
        </w:rPr>
        <w:t xml:space="preserve"> </w:t>
      </w:r>
      <w:r>
        <w:rPr>
          <w:sz w:val="24"/>
        </w:rPr>
        <w:t>on</w:t>
      </w:r>
      <w:r>
        <w:rPr>
          <w:spacing w:val="-13"/>
          <w:sz w:val="24"/>
        </w:rPr>
        <w:t xml:space="preserve"> </w:t>
      </w:r>
      <w:r>
        <w:rPr>
          <w:sz w:val="24"/>
        </w:rPr>
        <w:t>voluntary</w:t>
      </w:r>
      <w:r>
        <w:rPr>
          <w:spacing w:val="-15"/>
          <w:sz w:val="24"/>
        </w:rPr>
        <w:t xml:space="preserve"> </w:t>
      </w:r>
      <w:r>
        <w:rPr>
          <w:sz w:val="24"/>
        </w:rPr>
        <w:t>compliance under §38.91(b)(1)(ii) and the Director either:</w:t>
      </w:r>
    </w:p>
    <w:p w14:paraId="285133CF" w14:textId="77777777" w:rsidR="006C0D87" w:rsidRDefault="003C54CF">
      <w:pPr>
        <w:pStyle w:val="ListParagraph"/>
        <w:numPr>
          <w:ilvl w:val="1"/>
          <w:numId w:val="12"/>
        </w:numPr>
        <w:tabs>
          <w:tab w:val="left" w:pos="804"/>
        </w:tabs>
        <w:spacing w:line="232" w:lineRule="auto"/>
        <w:ind w:left="479" w:right="219" w:firstLine="0"/>
        <w:jc w:val="both"/>
        <w:rPr>
          <w:sz w:val="24"/>
        </w:rPr>
      </w:pPr>
      <w:r>
        <w:rPr>
          <w:sz w:val="24"/>
        </w:rPr>
        <w:t>Has</w:t>
      </w:r>
      <w:r>
        <w:rPr>
          <w:spacing w:val="-15"/>
          <w:sz w:val="24"/>
        </w:rPr>
        <w:t xml:space="preserve"> </w:t>
      </w:r>
      <w:r>
        <w:rPr>
          <w:sz w:val="24"/>
        </w:rPr>
        <w:t>not</w:t>
      </w:r>
      <w:r>
        <w:rPr>
          <w:spacing w:val="-15"/>
          <w:sz w:val="24"/>
        </w:rPr>
        <w:t xml:space="preserve"> </w:t>
      </w:r>
      <w:r>
        <w:rPr>
          <w:sz w:val="24"/>
        </w:rPr>
        <w:t>been</w:t>
      </w:r>
      <w:r>
        <w:rPr>
          <w:spacing w:val="-15"/>
          <w:sz w:val="24"/>
        </w:rPr>
        <w:t xml:space="preserve"> </w:t>
      </w:r>
      <w:r>
        <w:rPr>
          <w:sz w:val="24"/>
        </w:rPr>
        <w:t>notified</w:t>
      </w:r>
      <w:r>
        <w:rPr>
          <w:spacing w:val="-15"/>
          <w:sz w:val="24"/>
        </w:rPr>
        <w:t xml:space="preserve"> </w:t>
      </w:r>
      <w:r>
        <w:rPr>
          <w:sz w:val="24"/>
        </w:rPr>
        <w:t>under</w:t>
      </w:r>
      <w:r>
        <w:rPr>
          <w:spacing w:val="-15"/>
          <w:sz w:val="24"/>
        </w:rPr>
        <w:t xml:space="preserve"> </w:t>
      </w:r>
      <w:r>
        <w:rPr>
          <w:sz w:val="24"/>
        </w:rPr>
        <w:t>§38.91(b)(3)</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Governor,</w:t>
      </w:r>
      <w:r>
        <w:rPr>
          <w:spacing w:val="-15"/>
          <w:sz w:val="24"/>
        </w:rPr>
        <w:t xml:space="preserve"> </w:t>
      </w:r>
      <w:r>
        <w:rPr>
          <w:sz w:val="24"/>
        </w:rPr>
        <w:t>grant</w:t>
      </w:r>
      <w:r>
        <w:rPr>
          <w:spacing w:val="-15"/>
          <w:sz w:val="24"/>
        </w:rPr>
        <w:t xml:space="preserve"> </w:t>
      </w:r>
      <w:r>
        <w:rPr>
          <w:sz w:val="24"/>
        </w:rPr>
        <w:t>applicant,</w:t>
      </w:r>
      <w:r>
        <w:rPr>
          <w:spacing w:val="-15"/>
          <w:sz w:val="24"/>
        </w:rPr>
        <w:t xml:space="preserve"> </w:t>
      </w:r>
      <w:r>
        <w:rPr>
          <w:sz w:val="24"/>
        </w:rPr>
        <w:t>or</w:t>
      </w:r>
      <w:r>
        <w:rPr>
          <w:spacing w:val="-15"/>
          <w:sz w:val="24"/>
        </w:rPr>
        <w:t xml:space="preserve"> </w:t>
      </w:r>
      <w:r>
        <w:rPr>
          <w:sz w:val="24"/>
        </w:rPr>
        <w:t>recipient</w:t>
      </w:r>
      <w:r>
        <w:rPr>
          <w:spacing w:val="-15"/>
          <w:sz w:val="24"/>
        </w:rPr>
        <w:t xml:space="preserve"> </w:t>
      </w:r>
      <w:r>
        <w:rPr>
          <w:sz w:val="24"/>
        </w:rPr>
        <w:t>has agreed to voluntary compliance;</w:t>
      </w:r>
    </w:p>
    <w:p w14:paraId="285133D0" w14:textId="77777777" w:rsidR="006C0D87" w:rsidRDefault="003C54CF">
      <w:pPr>
        <w:pStyle w:val="ListParagraph"/>
        <w:numPr>
          <w:ilvl w:val="1"/>
          <w:numId w:val="12"/>
        </w:numPr>
        <w:tabs>
          <w:tab w:val="left" w:pos="817"/>
        </w:tabs>
        <w:spacing w:line="264" w:lineRule="exact"/>
        <w:ind w:left="817" w:hanging="337"/>
        <w:jc w:val="both"/>
        <w:rPr>
          <w:sz w:val="24"/>
        </w:rPr>
      </w:pPr>
      <w:r>
        <w:rPr>
          <w:sz w:val="24"/>
        </w:rPr>
        <w:t>Has</w:t>
      </w:r>
      <w:r>
        <w:rPr>
          <w:spacing w:val="-3"/>
          <w:sz w:val="24"/>
        </w:rPr>
        <w:t xml:space="preserve"> </w:t>
      </w:r>
      <w:r>
        <w:rPr>
          <w:sz w:val="24"/>
        </w:rPr>
        <w:t>disapproved a</w:t>
      </w:r>
      <w:r>
        <w:rPr>
          <w:spacing w:val="-3"/>
          <w:sz w:val="24"/>
        </w:rPr>
        <w:t xml:space="preserve"> </w:t>
      </w:r>
      <w:r>
        <w:rPr>
          <w:sz w:val="24"/>
        </w:rPr>
        <w:t>written</w:t>
      </w:r>
      <w:r>
        <w:rPr>
          <w:spacing w:val="-1"/>
          <w:sz w:val="24"/>
        </w:rPr>
        <w:t xml:space="preserve"> </w:t>
      </w:r>
      <w:r>
        <w:rPr>
          <w:sz w:val="24"/>
        </w:rPr>
        <w:t>assurance</w:t>
      </w:r>
      <w:r>
        <w:rPr>
          <w:spacing w:val="-3"/>
          <w:sz w:val="24"/>
        </w:rPr>
        <w:t xml:space="preserve"> </w:t>
      </w:r>
      <w:r>
        <w:rPr>
          <w:sz w:val="24"/>
        </w:rPr>
        <w:t>or</w:t>
      </w:r>
      <w:r>
        <w:rPr>
          <w:spacing w:val="-3"/>
          <w:sz w:val="24"/>
        </w:rPr>
        <w:t xml:space="preserve"> </w:t>
      </w:r>
      <w:r>
        <w:rPr>
          <w:sz w:val="24"/>
        </w:rPr>
        <w:t>Conciliation</w:t>
      </w:r>
      <w:r>
        <w:rPr>
          <w:spacing w:val="-1"/>
          <w:sz w:val="24"/>
        </w:rPr>
        <w:t xml:space="preserve"> </w:t>
      </w:r>
      <w:r>
        <w:rPr>
          <w:sz w:val="24"/>
        </w:rPr>
        <w:t>Agreement,</w:t>
      </w:r>
      <w:r>
        <w:rPr>
          <w:spacing w:val="-2"/>
          <w:sz w:val="24"/>
        </w:rPr>
        <w:t xml:space="preserve"> </w:t>
      </w:r>
      <w:r>
        <w:rPr>
          <w:sz w:val="24"/>
        </w:rPr>
        <w:t>under</w:t>
      </w:r>
      <w:r>
        <w:rPr>
          <w:spacing w:val="-2"/>
          <w:sz w:val="24"/>
        </w:rPr>
        <w:t xml:space="preserve"> </w:t>
      </w:r>
      <w:r>
        <w:rPr>
          <w:sz w:val="24"/>
        </w:rPr>
        <w:t>§38.91(b)(4);</w:t>
      </w:r>
      <w:r>
        <w:rPr>
          <w:spacing w:val="-21"/>
          <w:sz w:val="24"/>
        </w:rPr>
        <w:t xml:space="preserve"> </w:t>
      </w:r>
      <w:r>
        <w:rPr>
          <w:spacing w:val="-5"/>
          <w:sz w:val="24"/>
        </w:rPr>
        <w:t>or</w:t>
      </w:r>
    </w:p>
    <w:p w14:paraId="285133D1" w14:textId="77777777" w:rsidR="006C0D87" w:rsidRDefault="003C54CF">
      <w:pPr>
        <w:pStyle w:val="ListParagraph"/>
        <w:numPr>
          <w:ilvl w:val="1"/>
          <w:numId w:val="12"/>
        </w:numPr>
        <w:tabs>
          <w:tab w:val="left" w:pos="848"/>
        </w:tabs>
        <w:spacing w:before="4" w:line="232" w:lineRule="auto"/>
        <w:ind w:right="218" w:firstLine="0"/>
        <w:jc w:val="both"/>
        <w:rPr>
          <w:sz w:val="24"/>
        </w:rPr>
      </w:pPr>
      <w:r>
        <w:rPr>
          <w:sz w:val="24"/>
        </w:rPr>
        <w:t xml:space="preserve">Has received notice from the Governor, under §38.91(b)(2), that the grant applicant or </w:t>
      </w:r>
      <w:bookmarkStart w:id="28" w:name="Enforcement:"/>
      <w:bookmarkEnd w:id="28"/>
      <w:r>
        <w:rPr>
          <w:sz w:val="24"/>
        </w:rPr>
        <w:t>recipient will not comply voluntarily.</w:t>
      </w:r>
    </w:p>
    <w:p w14:paraId="285133D2" w14:textId="77777777" w:rsidR="006C0D87" w:rsidRDefault="003C54CF">
      <w:pPr>
        <w:pStyle w:val="Heading1"/>
        <w:spacing w:line="268" w:lineRule="exact"/>
        <w:jc w:val="left"/>
        <w:rPr>
          <w:b w:val="0"/>
        </w:rPr>
      </w:pPr>
      <w:r>
        <w:rPr>
          <w:spacing w:val="-2"/>
        </w:rPr>
        <w:t>Enforcement</w:t>
      </w:r>
      <w:r>
        <w:rPr>
          <w:b w:val="0"/>
          <w:spacing w:val="-2"/>
        </w:rPr>
        <w:t>:</w:t>
      </w:r>
    </w:p>
    <w:p w14:paraId="285133D3" w14:textId="77777777" w:rsidR="006C0D87" w:rsidRDefault="003C54CF">
      <w:pPr>
        <w:pStyle w:val="BodyText"/>
        <w:spacing w:before="6" w:line="232" w:lineRule="auto"/>
        <w:ind w:left="119"/>
        <w:jc w:val="left"/>
      </w:pPr>
      <w:r>
        <w:t>If</w:t>
      </w:r>
      <w:r>
        <w:rPr>
          <w:spacing w:val="-15"/>
        </w:rPr>
        <w:t xml:space="preserve"> </w:t>
      </w:r>
      <w:r>
        <w:t>the</w:t>
      </w:r>
      <w:r>
        <w:rPr>
          <w:spacing w:val="-15"/>
        </w:rPr>
        <w:t xml:space="preserve"> </w:t>
      </w:r>
      <w:r>
        <w:t>Director</w:t>
      </w:r>
      <w:r>
        <w:rPr>
          <w:spacing w:val="-15"/>
        </w:rPr>
        <w:t xml:space="preserve"> </w:t>
      </w:r>
      <w:r>
        <w:t>concludes</w:t>
      </w:r>
      <w:r>
        <w:rPr>
          <w:spacing w:val="-10"/>
        </w:rPr>
        <w:t xml:space="preserve"> </w:t>
      </w:r>
      <w:r>
        <w:t>that</w:t>
      </w:r>
      <w:r>
        <w:rPr>
          <w:spacing w:val="-12"/>
        </w:rPr>
        <w:t xml:space="preserve"> </w:t>
      </w:r>
      <w:r>
        <w:t>compliance</w:t>
      </w:r>
      <w:r>
        <w:rPr>
          <w:spacing w:val="-14"/>
        </w:rPr>
        <w:t xml:space="preserve"> </w:t>
      </w:r>
      <w:r>
        <w:t>cannot</w:t>
      </w:r>
      <w:r>
        <w:rPr>
          <w:spacing w:val="-12"/>
        </w:rPr>
        <w:t xml:space="preserve"> </w:t>
      </w:r>
      <w:r>
        <w:t>be</w:t>
      </w:r>
      <w:r>
        <w:rPr>
          <w:spacing w:val="-15"/>
        </w:rPr>
        <w:t xml:space="preserve"> </w:t>
      </w:r>
      <w:r>
        <w:t>secured</w:t>
      </w:r>
      <w:r>
        <w:rPr>
          <w:spacing w:val="-13"/>
        </w:rPr>
        <w:t xml:space="preserve"> </w:t>
      </w:r>
      <w:r>
        <w:t>by</w:t>
      </w:r>
      <w:r>
        <w:rPr>
          <w:spacing w:val="-24"/>
        </w:rPr>
        <w:t xml:space="preserve"> </w:t>
      </w:r>
      <w:r>
        <w:t>voluntary</w:t>
      </w:r>
      <w:r>
        <w:rPr>
          <w:spacing w:val="-24"/>
        </w:rPr>
        <w:t xml:space="preserve"> </w:t>
      </w:r>
      <w:r>
        <w:t>means,</w:t>
      </w:r>
      <w:r>
        <w:rPr>
          <w:spacing w:val="-15"/>
        </w:rPr>
        <w:t xml:space="preserve"> </w:t>
      </w:r>
      <w:r>
        <w:t>the</w:t>
      </w:r>
      <w:r>
        <w:rPr>
          <w:spacing w:val="-15"/>
        </w:rPr>
        <w:t xml:space="preserve"> </w:t>
      </w:r>
      <w:r>
        <w:t>Director</w:t>
      </w:r>
      <w:r>
        <w:rPr>
          <w:spacing w:val="-15"/>
        </w:rPr>
        <w:t xml:space="preserve"> </w:t>
      </w:r>
      <w:r>
        <w:t xml:space="preserve">must </w:t>
      </w:r>
      <w:r>
        <w:rPr>
          <w:spacing w:val="-2"/>
        </w:rPr>
        <w:t>either:</w:t>
      </w:r>
    </w:p>
    <w:p w14:paraId="285133D4" w14:textId="77777777" w:rsidR="006C0D87" w:rsidRDefault="003C54CF">
      <w:pPr>
        <w:pStyle w:val="ListParagraph"/>
        <w:numPr>
          <w:ilvl w:val="2"/>
          <w:numId w:val="12"/>
        </w:numPr>
        <w:tabs>
          <w:tab w:val="left" w:pos="802"/>
        </w:tabs>
        <w:spacing w:before="259" w:line="274" w:lineRule="exact"/>
        <w:ind w:left="802" w:hanging="322"/>
        <w:rPr>
          <w:sz w:val="24"/>
        </w:rPr>
      </w:pPr>
      <w:r>
        <w:rPr>
          <w:sz w:val="24"/>
        </w:rPr>
        <w:t>Issue</w:t>
      </w:r>
      <w:r>
        <w:rPr>
          <w:spacing w:val="-3"/>
          <w:sz w:val="24"/>
        </w:rPr>
        <w:t xml:space="preserve"> </w:t>
      </w:r>
      <w:r>
        <w:rPr>
          <w:sz w:val="24"/>
        </w:rPr>
        <w:t>a</w:t>
      </w:r>
      <w:r>
        <w:rPr>
          <w:spacing w:val="-1"/>
          <w:sz w:val="24"/>
        </w:rPr>
        <w:t xml:space="preserve"> </w:t>
      </w:r>
      <w:r>
        <w:rPr>
          <w:sz w:val="24"/>
        </w:rPr>
        <w:t>Final</w:t>
      </w:r>
      <w:r>
        <w:rPr>
          <w:spacing w:val="-3"/>
          <w:sz w:val="24"/>
        </w:rPr>
        <w:t xml:space="preserve"> </w:t>
      </w:r>
      <w:r>
        <w:rPr>
          <w:spacing w:val="-2"/>
          <w:sz w:val="24"/>
        </w:rPr>
        <w:t>Determination;</w:t>
      </w:r>
    </w:p>
    <w:p w14:paraId="285133D5" w14:textId="77777777" w:rsidR="006C0D87" w:rsidRDefault="003C54CF">
      <w:pPr>
        <w:pStyle w:val="ListParagraph"/>
        <w:numPr>
          <w:ilvl w:val="2"/>
          <w:numId w:val="12"/>
        </w:numPr>
        <w:tabs>
          <w:tab w:val="left" w:pos="826"/>
        </w:tabs>
        <w:spacing w:before="5" w:line="232" w:lineRule="auto"/>
        <w:ind w:left="480" w:right="219" w:firstLine="0"/>
        <w:rPr>
          <w:sz w:val="24"/>
        </w:rPr>
      </w:pPr>
      <w:r>
        <w:rPr>
          <w:sz w:val="24"/>
        </w:rPr>
        <w:t>Refer the matter to the Attorney</w:t>
      </w:r>
      <w:r>
        <w:rPr>
          <w:spacing w:val="-1"/>
          <w:sz w:val="24"/>
        </w:rPr>
        <w:t xml:space="preserve"> </w:t>
      </w:r>
      <w:r>
        <w:rPr>
          <w:sz w:val="24"/>
        </w:rPr>
        <w:t>General with a recommendation that an appropriate civil action be instituted; or</w:t>
      </w:r>
    </w:p>
    <w:p w14:paraId="285133D6" w14:textId="77777777" w:rsidR="006C0D87" w:rsidRDefault="003C54CF">
      <w:pPr>
        <w:pStyle w:val="ListParagraph"/>
        <w:numPr>
          <w:ilvl w:val="2"/>
          <w:numId w:val="12"/>
        </w:numPr>
        <w:tabs>
          <w:tab w:val="left" w:pos="802"/>
        </w:tabs>
        <w:spacing w:line="267" w:lineRule="exact"/>
        <w:ind w:left="802" w:hanging="322"/>
        <w:rPr>
          <w:sz w:val="24"/>
        </w:rPr>
      </w:pPr>
      <w:r>
        <w:rPr>
          <w:sz w:val="24"/>
        </w:rPr>
        <w:t>Take</w:t>
      </w:r>
      <w:r>
        <w:rPr>
          <w:spacing w:val="-1"/>
          <w:sz w:val="24"/>
        </w:rPr>
        <w:t xml:space="preserve"> </w:t>
      </w:r>
      <w:r>
        <w:rPr>
          <w:sz w:val="24"/>
        </w:rPr>
        <w:t>such other</w:t>
      </w:r>
      <w:r>
        <w:rPr>
          <w:spacing w:val="-1"/>
          <w:sz w:val="24"/>
        </w:rPr>
        <w:t xml:space="preserve"> </w:t>
      </w:r>
      <w:r>
        <w:rPr>
          <w:sz w:val="24"/>
        </w:rPr>
        <w:t>action as</w:t>
      </w:r>
      <w:r>
        <w:rPr>
          <w:spacing w:val="2"/>
          <w:sz w:val="24"/>
        </w:rPr>
        <w:t xml:space="preserve"> </w:t>
      </w:r>
      <w:r>
        <w:rPr>
          <w:sz w:val="24"/>
        </w:rPr>
        <w:t>may</w:t>
      </w:r>
      <w:r>
        <w:rPr>
          <w:spacing w:val="-5"/>
          <w:sz w:val="24"/>
        </w:rPr>
        <w:t xml:space="preserve"> </w:t>
      </w:r>
      <w:r>
        <w:rPr>
          <w:sz w:val="24"/>
        </w:rPr>
        <w:t>be</w:t>
      </w:r>
      <w:r>
        <w:rPr>
          <w:spacing w:val="-1"/>
          <w:sz w:val="24"/>
        </w:rPr>
        <w:t xml:space="preserve"> </w:t>
      </w:r>
      <w:r>
        <w:rPr>
          <w:sz w:val="24"/>
        </w:rPr>
        <w:t>provided by</w:t>
      </w:r>
      <w:r>
        <w:rPr>
          <w:spacing w:val="-26"/>
          <w:sz w:val="24"/>
        </w:rPr>
        <w:t xml:space="preserve"> </w:t>
      </w:r>
      <w:r>
        <w:rPr>
          <w:spacing w:val="-4"/>
          <w:sz w:val="24"/>
        </w:rPr>
        <w:t>law.</w:t>
      </w:r>
    </w:p>
    <w:p w14:paraId="285133D7" w14:textId="77777777" w:rsidR="006C0D87" w:rsidRDefault="003C54CF">
      <w:pPr>
        <w:pStyle w:val="Heading1"/>
        <w:spacing w:before="264" w:line="271" w:lineRule="exact"/>
        <w:jc w:val="left"/>
      </w:pPr>
      <w:bookmarkStart w:id="29" w:name="Final_Determination_of_Violation:(29_CFR"/>
      <w:bookmarkEnd w:id="29"/>
      <w:r>
        <w:rPr>
          <w:u w:val="thick"/>
        </w:rPr>
        <w:t>Final</w:t>
      </w:r>
      <w:r>
        <w:rPr>
          <w:spacing w:val="-5"/>
          <w:u w:val="thick"/>
        </w:rPr>
        <w:t xml:space="preserve"> </w:t>
      </w:r>
      <w:r>
        <w:rPr>
          <w:u w:val="thick"/>
        </w:rPr>
        <w:t>Determination</w:t>
      </w:r>
      <w:r>
        <w:rPr>
          <w:spacing w:val="-3"/>
          <w:u w:val="thick"/>
        </w:rPr>
        <w:t xml:space="preserve"> </w:t>
      </w:r>
      <w:r>
        <w:rPr>
          <w:u w:val="thick"/>
        </w:rPr>
        <w:t>of</w:t>
      </w:r>
      <w:r>
        <w:rPr>
          <w:spacing w:val="-2"/>
          <w:u w:val="thick"/>
        </w:rPr>
        <w:t xml:space="preserve"> </w:t>
      </w:r>
      <w:r>
        <w:rPr>
          <w:u w:val="thick"/>
        </w:rPr>
        <w:t>Violation</w:t>
      </w:r>
      <w:r>
        <w:t>:(29</w:t>
      </w:r>
      <w:r>
        <w:rPr>
          <w:spacing w:val="-3"/>
        </w:rPr>
        <w:t xml:space="preserve"> </w:t>
      </w:r>
      <w:r>
        <w:t>CFR</w:t>
      </w:r>
      <w:r>
        <w:rPr>
          <w:spacing w:val="-3"/>
        </w:rPr>
        <w:t xml:space="preserve"> </w:t>
      </w:r>
      <w:r>
        <w:rPr>
          <w:spacing w:val="-2"/>
        </w:rPr>
        <w:t>§38.96)</w:t>
      </w:r>
    </w:p>
    <w:p w14:paraId="285133D8" w14:textId="77777777" w:rsidR="006C0D87" w:rsidRDefault="003C54CF">
      <w:pPr>
        <w:pStyle w:val="BodyText"/>
        <w:spacing w:line="269" w:lineRule="exact"/>
        <w:ind w:left="120"/>
        <w:jc w:val="left"/>
      </w:pPr>
      <w:proofErr w:type="gramStart"/>
      <w:r>
        <w:t>A</w:t>
      </w:r>
      <w:r>
        <w:rPr>
          <w:spacing w:val="-5"/>
        </w:rPr>
        <w:t xml:space="preserve"> </w:t>
      </w:r>
      <w:r>
        <w:t>Final</w:t>
      </w:r>
      <w:proofErr w:type="gramEnd"/>
      <w:r>
        <w:rPr>
          <w:spacing w:val="-1"/>
        </w:rPr>
        <w:t xml:space="preserve"> </w:t>
      </w:r>
      <w:r>
        <w:t>Determination</w:t>
      </w:r>
      <w:r>
        <w:rPr>
          <w:spacing w:val="-2"/>
        </w:rPr>
        <w:t xml:space="preserve"> </w:t>
      </w:r>
      <w:r>
        <w:t>must</w:t>
      </w:r>
      <w:r>
        <w:rPr>
          <w:spacing w:val="-1"/>
        </w:rPr>
        <w:t xml:space="preserve"> </w:t>
      </w:r>
      <w:r>
        <w:t>contain</w:t>
      </w:r>
      <w:r>
        <w:rPr>
          <w:spacing w:val="-2"/>
        </w:rPr>
        <w:t xml:space="preserve"> </w:t>
      </w:r>
      <w:r>
        <w:t>the</w:t>
      </w:r>
      <w:r>
        <w:rPr>
          <w:spacing w:val="-2"/>
        </w:rPr>
        <w:t xml:space="preserve"> </w:t>
      </w:r>
      <w:r>
        <w:t>following</w:t>
      </w:r>
      <w:r>
        <w:rPr>
          <w:spacing w:val="-1"/>
        </w:rPr>
        <w:t xml:space="preserve"> </w:t>
      </w:r>
      <w:r>
        <w:rPr>
          <w:spacing w:val="-2"/>
        </w:rPr>
        <w:t>information:</w:t>
      </w:r>
    </w:p>
    <w:p w14:paraId="285133D9" w14:textId="77777777" w:rsidR="006C0D87" w:rsidRDefault="003C54CF">
      <w:pPr>
        <w:pStyle w:val="ListParagraph"/>
        <w:numPr>
          <w:ilvl w:val="0"/>
          <w:numId w:val="11"/>
        </w:numPr>
        <w:tabs>
          <w:tab w:val="left" w:pos="794"/>
        </w:tabs>
        <w:spacing w:before="4" w:line="232" w:lineRule="auto"/>
        <w:ind w:left="479" w:right="212" w:firstLine="0"/>
        <w:rPr>
          <w:sz w:val="24"/>
        </w:rPr>
      </w:pPr>
      <w:r>
        <w:rPr>
          <w:sz w:val="24"/>
        </w:rPr>
        <w:t>A</w:t>
      </w:r>
      <w:r>
        <w:rPr>
          <w:spacing w:val="-12"/>
          <w:sz w:val="24"/>
        </w:rPr>
        <w:t xml:space="preserve"> </w:t>
      </w:r>
      <w:r>
        <w:rPr>
          <w:sz w:val="24"/>
        </w:rPr>
        <w:t>statement</w:t>
      </w:r>
      <w:r>
        <w:rPr>
          <w:spacing w:val="-10"/>
          <w:sz w:val="24"/>
        </w:rPr>
        <w:t xml:space="preserve"> </w:t>
      </w:r>
      <w:r>
        <w:rPr>
          <w:sz w:val="24"/>
        </w:rPr>
        <w:t>of</w:t>
      </w:r>
      <w:r>
        <w:rPr>
          <w:spacing w:val="-11"/>
          <w:sz w:val="24"/>
        </w:rPr>
        <w:t xml:space="preserve"> </w:t>
      </w:r>
      <w:r>
        <w:rPr>
          <w:sz w:val="24"/>
        </w:rPr>
        <w:t>the</w:t>
      </w:r>
      <w:r>
        <w:rPr>
          <w:spacing w:val="-13"/>
          <w:sz w:val="24"/>
        </w:rPr>
        <w:t xml:space="preserve"> </w:t>
      </w:r>
      <w:r>
        <w:rPr>
          <w:sz w:val="24"/>
        </w:rPr>
        <w:t>efforts</w:t>
      </w:r>
      <w:r>
        <w:rPr>
          <w:spacing w:val="-8"/>
          <w:sz w:val="24"/>
        </w:rPr>
        <w:t xml:space="preserve"> </w:t>
      </w:r>
      <w:r>
        <w:rPr>
          <w:sz w:val="24"/>
        </w:rPr>
        <w:t>made</w:t>
      </w:r>
      <w:r>
        <w:rPr>
          <w:spacing w:val="-13"/>
          <w:sz w:val="24"/>
        </w:rPr>
        <w:t xml:space="preserve"> </w:t>
      </w:r>
      <w:r>
        <w:rPr>
          <w:sz w:val="24"/>
        </w:rPr>
        <w:t>to</w:t>
      </w:r>
      <w:r>
        <w:rPr>
          <w:spacing w:val="-11"/>
          <w:sz w:val="24"/>
        </w:rPr>
        <w:t xml:space="preserve"> </w:t>
      </w:r>
      <w:r>
        <w:rPr>
          <w:sz w:val="24"/>
        </w:rPr>
        <w:t>achieve</w:t>
      </w:r>
      <w:r>
        <w:rPr>
          <w:spacing w:val="-13"/>
          <w:sz w:val="24"/>
        </w:rPr>
        <w:t xml:space="preserve"> </w:t>
      </w:r>
      <w:r>
        <w:rPr>
          <w:sz w:val="24"/>
        </w:rPr>
        <w:t>voluntary</w:t>
      </w:r>
      <w:r>
        <w:rPr>
          <w:spacing w:val="-17"/>
          <w:sz w:val="24"/>
        </w:rPr>
        <w:t xml:space="preserve"> </w:t>
      </w:r>
      <w:r>
        <w:rPr>
          <w:sz w:val="24"/>
        </w:rPr>
        <w:t>compliance,</w:t>
      </w:r>
      <w:r>
        <w:rPr>
          <w:spacing w:val="-12"/>
          <w:sz w:val="24"/>
        </w:rPr>
        <w:t xml:space="preserve"> </w:t>
      </w:r>
      <w:r>
        <w:rPr>
          <w:sz w:val="24"/>
        </w:rPr>
        <w:t>and</w:t>
      </w:r>
      <w:r>
        <w:rPr>
          <w:spacing w:val="-12"/>
          <w:sz w:val="24"/>
        </w:rPr>
        <w:t xml:space="preserve"> </w:t>
      </w:r>
      <w:r>
        <w:rPr>
          <w:sz w:val="24"/>
        </w:rPr>
        <w:t>a</w:t>
      </w:r>
      <w:r>
        <w:rPr>
          <w:spacing w:val="-13"/>
          <w:sz w:val="24"/>
        </w:rPr>
        <w:t xml:space="preserve"> </w:t>
      </w:r>
      <w:r>
        <w:rPr>
          <w:sz w:val="24"/>
        </w:rPr>
        <w:t>statement</w:t>
      </w:r>
      <w:r>
        <w:rPr>
          <w:spacing w:val="-12"/>
          <w:sz w:val="24"/>
        </w:rPr>
        <w:t xml:space="preserve"> </w:t>
      </w:r>
      <w:r>
        <w:rPr>
          <w:sz w:val="24"/>
        </w:rPr>
        <w:t>that</w:t>
      </w:r>
      <w:r>
        <w:rPr>
          <w:spacing w:val="-12"/>
          <w:sz w:val="24"/>
        </w:rPr>
        <w:t xml:space="preserve"> </w:t>
      </w:r>
      <w:r>
        <w:rPr>
          <w:sz w:val="24"/>
        </w:rPr>
        <w:t>those efforts have been unsuccessful;</w:t>
      </w:r>
    </w:p>
    <w:p w14:paraId="285133DA" w14:textId="77777777" w:rsidR="006C0D87" w:rsidRDefault="006C0D87">
      <w:pPr>
        <w:spacing w:line="232" w:lineRule="auto"/>
        <w:rPr>
          <w:sz w:val="24"/>
        </w:rPr>
        <w:sectPr w:rsidR="006C0D87">
          <w:pgSz w:w="12240" w:h="15840"/>
          <w:pgMar w:top="1000" w:right="1400" w:bottom="1780" w:left="1140" w:header="0" w:footer="1545" w:gutter="0"/>
          <w:cols w:space="720"/>
        </w:sectPr>
      </w:pPr>
    </w:p>
    <w:p w14:paraId="285133DB" w14:textId="77777777" w:rsidR="006C0D87" w:rsidRDefault="003C54CF">
      <w:pPr>
        <w:pStyle w:val="ListParagraph"/>
        <w:numPr>
          <w:ilvl w:val="0"/>
          <w:numId w:val="11"/>
        </w:numPr>
        <w:tabs>
          <w:tab w:val="left" w:pos="802"/>
        </w:tabs>
        <w:spacing w:before="78" w:line="232" w:lineRule="auto"/>
        <w:ind w:right="213" w:firstLine="0"/>
        <w:rPr>
          <w:sz w:val="24"/>
        </w:rPr>
      </w:pPr>
      <w:r>
        <w:rPr>
          <w:spacing w:val="-2"/>
          <w:sz w:val="24"/>
        </w:rPr>
        <w:lastRenderedPageBreak/>
        <w:t>A</w:t>
      </w:r>
      <w:r>
        <w:rPr>
          <w:spacing w:val="-13"/>
          <w:sz w:val="24"/>
        </w:rPr>
        <w:t xml:space="preserve"> </w:t>
      </w:r>
      <w:r>
        <w:rPr>
          <w:spacing w:val="-2"/>
          <w:sz w:val="24"/>
        </w:rPr>
        <w:t>statement</w:t>
      </w:r>
      <w:r>
        <w:rPr>
          <w:spacing w:val="-10"/>
          <w:sz w:val="24"/>
        </w:rPr>
        <w:t xml:space="preserve"> </w:t>
      </w:r>
      <w:r>
        <w:rPr>
          <w:spacing w:val="-2"/>
          <w:sz w:val="24"/>
        </w:rPr>
        <w:t>of</w:t>
      </w:r>
      <w:r>
        <w:rPr>
          <w:spacing w:val="-14"/>
          <w:sz w:val="24"/>
        </w:rPr>
        <w:t xml:space="preserve"> </w:t>
      </w:r>
      <w:r>
        <w:rPr>
          <w:spacing w:val="-2"/>
          <w:sz w:val="24"/>
        </w:rPr>
        <w:t>those</w:t>
      </w:r>
      <w:r>
        <w:rPr>
          <w:spacing w:val="-11"/>
          <w:sz w:val="24"/>
        </w:rPr>
        <w:t xml:space="preserve"> </w:t>
      </w:r>
      <w:r>
        <w:rPr>
          <w:spacing w:val="-2"/>
          <w:sz w:val="24"/>
        </w:rPr>
        <w:t>matters</w:t>
      </w:r>
      <w:r>
        <w:rPr>
          <w:spacing w:val="-12"/>
          <w:sz w:val="24"/>
        </w:rPr>
        <w:t xml:space="preserve"> </w:t>
      </w:r>
      <w:r>
        <w:rPr>
          <w:spacing w:val="-2"/>
          <w:sz w:val="24"/>
        </w:rPr>
        <w:t>upon</w:t>
      </w:r>
      <w:r>
        <w:rPr>
          <w:spacing w:val="-10"/>
          <w:sz w:val="24"/>
        </w:rPr>
        <w:t xml:space="preserve"> </w:t>
      </w:r>
      <w:r>
        <w:rPr>
          <w:spacing w:val="-2"/>
          <w:sz w:val="24"/>
        </w:rPr>
        <w:t>which</w:t>
      </w:r>
      <w:r>
        <w:rPr>
          <w:spacing w:val="-10"/>
          <w:sz w:val="24"/>
        </w:rPr>
        <w:t xml:space="preserve"> </w:t>
      </w:r>
      <w:r>
        <w:rPr>
          <w:spacing w:val="-2"/>
          <w:sz w:val="24"/>
        </w:rPr>
        <w:t>the</w:t>
      </w:r>
      <w:r>
        <w:rPr>
          <w:spacing w:val="-11"/>
          <w:sz w:val="24"/>
        </w:rPr>
        <w:t xml:space="preserve"> </w:t>
      </w:r>
      <w:r>
        <w:rPr>
          <w:spacing w:val="-2"/>
          <w:sz w:val="24"/>
        </w:rPr>
        <w:t>grant</w:t>
      </w:r>
      <w:r>
        <w:rPr>
          <w:spacing w:val="-21"/>
          <w:sz w:val="24"/>
        </w:rPr>
        <w:t xml:space="preserve"> </w:t>
      </w:r>
      <w:r>
        <w:rPr>
          <w:spacing w:val="-2"/>
          <w:sz w:val="24"/>
        </w:rPr>
        <w:t>applicant</w:t>
      </w:r>
      <w:r>
        <w:rPr>
          <w:spacing w:val="-17"/>
          <w:sz w:val="24"/>
        </w:rPr>
        <w:t xml:space="preserve"> </w:t>
      </w:r>
      <w:r>
        <w:rPr>
          <w:spacing w:val="-2"/>
          <w:sz w:val="24"/>
        </w:rPr>
        <w:t>or</w:t>
      </w:r>
      <w:r>
        <w:rPr>
          <w:spacing w:val="-19"/>
          <w:sz w:val="24"/>
        </w:rPr>
        <w:t xml:space="preserve"> </w:t>
      </w:r>
      <w:r>
        <w:rPr>
          <w:spacing w:val="-2"/>
          <w:sz w:val="24"/>
        </w:rPr>
        <w:t>recipient</w:t>
      </w:r>
      <w:r>
        <w:rPr>
          <w:spacing w:val="-17"/>
          <w:sz w:val="24"/>
        </w:rPr>
        <w:t xml:space="preserve"> </w:t>
      </w:r>
      <w:r>
        <w:rPr>
          <w:spacing w:val="-2"/>
          <w:sz w:val="24"/>
        </w:rPr>
        <w:t>and</w:t>
      </w:r>
      <w:r>
        <w:rPr>
          <w:spacing w:val="-21"/>
          <w:sz w:val="24"/>
        </w:rPr>
        <w:t xml:space="preserve"> </w:t>
      </w:r>
      <w:r>
        <w:rPr>
          <w:spacing w:val="-2"/>
          <w:sz w:val="24"/>
        </w:rPr>
        <w:t>CRC</w:t>
      </w:r>
      <w:r>
        <w:rPr>
          <w:spacing w:val="-15"/>
          <w:sz w:val="24"/>
        </w:rPr>
        <w:t xml:space="preserve"> </w:t>
      </w:r>
      <w:r>
        <w:rPr>
          <w:spacing w:val="-2"/>
          <w:sz w:val="24"/>
        </w:rPr>
        <w:t>continue</w:t>
      </w:r>
      <w:r>
        <w:rPr>
          <w:spacing w:val="-24"/>
          <w:sz w:val="24"/>
        </w:rPr>
        <w:t xml:space="preserve"> </w:t>
      </w:r>
      <w:r>
        <w:rPr>
          <w:spacing w:val="-2"/>
          <w:sz w:val="24"/>
        </w:rPr>
        <w:t>to disagree;</w:t>
      </w:r>
    </w:p>
    <w:p w14:paraId="285133DC" w14:textId="77777777" w:rsidR="006C0D87" w:rsidRDefault="003C54CF">
      <w:pPr>
        <w:pStyle w:val="ListParagraph"/>
        <w:numPr>
          <w:ilvl w:val="0"/>
          <w:numId w:val="11"/>
        </w:numPr>
        <w:tabs>
          <w:tab w:val="left" w:pos="812"/>
        </w:tabs>
        <w:spacing w:line="290" w:lineRule="auto"/>
        <w:ind w:right="257" w:firstLine="0"/>
        <w:rPr>
          <w:sz w:val="24"/>
        </w:rPr>
      </w:pPr>
      <w:r>
        <w:rPr>
          <w:sz w:val="24"/>
        </w:rPr>
        <w:t>A list of any</w:t>
      </w:r>
      <w:r>
        <w:rPr>
          <w:spacing w:val="-7"/>
          <w:sz w:val="24"/>
        </w:rPr>
        <w:t xml:space="preserve"> </w:t>
      </w:r>
      <w:r>
        <w:rPr>
          <w:sz w:val="24"/>
        </w:rPr>
        <w:t>modifications to the</w:t>
      </w:r>
      <w:r>
        <w:rPr>
          <w:spacing w:val="-1"/>
          <w:sz w:val="24"/>
        </w:rPr>
        <w:t xml:space="preserve"> </w:t>
      </w:r>
      <w:r>
        <w:rPr>
          <w:sz w:val="24"/>
        </w:rPr>
        <w:t>findings of</w:t>
      </w:r>
      <w:r>
        <w:rPr>
          <w:spacing w:val="-1"/>
          <w:sz w:val="24"/>
        </w:rPr>
        <w:t xml:space="preserve"> </w:t>
      </w:r>
      <w:r>
        <w:rPr>
          <w:sz w:val="24"/>
        </w:rPr>
        <w:t>fact or</w:t>
      </w:r>
      <w:r>
        <w:rPr>
          <w:spacing w:val="-1"/>
          <w:sz w:val="24"/>
        </w:rPr>
        <w:t xml:space="preserve"> </w:t>
      </w:r>
      <w:r>
        <w:rPr>
          <w:sz w:val="24"/>
        </w:rPr>
        <w:t>conclusions that were set forth in the Initial Determination, Notice to Show Cause or Letter of Findings;</w:t>
      </w:r>
    </w:p>
    <w:p w14:paraId="285133DD" w14:textId="77777777" w:rsidR="006C0D87" w:rsidRDefault="003C54CF">
      <w:pPr>
        <w:pStyle w:val="ListParagraph"/>
        <w:numPr>
          <w:ilvl w:val="0"/>
          <w:numId w:val="11"/>
        </w:numPr>
        <w:tabs>
          <w:tab w:val="left" w:pos="817"/>
        </w:tabs>
        <w:spacing w:line="211" w:lineRule="exact"/>
        <w:ind w:left="817" w:hanging="337"/>
        <w:rPr>
          <w:sz w:val="24"/>
        </w:rPr>
      </w:pPr>
      <w:r>
        <w:rPr>
          <w:sz w:val="24"/>
        </w:rPr>
        <w:t>A</w:t>
      </w:r>
      <w:r>
        <w:rPr>
          <w:spacing w:val="-7"/>
          <w:sz w:val="24"/>
        </w:rPr>
        <w:t xml:space="preserve"> </w:t>
      </w:r>
      <w:r>
        <w:rPr>
          <w:sz w:val="24"/>
        </w:rPr>
        <w:t>statement</w:t>
      </w:r>
      <w:r>
        <w:rPr>
          <w:spacing w:val="-2"/>
          <w:sz w:val="24"/>
        </w:rPr>
        <w:t xml:space="preserve"> </w:t>
      </w:r>
      <w:r>
        <w:rPr>
          <w:sz w:val="24"/>
        </w:rPr>
        <w:t>of</w:t>
      </w:r>
      <w:r>
        <w:rPr>
          <w:spacing w:val="-5"/>
          <w:sz w:val="24"/>
        </w:rPr>
        <w:t xml:space="preserve"> </w:t>
      </w:r>
      <w:r>
        <w:rPr>
          <w:sz w:val="24"/>
        </w:rPr>
        <w:t>the</w:t>
      </w:r>
      <w:r>
        <w:rPr>
          <w:spacing w:val="-3"/>
          <w:sz w:val="24"/>
        </w:rPr>
        <w:t xml:space="preserve"> </w:t>
      </w:r>
      <w:r>
        <w:rPr>
          <w:sz w:val="24"/>
        </w:rPr>
        <w:t>grant</w:t>
      </w:r>
      <w:r>
        <w:rPr>
          <w:spacing w:val="-2"/>
          <w:sz w:val="24"/>
        </w:rPr>
        <w:t xml:space="preserve"> </w:t>
      </w:r>
      <w:r>
        <w:rPr>
          <w:sz w:val="24"/>
        </w:rPr>
        <w:t>applicant's</w:t>
      </w:r>
      <w:r>
        <w:rPr>
          <w:spacing w:val="-2"/>
          <w:sz w:val="24"/>
        </w:rPr>
        <w:t xml:space="preserve"> </w:t>
      </w:r>
      <w:r>
        <w:rPr>
          <w:sz w:val="24"/>
        </w:rPr>
        <w:t>or</w:t>
      </w:r>
      <w:r>
        <w:rPr>
          <w:spacing w:val="-7"/>
          <w:sz w:val="24"/>
        </w:rPr>
        <w:t xml:space="preserve"> </w:t>
      </w:r>
      <w:r>
        <w:rPr>
          <w:sz w:val="24"/>
        </w:rPr>
        <w:t>recipient's</w:t>
      </w:r>
      <w:r>
        <w:rPr>
          <w:spacing w:val="-5"/>
          <w:sz w:val="24"/>
        </w:rPr>
        <w:t xml:space="preserve"> </w:t>
      </w:r>
      <w:r>
        <w:rPr>
          <w:sz w:val="24"/>
        </w:rPr>
        <w:t>liability,</w:t>
      </w:r>
      <w:r>
        <w:rPr>
          <w:spacing w:val="-4"/>
          <w:sz w:val="24"/>
        </w:rPr>
        <w:t xml:space="preserve"> </w:t>
      </w:r>
      <w:r>
        <w:rPr>
          <w:sz w:val="24"/>
        </w:rPr>
        <w:t>and,</w:t>
      </w:r>
      <w:r>
        <w:rPr>
          <w:spacing w:val="-5"/>
          <w:sz w:val="24"/>
        </w:rPr>
        <w:t xml:space="preserve"> </w:t>
      </w:r>
      <w:r>
        <w:rPr>
          <w:sz w:val="24"/>
        </w:rPr>
        <w:t>if</w:t>
      </w:r>
      <w:r>
        <w:rPr>
          <w:spacing w:val="-8"/>
          <w:sz w:val="24"/>
        </w:rPr>
        <w:t xml:space="preserve"> </w:t>
      </w:r>
      <w:r>
        <w:rPr>
          <w:sz w:val="24"/>
        </w:rPr>
        <w:t>appropriate,</w:t>
      </w:r>
      <w:r>
        <w:rPr>
          <w:spacing w:val="-6"/>
          <w:sz w:val="24"/>
        </w:rPr>
        <w:t xml:space="preserve"> </w:t>
      </w:r>
      <w:r>
        <w:rPr>
          <w:sz w:val="24"/>
        </w:rPr>
        <w:t>the</w:t>
      </w:r>
      <w:r>
        <w:rPr>
          <w:spacing w:val="-8"/>
          <w:sz w:val="24"/>
        </w:rPr>
        <w:t xml:space="preserve"> </w:t>
      </w:r>
      <w:r>
        <w:rPr>
          <w:sz w:val="24"/>
        </w:rPr>
        <w:t>extent</w:t>
      </w:r>
      <w:r>
        <w:rPr>
          <w:spacing w:val="-3"/>
          <w:sz w:val="24"/>
        </w:rPr>
        <w:t xml:space="preserve"> </w:t>
      </w:r>
      <w:r>
        <w:rPr>
          <w:spacing w:val="-5"/>
          <w:sz w:val="24"/>
        </w:rPr>
        <w:t>of</w:t>
      </w:r>
    </w:p>
    <w:p w14:paraId="285133DE" w14:textId="77777777" w:rsidR="006C0D87" w:rsidRDefault="003C54CF">
      <w:pPr>
        <w:pStyle w:val="BodyText"/>
        <w:spacing w:line="269" w:lineRule="exact"/>
        <w:ind w:left="479"/>
        <w:jc w:val="left"/>
      </w:pPr>
      <w:r>
        <w:t>that</w:t>
      </w:r>
      <w:r>
        <w:rPr>
          <w:spacing w:val="-1"/>
        </w:rPr>
        <w:t xml:space="preserve"> </w:t>
      </w:r>
      <w:r>
        <w:rPr>
          <w:spacing w:val="-2"/>
        </w:rPr>
        <w:t>liability;</w:t>
      </w:r>
    </w:p>
    <w:p w14:paraId="285133DF" w14:textId="77777777" w:rsidR="006C0D87" w:rsidRDefault="003C54CF">
      <w:pPr>
        <w:pStyle w:val="ListParagraph"/>
        <w:numPr>
          <w:ilvl w:val="0"/>
          <w:numId w:val="11"/>
        </w:numPr>
        <w:tabs>
          <w:tab w:val="left" w:pos="796"/>
        </w:tabs>
        <w:spacing w:line="232" w:lineRule="auto"/>
        <w:ind w:left="479" w:right="216" w:firstLine="0"/>
        <w:jc w:val="both"/>
        <w:rPr>
          <w:sz w:val="24"/>
        </w:rPr>
      </w:pPr>
      <w:r>
        <w:rPr>
          <w:sz w:val="24"/>
        </w:rPr>
        <w:t>A</w:t>
      </w:r>
      <w:r>
        <w:rPr>
          <w:spacing w:val="-10"/>
          <w:sz w:val="24"/>
        </w:rPr>
        <w:t xml:space="preserve"> </w:t>
      </w:r>
      <w:r>
        <w:rPr>
          <w:sz w:val="24"/>
        </w:rPr>
        <w:t>description</w:t>
      </w:r>
      <w:r>
        <w:rPr>
          <w:spacing w:val="-9"/>
          <w:sz w:val="24"/>
        </w:rPr>
        <w:t xml:space="preserve"> </w:t>
      </w:r>
      <w:r>
        <w:rPr>
          <w:sz w:val="24"/>
        </w:rPr>
        <w:t>of</w:t>
      </w:r>
      <w:r>
        <w:rPr>
          <w:spacing w:val="-10"/>
          <w:sz w:val="24"/>
        </w:rPr>
        <w:t xml:space="preserve"> </w:t>
      </w:r>
      <w:r>
        <w:rPr>
          <w:sz w:val="24"/>
        </w:rPr>
        <w:t>the</w:t>
      </w:r>
      <w:r>
        <w:rPr>
          <w:spacing w:val="-10"/>
          <w:sz w:val="24"/>
        </w:rPr>
        <w:t xml:space="preserve"> </w:t>
      </w:r>
      <w:r>
        <w:rPr>
          <w:sz w:val="24"/>
        </w:rPr>
        <w:t>corrective</w:t>
      </w:r>
      <w:r>
        <w:rPr>
          <w:spacing w:val="-10"/>
          <w:sz w:val="24"/>
        </w:rPr>
        <w:t xml:space="preserve"> </w:t>
      </w:r>
      <w:r>
        <w:rPr>
          <w:sz w:val="24"/>
        </w:rPr>
        <w:t>or</w:t>
      </w:r>
      <w:r>
        <w:rPr>
          <w:spacing w:val="-10"/>
          <w:sz w:val="24"/>
        </w:rPr>
        <w:t xml:space="preserve"> </w:t>
      </w:r>
      <w:r>
        <w:rPr>
          <w:sz w:val="24"/>
        </w:rPr>
        <w:t>remedial</w:t>
      </w:r>
      <w:r>
        <w:rPr>
          <w:spacing w:val="-10"/>
          <w:sz w:val="24"/>
        </w:rPr>
        <w:t xml:space="preserve"> </w:t>
      </w:r>
      <w:r>
        <w:rPr>
          <w:sz w:val="24"/>
        </w:rPr>
        <w:t>actions</w:t>
      </w:r>
      <w:r>
        <w:rPr>
          <w:spacing w:val="-10"/>
          <w:sz w:val="24"/>
        </w:rPr>
        <w:t xml:space="preserve"> </w:t>
      </w:r>
      <w:r>
        <w:rPr>
          <w:sz w:val="24"/>
        </w:rPr>
        <w:t>that</w:t>
      </w:r>
      <w:r>
        <w:rPr>
          <w:spacing w:val="-10"/>
          <w:sz w:val="24"/>
        </w:rPr>
        <w:t xml:space="preserve"> </w:t>
      </w:r>
      <w:r>
        <w:rPr>
          <w:sz w:val="24"/>
        </w:rPr>
        <w:t>the</w:t>
      </w:r>
      <w:r>
        <w:rPr>
          <w:spacing w:val="-14"/>
          <w:sz w:val="24"/>
        </w:rPr>
        <w:t xml:space="preserve"> </w:t>
      </w:r>
      <w:r>
        <w:rPr>
          <w:sz w:val="24"/>
        </w:rPr>
        <w:t>grant</w:t>
      </w:r>
      <w:r>
        <w:rPr>
          <w:spacing w:val="-10"/>
          <w:sz w:val="24"/>
        </w:rPr>
        <w:t xml:space="preserve"> </w:t>
      </w:r>
      <w:r>
        <w:rPr>
          <w:sz w:val="24"/>
        </w:rPr>
        <w:t>applicant</w:t>
      </w:r>
      <w:r>
        <w:rPr>
          <w:spacing w:val="-10"/>
          <w:sz w:val="24"/>
        </w:rPr>
        <w:t xml:space="preserve"> </w:t>
      </w:r>
      <w:r>
        <w:rPr>
          <w:sz w:val="24"/>
        </w:rPr>
        <w:t>or</w:t>
      </w:r>
      <w:r>
        <w:rPr>
          <w:spacing w:val="-10"/>
          <w:sz w:val="24"/>
        </w:rPr>
        <w:t xml:space="preserve"> </w:t>
      </w:r>
      <w:r>
        <w:rPr>
          <w:sz w:val="24"/>
        </w:rPr>
        <w:t>recipient</w:t>
      </w:r>
      <w:r>
        <w:rPr>
          <w:spacing w:val="-10"/>
          <w:sz w:val="24"/>
        </w:rPr>
        <w:t xml:space="preserve"> </w:t>
      </w:r>
      <w:r>
        <w:rPr>
          <w:sz w:val="24"/>
        </w:rPr>
        <w:t>must take to come into compliance;</w:t>
      </w:r>
    </w:p>
    <w:p w14:paraId="285133E0" w14:textId="77777777" w:rsidR="006C0D87" w:rsidRDefault="003C54CF">
      <w:pPr>
        <w:pStyle w:val="ListParagraph"/>
        <w:numPr>
          <w:ilvl w:val="0"/>
          <w:numId w:val="11"/>
        </w:numPr>
        <w:tabs>
          <w:tab w:val="left" w:pos="769"/>
        </w:tabs>
        <w:spacing w:line="232" w:lineRule="auto"/>
        <w:ind w:left="479" w:right="211" w:firstLine="0"/>
        <w:jc w:val="both"/>
        <w:rPr>
          <w:sz w:val="24"/>
        </w:rPr>
      </w:pPr>
      <w:r>
        <w:rPr>
          <w:sz w:val="24"/>
        </w:rPr>
        <w:t>A</w:t>
      </w:r>
      <w:r>
        <w:rPr>
          <w:spacing w:val="-9"/>
          <w:sz w:val="24"/>
        </w:rPr>
        <w:t xml:space="preserve"> </w:t>
      </w:r>
      <w:r>
        <w:rPr>
          <w:sz w:val="24"/>
        </w:rPr>
        <w:t>notice</w:t>
      </w:r>
      <w:r>
        <w:rPr>
          <w:spacing w:val="-9"/>
          <w:sz w:val="24"/>
        </w:rPr>
        <w:t xml:space="preserve"> </w:t>
      </w:r>
      <w:r>
        <w:rPr>
          <w:sz w:val="24"/>
        </w:rPr>
        <w:t>that</w:t>
      </w:r>
      <w:r>
        <w:rPr>
          <w:spacing w:val="-8"/>
          <w:sz w:val="24"/>
        </w:rPr>
        <w:t xml:space="preserve"> </w:t>
      </w:r>
      <w:r>
        <w:rPr>
          <w:sz w:val="24"/>
        </w:rPr>
        <w:t>if</w:t>
      </w:r>
      <w:r>
        <w:rPr>
          <w:spacing w:val="-9"/>
          <w:sz w:val="24"/>
        </w:rPr>
        <w:t xml:space="preserve"> </w:t>
      </w:r>
      <w:r>
        <w:rPr>
          <w:sz w:val="24"/>
        </w:rPr>
        <w:t>the</w:t>
      </w:r>
      <w:r>
        <w:rPr>
          <w:spacing w:val="-9"/>
          <w:sz w:val="24"/>
        </w:rPr>
        <w:t xml:space="preserve"> </w:t>
      </w:r>
      <w:r>
        <w:rPr>
          <w:sz w:val="24"/>
        </w:rPr>
        <w:t>grant</w:t>
      </w:r>
      <w:r>
        <w:rPr>
          <w:spacing w:val="-5"/>
          <w:sz w:val="24"/>
        </w:rPr>
        <w:t xml:space="preserve"> </w:t>
      </w:r>
      <w:r>
        <w:rPr>
          <w:sz w:val="24"/>
        </w:rPr>
        <w:t>applicant</w:t>
      </w:r>
      <w:r>
        <w:rPr>
          <w:spacing w:val="-8"/>
          <w:sz w:val="24"/>
        </w:rPr>
        <w:t xml:space="preserve"> </w:t>
      </w:r>
      <w:r>
        <w:rPr>
          <w:sz w:val="24"/>
        </w:rPr>
        <w:t>or</w:t>
      </w:r>
      <w:r>
        <w:rPr>
          <w:spacing w:val="-11"/>
          <w:sz w:val="24"/>
        </w:rPr>
        <w:t xml:space="preserve"> </w:t>
      </w:r>
      <w:r>
        <w:rPr>
          <w:sz w:val="24"/>
        </w:rPr>
        <w:t>recipient</w:t>
      </w:r>
      <w:r>
        <w:rPr>
          <w:spacing w:val="-8"/>
          <w:sz w:val="24"/>
        </w:rPr>
        <w:t xml:space="preserve"> </w:t>
      </w:r>
      <w:r>
        <w:rPr>
          <w:sz w:val="24"/>
        </w:rPr>
        <w:t>fails</w:t>
      </w:r>
      <w:r>
        <w:rPr>
          <w:spacing w:val="-10"/>
          <w:sz w:val="24"/>
        </w:rPr>
        <w:t xml:space="preserve"> </w:t>
      </w:r>
      <w:r>
        <w:rPr>
          <w:sz w:val="24"/>
        </w:rPr>
        <w:t>to</w:t>
      </w:r>
      <w:r>
        <w:rPr>
          <w:spacing w:val="-11"/>
          <w:sz w:val="24"/>
        </w:rPr>
        <w:t xml:space="preserve"> </w:t>
      </w:r>
      <w:r>
        <w:rPr>
          <w:sz w:val="24"/>
        </w:rPr>
        <w:t>come</w:t>
      </w:r>
      <w:r>
        <w:rPr>
          <w:spacing w:val="-13"/>
          <w:sz w:val="24"/>
        </w:rPr>
        <w:t xml:space="preserve"> </w:t>
      </w:r>
      <w:r>
        <w:rPr>
          <w:sz w:val="24"/>
        </w:rPr>
        <w:t>into</w:t>
      </w:r>
      <w:r>
        <w:rPr>
          <w:spacing w:val="-11"/>
          <w:sz w:val="24"/>
        </w:rPr>
        <w:t xml:space="preserve"> </w:t>
      </w:r>
      <w:r>
        <w:rPr>
          <w:sz w:val="24"/>
        </w:rPr>
        <w:t>compliance</w:t>
      </w:r>
      <w:r>
        <w:rPr>
          <w:spacing w:val="-13"/>
          <w:sz w:val="24"/>
        </w:rPr>
        <w:t xml:space="preserve"> </w:t>
      </w:r>
      <w:r>
        <w:rPr>
          <w:sz w:val="24"/>
        </w:rPr>
        <w:t>within</w:t>
      </w:r>
      <w:r>
        <w:rPr>
          <w:spacing w:val="-11"/>
          <w:sz w:val="24"/>
        </w:rPr>
        <w:t xml:space="preserve"> </w:t>
      </w:r>
      <w:r>
        <w:rPr>
          <w:sz w:val="24"/>
        </w:rPr>
        <w:t>10</w:t>
      </w:r>
      <w:r>
        <w:rPr>
          <w:spacing w:val="-11"/>
          <w:sz w:val="24"/>
        </w:rPr>
        <w:t xml:space="preserve"> </w:t>
      </w:r>
      <w:r>
        <w:rPr>
          <w:sz w:val="24"/>
        </w:rPr>
        <w:t>days of the date on which it receives the Final Determination, one or more of the following consequences may result:</w:t>
      </w:r>
    </w:p>
    <w:p w14:paraId="285133E1" w14:textId="77777777" w:rsidR="006C0D87" w:rsidRDefault="003C54CF">
      <w:pPr>
        <w:pStyle w:val="ListParagraph"/>
        <w:numPr>
          <w:ilvl w:val="1"/>
          <w:numId w:val="11"/>
        </w:numPr>
        <w:tabs>
          <w:tab w:val="left" w:pos="808"/>
        </w:tabs>
        <w:spacing w:line="232" w:lineRule="auto"/>
        <w:ind w:left="479" w:right="210" w:firstLine="0"/>
        <w:jc w:val="both"/>
        <w:rPr>
          <w:sz w:val="24"/>
        </w:rPr>
      </w:pPr>
      <w:r>
        <w:rPr>
          <w:sz w:val="24"/>
        </w:rPr>
        <w:t>After</w:t>
      </w:r>
      <w:r>
        <w:rPr>
          <w:spacing w:val="-15"/>
          <w:sz w:val="24"/>
        </w:rPr>
        <w:t xml:space="preserve"> </w:t>
      </w:r>
      <w:r>
        <w:rPr>
          <w:sz w:val="24"/>
        </w:rPr>
        <w:t>the</w:t>
      </w:r>
      <w:r>
        <w:rPr>
          <w:spacing w:val="-15"/>
          <w:sz w:val="24"/>
        </w:rPr>
        <w:t xml:space="preserve"> </w:t>
      </w:r>
      <w:r>
        <w:rPr>
          <w:sz w:val="24"/>
        </w:rPr>
        <w:t>grant</w:t>
      </w:r>
      <w:r>
        <w:rPr>
          <w:spacing w:val="-15"/>
          <w:sz w:val="24"/>
        </w:rPr>
        <w:t xml:space="preserve"> </w:t>
      </w:r>
      <w:r>
        <w:rPr>
          <w:sz w:val="24"/>
        </w:rPr>
        <w:t>applicant</w:t>
      </w:r>
      <w:r>
        <w:rPr>
          <w:spacing w:val="-12"/>
          <w:sz w:val="24"/>
        </w:rPr>
        <w:t xml:space="preserve"> </w:t>
      </w:r>
      <w:r>
        <w:rPr>
          <w:sz w:val="24"/>
        </w:rPr>
        <w:t>or</w:t>
      </w:r>
      <w:r>
        <w:rPr>
          <w:spacing w:val="-15"/>
          <w:sz w:val="24"/>
        </w:rPr>
        <w:t xml:space="preserve"> </w:t>
      </w:r>
      <w:r>
        <w:rPr>
          <w:sz w:val="24"/>
        </w:rPr>
        <w:t>recipient</w:t>
      </w:r>
      <w:r>
        <w:rPr>
          <w:spacing w:val="-11"/>
          <w:sz w:val="24"/>
        </w:rPr>
        <w:t xml:space="preserve"> </w:t>
      </w:r>
      <w:r>
        <w:rPr>
          <w:sz w:val="24"/>
        </w:rPr>
        <w:t>is</w:t>
      </w:r>
      <w:r>
        <w:rPr>
          <w:spacing w:val="-13"/>
          <w:sz w:val="24"/>
        </w:rPr>
        <w:t xml:space="preserve"> </w:t>
      </w:r>
      <w:r>
        <w:rPr>
          <w:sz w:val="24"/>
        </w:rPr>
        <w:t>given</w:t>
      </w:r>
      <w:r>
        <w:rPr>
          <w:spacing w:val="-13"/>
          <w:sz w:val="24"/>
        </w:rPr>
        <w:t xml:space="preserve"> </w:t>
      </w:r>
      <w:r>
        <w:rPr>
          <w:sz w:val="24"/>
        </w:rPr>
        <w:t>the</w:t>
      </w:r>
      <w:r>
        <w:rPr>
          <w:spacing w:val="-15"/>
          <w:sz w:val="24"/>
        </w:rPr>
        <w:t xml:space="preserve"> </w:t>
      </w:r>
      <w:r>
        <w:rPr>
          <w:sz w:val="24"/>
        </w:rPr>
        <w:t>opportunity</w:t>
      </w:r>
      <w:r>
        <w:rPr>
          <w:spacing w:val="-15"/>
          <w:sz w:val="24"/>
        </w:rPr>
        <w:t xml:space="preserve"> </w:t>
      </w:r>
      <w:r>
        <w:rPr>
          <w:sz w:val="24"/>
        </w:rPr>
        <w:t>for</w:t>
      </w:r>
      <w:r>
        <w:rPr>
          <w:spacing w:val="-14"/>
          <w:sz w:val="24"/>
        </w:rPr>
        <w:t xml:space="preserve"> </w:t>
      </w:r>
      <w:r>
        <w:rPr>
          <w:sz w:val="24"/>
        </w:rPr>
        <w:t>a</w:t>
      </w:r>
      <w:r>
        <w:rPr>
          <w:spacing w:val="-15"/>
          <w:sz w:val="24"/>
        </w:rPr>
        <w:t xml:space="preserve"> </w:t>
      </w:r>
      <w:r>
        <w:rPr>
          <w:sz w:val="24"/>
        </w:rPr>
        <w:t>hearing,</w:t>
      </w:r>
      <w:r>
        <w:rPr>
          <w:spacing w:val="-13"/>
          <w:sz w:val="24"/>
        </w:rPr>
        <w:t xml:space="preserve"> </w:t>
      </w:r>
      <w:r>
        <w:rPr>
          <w:sz w:val="24"/>
        </w:rPr>
        <w:t>its</w:t>
      </w:r>
      <w:r>
        <w:rPr>
          <w:spacing w:val="-13"/>
          <w:sz w:val="24"/>
        </w:rPr>
        <w:t xml:space="preserve"> </w:t>
      </w:r>
      <w:r>
        <w:rPr>
          <w:sz w:val="24"/>
        </w:rPr>
        <w:t>WIOA</w:t>
      </w:r>
      <w:r>
        <w:rPr>
          <w:spacing w:val="-14"/>
          <w:sz w:val="24"/>
        </w:rPr>
        <w:t xml:space="preserve"> </w:t>
      </w:r>
      <w:r>
        <w:rPr>
          <w:sz w:val="24"/>
        </w:rPr>
        <w:t>Title</w:t>
      </w:r>
      <w:r>
        <w:rPr>
          <w:spacing w:val="-14"/>
          <w:sz w:val="24"/>
        </w:rPr>
        <w:t xml:space="preserve"> </w:t>
      </w:r>
      <w:r>
        <w:rPr>
          <w:sz w:val="24"/>
        </w:rPr>
        <w:t>I financial assistance may be terminated, discontinued, or withheld in whole or in part, or its application for such financial assistance may be denied, as</w:t>
      </w:r>
      <w:r>
        <w:rPr>
          <w:spacing w:val="-1"/>
          <w:sz w:val="24"/>
        </w:rPr>
        <w:t xml:space="preserve"> </w:t>
      </w:r>
      <w:r>
        <w:rPr>
          <w:sz w:val="24"/>
        </w:rPr>
        <w:t>appropriate;</w:t>
      </w:r>
    </w:p>
    <w:p w14:paraId="285133E2" w14:textId="77777777" w:rsidR="006C0D87" w:rsidRDefault="003C54CF">
      <w:pPr>
        <w:pStyle w:val="ListParagraph"/>
        <w:numPr>
          <w:ilvl w:val="1"/>
          <w:numId w:val="11"/>
        </w:numPr>
        <w:tabs>
          <w:tab w:val="left" w:pos="808"/>
        </w:tabs>
        <w:spacing w:line="232" w:lineRule="auto"/>
        <w:ind w:left="479" w:right="214" w:firstLine="0"/>
        <w:jc w:val="both"/>
        <w:rPr>
          <w:sz w:val="24"/>
        </w:rPr>
      </w:pPr>
      <w:r>
        <w:rPr>
          <w:sz w:val="24"/>
        </w:rPr>
        <w:t>The</w:t>
      </w:r>
      <w:r>
        <w:rPr>
          <w:spacing w:val="-15"/>
          <w:sz w:val="24"/>
        </w:rPr>
        <w:t xml:space="preserve"> </w:t>
      </w:r>
      <w:r>
        <w:rPr>
          <w:sz w:val="24"/>
        </w:rPr>
        <w:t>Secretary</w:t>
      </w:r>
      <w:r>
        <w:rPr>
          <w:spacing w:val="-15"/>
          <w:sz w:val="24"/>
        </w:rPr>
        <w:t xml:space="preserve"> </w:t>
      </w:r>
      <w:r>
        <w:rPr>
          <w:sz w:val="24"/>
        </w:rPr>
        <w:t>of</w:t>
      </w:r>
      <w:r>
        <w:rPr>
          <w:spacing w:val="-15"/>
          <w:sz w:val="24"/>
        </w:rPr>
        <w:t xml:space="preserve"> </w:t>
      </w:r>
      <w:r>
        <w:rPr>
          <w:sz w:val="24"/>
        </w:rPr>
        <w:t>Labor</w:t>
      </w:r>
      <w:r>
        <w:rPr>
          <w:spacing w:val="-11"/>
          <w:sz w:val="24"/>
        </w:rPr>
        <w:t xml:space="preserve"> </w:t>
      </w:r>
      <w:r>
        <w:rPr>
          <w:sz w:val="24"/>
        </w:rPr>
        <w:t>may</w:t>
      </w:r>
      <w:r>
        <w:rPr>
          <w:spacing w:val="-15"/>
          <w:sz w:val="24"/>
        </w:rPr>
        <w:t xml:space="preserve"> </w:t>
      </w:r>
      <w:r>
        <w:rPr>
          <w:sz w:val="24"/>
        </w:rPr>
        <w:t>refer</w:t>
      </w:r>
      <w:r>
        <w:rPr>
          <w:spacing w:val="-10"/>
          <w:sz w:val="24"/>
        </w:rPr>
        <w:t xml:space="preserve"> </w:t>
      </w:r>
      <w:r>
        <w:rPr>
          <w:sz w:val="24"/>
        </w:rPr>
        <w:t>the</w:t>
      </w:r>
      <w:r>
        <w:rPr>
          <w:spacing w:val="-13"/>
          <w:sz w:val="24"/>
        </w:rPr>
        <w:t xml:space="preserve"> </w:t>
      </w:r>
      <w:r>
        <w:rPr>
          <w:sz w:val="24"/>
        </w:rPr>
        <w:t>case</w:t>
      </w:r>
      <w:r>
        <w:rPr>
          <w:spacing w:val="-13"/>
          <w:sz w:val="24"/>
        </w:rPr>
        <w:t xml:space="preserve"> </w:t>
      </w:r>
      <w:r>
        <w:rPr>
          <w:sz w:val="24"/>
        </w:rPr>
        <w:t>to</w:t>
      </w:r>
      <w:r>
        <w:rPr>
          <w:spacing w:val="-10"/>
          <w:sz w:val="24"/>
        </w:rPr>
        <w:t xml:space="preserve"> </w:t>
      </w:r>
      <w:r>
        <w:rPr>
          <w:sz w:val="24"/>
        </w:rPr>
        <w:t>the</w:t>
      </w:r>
      <w:r>
        <w:rPr>
          <w:spacing w:val="-13"/>
          <w:sz w:val="24"/>
        </w:rPr>
        <w:t xml:space="preserve"> </w:t>
      </w:r>
      <w:r>
        <w:rPr>
          <w:sz w:val="24"/>
        </w:rPr>
        <w:t>Department</w:t>
      </w:r>
      <w:r>
        <w:rPr>
          <w:spacing w:val="-9"/>
          <w:sz w:val="24"/>
        </w:rPr>
        <w:t xml:space="preserve"> </w:t>
      </w:r>
      <w:r>
        <w:rPr>
          <w:sz w:val="24"/>
        </w:rPr>
        <w:t>of</w:t>
      </w:r>
      <w:r>
        <w:rPr>
          <w:spacing w:val="-13"/>
          <w:sz w:val="24"/>
        </w:rPr>
        <w:t xml:space="preserve"> </w:t>
      </w:r>
      <w:r>
        <w:rPr>
          <w:sz w:val="24"/>
        </w:rPr>
        <w:t>Justice</w:t>
      </w:r>
      <w:r>
        <w:rPr>
          <w:spacing w:val="-13"/>
          <w:sz w:val="24"/>
        </w:rPr>
        <w:t xml:space="preserve"> </w:t>
      </w:r>
      <w:r>
        <w:rPr>
          <w:sz w:val="24"/>
        </w:rPr>
        <w:t>with</w:t>
      </w:r>
      <w:r>
        <w:rPr>
          <w:spacing w:val="-12"/>
          <w:sz w:val="24"/>
        </w:rPr>
        <w:t xml:space="preserve"> </w:t>
      </w:r>
      <w:r>
        <w:rPr>
          <w:sz w:val="24"/>
        </w:rPr>
        <w:t>a</w:t>
      </w:r>
      <w:r>
        <w:rPr>
          <w:spacing w:val="-15"/>
          <w:sz w:val="24"/>
        </w:rPr>
        <w:t xml:space="preserve"> </w:t>
      </w:r>
      <w:r>
        <w:rPr>
          <w:sz w:val="24"/>
        </w:rPr>
        <w:t>request</w:t>
      </w:r>
      <w:r>
        <w:rPr>
          <w:spacing w:val="-12"/>
          <w:sz w:val="24"/>
        </w:rPr>
        <w:t xml:space="preserve"> </w:t>
      </w:r>
      <w:r>
        <w:rPr>
          <w:sz w:val="24"/>
        </w:rPr>
        <w:t>to</w:t>
      </w:r>
      <w:r>
        <w:rPr>
          <w:spacing w:val="-12"/>
          <w:sz w:val="24"/>
        </w:rPr>
        <w:t xml:space="preserve"> </w:t>
      </w:r>
      <w:r>
        <w:rPr>
          <w:sz w:val="24"/>
        </w:rPr>
        <w:t>file suit against the grant applicant or recipient; or</w:t>
      </w:r>
    </w:p>
    <w:p w14:paraId="285133E3" w14:textId="77777777" w:rsidR="006C0D87" w:rsidRDefault="003C54CF">
      <w:pPr>
        <w:pStyle w:val="ListParagraph"/>
        <w:numPr>
          <w:ilvl w:val="1"/>
          <w:numId w:val="11"/>
        </w:numPr>
        <w:tabs>
          <w:tab w:val="left" w:pos="848"/>
        </w:tabs>
        <w:spacing w:line="232" w:lineRule="auto"/>
        <w:ind w:right="217" w:firstLine="0"/>
        <w:jc w:val="both"/>
        <w:rPr>
          <w:sz w:val="24"/>
        </w:rPr>
      </w:pPr>
      <w:r>
        <w:rPr>
          <w:sz w:val="24"/>
        </w:rPr>
        <w:t>The Secretary may take any other action against the grant applicant or recipient that is provided by law;</w:t>
      </w:r>
    </w:p>
    <w:p w14:paraId="285133E4" w14:textId="77777777" w:rsidR="006C0D87" w:rsidRDefault="003C54CF">
      <w:pPr>
        <w:pStyle w:val="ListParagraph"/>
        <w:numPr>
          <w:ilvl w:val="0"/>
          <w:numId w:val="11"/>
        </w:numPr>
        <w:tabs>
          <w:tab w:val="left" w:pos="801"/>
        </w:tabs>
        <w:spacing w:line="232" w:lineRule="auto"/>
        <w:ind w:left="479" w:right="220" w:firstLine="0"/>
        <w:jc w:val="both"/>
        <w:rPr>
          <w:sz w:val="24"/>
        </w:rPr>
      </w:pPr>
      <w:r>
        <w:rPr>
          <w:sz w:val="24"/>
        </w:rPr>
        <w:t>A</w:t>
      </w:r>
      <w:r>
        <w:rPr>
          <w:spacing w:val="-15"/>
          <w:sz w:val="24"/>
        </w:rPr>
        <w:t xml:space="preserve"> </w:t>
      </w:r>
      <w:r>
        <w:rPr>
          <w:sz w:val="24"/>
        </w:rPr>
        <w:t>notice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grant</w:t>
      </w:r>
      <w:r>
        <w:rPr>
          <w:spacing w:val="-15"/>
          <w:sz w:val="24"/>
        </w:rPr>
        <w:t xml:space="preserve"> </w:t>
      </w:r>
      <w:r>
        <w:rPr>
          <w:sz w:val="24"/>
        </w:rPr>
        <w:t>applicant's</w:t>
      </w:r>
      <w:r>
        <w:rPr>
          <w:spacing w:val="-15"/>
          <w:sz w:val="24"/>
        </w:rPr>
        <w:t xml:space="preserve"> </w:t>
      </w:r>
      <w:r>
        <w:rPr>
          <w:sz w:val="24"/>
        </w:rPr>
        <w:t>or</w:t>
      </w:r>
      <w:r>
        <w:rPr>
          <w:spacing w:val="-15"/>
          <w:sz w:val="24"/>
        </w:rPr>
        <w:t xml:space="preserve"> </w:t>
      </w:r>
      <w:r>
        <w:rPr>
          <w:sz w:val="24"/>
        </w:rPr>
        <w:t>recipient's</w:t>
      </w:r>
      <w:r>
        <w:rPr>
          <w:spacing w:val="-15"/>
          <w:sz w:val="24"/>
        </w:rPr>
        <w:t xml:space="preserve"> </w:t>
      </w:r>
      <w:r>
        <w:rPr>
          <w:sz w:val="24"/>
        </w:rPr>
        <w:t>right</w:t>
      </w:r>
      <w:r>
        <w:rPr>
          <w:spacing w:val="-15"/>
          <w:sz w:val="24"/>
        </w:rPr>
        <w:t xml:space="preserve"> </w:t>
      </w:r>
      <w:r>
        <w:rPr>
          <w:sz w:val="24"/>
        </w:rPr>
        <w:t>to</w:t>
      </w:r>
      <w:r>
        <w:rPr>
          <w:spacing w:val="-15"/>
          <w:sz w:val="24"/>
        </w:rPr>
        <w:t xml:space="preserve"> </w:t>
      </w:r>
      <w:r>
        <w:rPr>
          <w:sz w:val="24"/>
        </w:rPr>
        <w:t>request</w:t>
      </w:r>
      <w:r>
        <w:rPr>
          <w:spacing w:val="-15"/>
          <w:sz w:val="24"/>
        </w:rPr>
        <w:t xml:space="preserve"> </w:t>
      </w:r>
      <w:r>
        <w:rPr>
          <w:sz w:val="24"/>
        </w:rPr>
        <w:t>a</w:t>
      </w:r>
      <w:r>
        <w:rPr>
          <w:spacing w:val="-15"/>
          <w:sz w:val="24"/>
        </w:rPr>
        <w:t xml:space="preserve"> </w:t>
      </w:r>
      <w:r>
        <w:rPr>
          <w:sz w:val="24"/>
        </w:rPr>
        <w:t>hearing</w:t>
      </w:r>
      <w:r>
        <w:rPr>
          <w:spacing w:val="-15"/>
          <w:sz w:val="24"/>
        </w:rPr>
        <w:t xml:space="preserve"> </w:t>
      </w:r>
      <w:r>
        <w:rPr>
          <w:sz w:val="24"/>
        </w:rPr>
        <w:t>under</w:t>
      </w:r>
      <w:r>
        <w:rPr>
          <w:spacing w:val="-15"/>
          <w:sz w:val="24"/>
        </w:rPr>
        <w:t xml:space="preserve"> </w:t>
      </w:r>
      <w:r>
        <w:rPr>
          <w:sz w:val="24"/>
        </w:rPr>
        <w:t>the</w:t>
      </w:r>
      <w:r>
        <w:rPr>
          <w:spacing w:val="-15"/>
          <w:sz w:val="24"/>
        </w:rPr>
        <w:t xml:space="preserve"> </w:t>
      </w:r>
      <w:r>
        <w:rPr>
          <w:sz w:val="24"/>
        </w:rPr>
        <w:t>procedures described in §38.112-§37.115; and</w:t>
      </w:r>
    </w:p>
    <w:p w14:paraId="285133E5" w14:textId="77777777" w:rsidR="006C0D87" w:rsidRDefault="003C54CF">
      <w:pPr>
        <w:pStyle w:val="ListParagraph"/>
        <w:numPr>
          <w:ilvl w:val="0"/>
          <w:numId w:val="11"/>
        </w:numPr>
        <w:tabs>
          <w:tab w:val="left" w:pos="817"/>
        </w:tabs>
        <w:spacing w:line="267" w:lineRule="exact"/>
        <w:ind w:left="817" w:hanging="337"/>
        <w:jc w:val="both"/>
        <w:rPr>
          <w:sz w:val="24"/>
        </w:rPr>
      </w:pPr>
      <w:r>
        <w:rPr>
          <w:sz w:val="24"/>
        </w:rPr>
        <w:t>A</w:t>
      </w:r>
      <w:r>
        <w:rPr>
          <w:spacing w:val="-6"/>
          <w:sz w:val="24"/>
        </w:rPr>
        <w:t xml:space="preserve"> </w:t>
      </w:r>
      <w:r>
        <w:rPr>
          <w:sz w:val="24"/>
        </w:rPr>
        <w:t>determination</w:t>
      </w:r>
      <w:r>
        <w:rPr>
          <w:spacing w:val="-2"/>
          <w:sz w:val="24"/>
        </w:rPr>
        <w:t xml:space="preserve"> </w:t>
      </w:r>
      <w:r>
        <w:rPr>
          <w:sz w:val="24"/>
        </w:rPr>
        <w:t>of</w:t>
      </w:r>
      <w:r>
        <w:rPr>
          <w:spacing w:val="-4"/>
          <w:sz w:val="24"/>
        </w:rPr>
        <w:t xml:space="preserve"> </w:t>
      </w:r>
      <w:r>
        <w:rPr>
          <w:sz w:val="24"/>
        </w:rPr>
        <w:t>the</w:t>
      </w:r>
      <w:r>
        <w:rPr>
          <w:spacing w:val="-3"/>
          <w:sz w:val="24"/>
        </w:rPr>
        <w:t xml:space="preserve"> </w:t>
      </w:r>
      <w:r>
        <w:rPr>
          <w:sz w:val="24"/>
        </w:rPr>
        <w:t>Governor's</w:t>
      </w:r>
      <w:r>
        <w:rPr>
          <w:spacing w:val="-3"/>
          <w:sz w:val="24"/>
        </w:rPr>
        <w:t xml:space="preserve"> </w:t>
      </w:r>
      <w:r>
        <w:rPr>
          <w:sz w:val="24"/>
        </w:rPr>
        <w:t>liability,</w:t>
      </w:r>
      <w:r>
        <w:rPr>
          <w:spacing w:val="-2"/>
          <w:sz w:val="24"/>
        </w:rPr>
        <w:t xml:space="preserve"> </w:t>
      </w:r>
      <w:r>
        <w:rPr>
          <w:sz w:val="24"/>
        </w:rPr>
        <w:t>if</w:t>
      </w:r>
      <w:r>
        <w:rPr>
          <w:spacing w:val="-4"/>
          <w:sz w:val="24"/>
        </w:rPr>
        <w:t xml:space="preserve"> </w:t>
      </w:r>
      <w:r>
        <w:rPr>
          <w:sz w:val="24"/>
        </w:rPr>
        <w:t>any,</w:t>
      </w:r>
      <w:r>
        <w:rPr>
          <w:spacing w:val="-4"/>
          <w:sz w:val="24"/>
        </w:rPr>
        <w:t xml:space="preserve"> </w:t>
      </w:r>
      <w:r>
        <w:rPr>
          <w:sz w:val="24"/>
        </w:rPr>
        <w:t>under</w:t>
      </w:r>
      <w:r>
        <w:rPr>
          <w:spacing w:val="-10"/>
          <w:sz w:val="24"/>
        </w:rPr>
        <w:t xml:space="preserve"> </w:t>
      </w:r>
      <w:r>
        <w:rPr>
          <w:spacing w:val="-2"/>
          <w:sz w:val="24"/>
        </w:rPr>
        <w:t>§38.52.</w:t>
      </w:r>
    </w:p>
    <w:p w14:paraId="285133E6" w14:textId="77777777" w:rsidR="006C0D87" w:rsidRDefault="003C54CF">
      <w:pPr>
        <w:pStyle w:val="Heading1"/>
        <w:spacing w:before="261"/>
        <w:jc w:val="left"/>
      </w:pPr>
      <w:bookmarkStart w:id="30" w:name="Notification_of_Finding_of_Noncompliance"/>
      <w:bookmarkEnd w:id="30"/>
      <w:r>
        <w:rPr>
          <w:u w:val="thick"/>
        </w:rPr>
        <w:t>Notification</w:t>
      </w:r>
      <w:r>
        <w:rPr>
          <w:spacing w:val="-5"/>
          <w:u w:val="thick"/>
        </w:rPr>
        <w:t xml:space="preserve"> </w:t>
      </w:r>
      <w:r>
        <w:rPr>
          <w:u w:val="thick"/>
        </w:rPr>
        <w:t>of</w:t>
      </w:r>
      <w:r>
        <w:rPr>
          <w:spacing w:val="-2"/>
          <w:u w:val="thick"/>
        </w:rPr>
        <w:t xml:space="preserve"> </w:t>
      </w:r>
      <w:r>
        <w:rPr>
          <w:u w:val="thick"/>
        </w:rPr>
        <w:t>Finding</w:t>
      </w:r>
      <w:r>
        <w:rPr>
          <w:spacing w:val="-6"/>
          <w:u w:val="thick"/>
        </w:rPr>
        <w:t xml:space="preserve"> </w:t>
      </w:r>
      <w:r>
        <w:rPr>
          <w:u w:val="thick"/>
        </w:rPr>
        <w:t>of</w:t>
      </w:r>
      <w:r>
        <w:rPr>
          <w:spacing w:val="-1"/>
          <w:u w:val="thick"/>
        </w:rPr>
        <w:t xml:space="preserve"> </w:t>
      </w:r>
      <w:r>
        <w:rPr>
          <w:u w:val="thick"/>
        </w:rPr>
        <w:t>Noncompliance</w:t>
      </w:r>
      <w:r>
        <w:t>:</w:t>
      </w:r>
      <w:r>
        <w:rPr>
          <w:spacing w:val="-4"/>
        </w:rPr>
        <w:t xml:space="preserve"> </w:t>
      </w:r>
      <w:r>
        <w:t>(29</w:t>
      </w:r>
      <w:r>
        <w:rPr>
          <w:spacing w:val="-1"/>
        </w:rPr>
        <w:t xml:space="preserve"> </w:t>
      </w:r>
      <w:r>
        <w:t>CFR</w:t>
      </w:r>
      <w:r>
        <w:rPr>
          <w:spacing w:val="-3"/>
        </w:rPr>
        <w:t xml:space="preserve"> </w:t>
      </w:r>
      <w:r>
        <w:rPr>
          <w:spacing w:val="-2"/>
        </w:rPr>
        <w:t>§38.97)</w:t>
      </w:r>
    </w:p>
    <w:p w14:paraId="285133E7" w14:textId="77777777" w:rsidR="006C0D87" w:rsidRDefault="003C54CF">
      <w:pPr>
        <w:pStyle w:val="BodyText"/>
        <w:spacing w:before="3" w:line="232" w:lineRule="auto"/>
        <w:ind w:left="120"/>
        <w:jc w:val="left"/>
      </w:pPr>
      <w:r>
        <w:t>Where</w:t>
      </w:r>
      <w:r>
        <w:rPr>
          <w:spacing w:val="-4"/>
        </w:rPr>
        <w:t xml:space="preserve"> </w:t>
      </w:r>
      <w:r>
        <w:t>a</w:t>
      </w:r>
      <w:r>
        <w:rPr>
          <w:spacing w:val="-4"/>
        </w:rPr>
        <w:t xml:space="preserve"> </w:t>
      </w:r>
      <w:r>
        <w:t>compliance</w:t>
      </w:r>
      <w:r>
        <w:rPr>
          <w:spacing w:val="-4"/>
        </w:rPr>
        <w:t xml:space="preserve"> </w:t>
      </w:r>
      <w:r>
        <w:t>review</w:t>
      </w:r>
      <w:r>
        <w:rPr>
          <w:spacing w:val="-4"/>
        </w:rPr>
        <w:t xml:space="preserve"> </w:t>
      </w:r>
      <w:r>
        <w:t>or</w:t>
      </w:r>
      <w:r>
        <w:rPr>
          <w:spacing w:val="-4"/>
        </w:rPr>
        <w:t xml:space="preserve"> </w:t>
      </w:r>
      <w:r>
        <w:t>complaint</w:t>
      </w:r>
      <w:r>
        <w:rPr>
          <w:spacing w:val="-3"/>
        </w:rPr>
        <w:t xml:space="preserve"> </w:t>
      </w:r>
      <w:r>
        <w:t>investigation</w:t>
      </w:r>
      <w:r>
        <w:rPr>
          <w:spacing w:val="-3"/>
        </w:rPr>
        <w:t xml:space="preserve"> </w:t>
      </w:r>
      <w:r>
        <w:t>results</w:t>
      </w:r>
      <w:r>
        <w:rPr>
          <w:spacing w:val="-3"/>
        </w:rPr>
        <w:t xml:space="preserve"> </w:t>
      </w:r>
      <w:r>
        <w:t>in</w:t>
      </w:r>
      <w:r>
        <w:rPr>
          <w:spacing w:val="-3"/>
        </w:rPr>
        <w:t xml:space="preserve"> </w:t>
      </w:r>
      <w:r>
        <w:t>a</w:t>
      </w:r>
      <w:r>
        <w:rPr>
          <w:spacing w:val="-4"/>
        </w:rPr>
        <w:t xml:space="preserve"> </w:t>
      </w:r>
      <w:r>
        <w:t>finding</w:t>
      </w:r>
      <w:r>
        <w:rPr>
          <w:spacing w:val="-3"/>
        </w:rPr>
        <w:t xml:space="preserve"> </w:t>
      </w:r>
      <w:r>
        <w:t>of</w:t>
      </w:r>
      <w:r>
        <w:rPr>
          <w:spacing w:val="-4"/>
        </w:rPr>
        <w:t xml:space="preserve"> </w:t>
      </w:r>
      <w:r>
        <w:t>noncompliance,</w:t>
      </w:r>
      <w:r>
        <w:rPr>
          <w:spacing w:val="-3"/>
        </w:rPr>
        <w:t xml:space="preserve"> </w:t>
      </w:r>
      <w:r>
        <w:t>the Director must notify:</w:t>
      </w:r>
    </w:p>
    <w:p w14:paraId="285133E8" w14:textId="77777777" w:rsidR="006C0D87" w:rsidRDefault="003C54CF">
      <w:pPr>
        <w:pStyle w:val="ListParagraph"/>
        <w:numPr>
          <w:ilvl w:val="0"/>
          <w:numId w:val="10"/>
        </w:numPr>
        <w:tabs>
          <w:tab w:val="left" w:pos="802"/>
        </w:tabs>
        <w:spacing w:line="263" w:lineRule="exact"/>
        <w:ind w:left="802" w:hanging="322"/>
        <w:rPr>
          <w:sz w:val="24"/>
        </w:rPr>
      </w:pPr>
      <w:r>
        <w:rPr>
          <w:sz w:val="24"/>
        </w:rPr>
        <w:t>The</w:t>
      </w:r>
      <w:r>
        <w:rPr>
          <w:spacing w:val="-2"/>
          <w:sz w:val="24"/>
        </w:rPr>
        <w:t xml:space="preserve"> </w:t>
      </w:r>
      <w:r>
        <w:rPr>
          <w:sz w:val="24"/>
        </w:rPr>
        <w:t>grant</w:t>
      </w:r>
      <w:r>
        <w:rPr>
          <w:spacing w:val="-2"/>
          <w:sz w:val="24"/>
        </w:rPr>
        <w:t xml:space="preserve"> </w:t>
      </w:r>
      <w:r>
        <w:rPr>
          <w:sz w:val="24"/>
        </w:rPr>
        <w:t>applicant</w:t>
      </w:r>
      <w:r>
        <w:rPr>
          <w:spacing w:val="-1"/>
          <w:sz w:val="24"/>
        </w:rPr>
        <w:t xml:space="preserve"> </w:t>
      </w:r>
      <w:r>
        <w:rPr>
          <w:sz w:val="24"/>
        </w:rPr>
        <w:t>or</w:t>
      </w:r>
      <w:r>
        <w:rPr>
          <w:spacing w:val="-3"/>
          <w:sz w:val="24"/>
        </w:rPr>
        <w:t xml:space="preserve"> </w:t>
      </w:r>
      <w:r>
        <w:rPr>
          <w:spacing w:val="-2"/>
          <w:sz w:val="24"/>
        </w:rPr>
        <w:t>recipient;</w:t>
      </w:r>
    </w:p>
    <w:p w14:paraId="285133E9" w14:textId="77777777" w:rsidR="006C0D87" w:rsidRDefault="003C54CF">
      <w:pPr>
        <w:pStyle w:val="ListParagraph"/>
        <w:numPr>
          <w:ilvl w:val="0"/>
          <w:numId w:val="10"/>
        </w:numPr>
        <w:tabs>
          <w:tab w:val="left" w:pos="817"/>
        </w:tabs>
        <w:spacing w:line="270" w:lineRule="exact"/>
        <w:ind w:left="817" w:hanging="337"/>
        <w:rPr>
          <w:sz w:val="24"/>
        </w:rPr>
      </w:pPr>
      <w:r>
        <w:rPr>
          <w:sz w:val="24"/>
        </w:rPr>
        <w:t>The</w:t>
      </w:r>
      <w:r>
        <w:rPr>
          <w:spacing w:val="-12"/>
          <w:sz w:val="24"/>
        </w:rPr>
        <w:t xml:space="preserve"> </w:t>
      </w:r>
      <w:r>
        <w:rPr>
          <w:sz w:val="24"/>
        </w:rPr>
        <w:t>grantmaking</w:t>
      </w:r>
      <w:r>
        <w:rPr>
          <w:spacing w:val="-11"/>
          <w:sz w:val="24"/>
        </w:rPr>
        <w:t xml:space="preserve"> </w:t>
      </w:r>
      <w:r>
        <w:rPr>
          <w:sz w:val="24"/>
        </w:rPr>
        <w:t>agency;</w:t>
      </w:r>
      <w:r>
        <w:rPr>
          <w:spacing w:val="-11"/>
          <w:sz w:val="24"/>
        </w:rPr>
        <w:t xml:space="preserve"> </w:t>
      </w:r>
      <w:r>
        <w:rPr>
          <w:spacing w:val="-5"/>
          <w:sz w:val="24"/>
        </w:rPr>
        <w:t>and</w:t>
      </w:r>
    </w:p>
    <w:p w14:paraId="285133EA" w14:textId="77777777" w:rsidR="006C0D87" w:rsidRDefault="003C54CF">
      <w:pPr>
        <w:pStyle w:val="ListParagraph"/>
        <w:numPr>
          <w:ilvl w:val="0"/>
          <w:numId w:val="10"/>
        </w:numPr>
        <w:tabs>
          <w:tab w:val="left" w:pos="802"/>
        </w:tabs>
        <w:spacing w:line="274" w:lineRule="exact"/>
        <w:ind w:left="802" w:hanging="322"/>
        <w:rPr>
          <w:sz w:val="24"/>
        </w:rPr>
      </w:pPr>
      <w:r>
        <w:rPr>
          <w:sz w:val="24"/>
        </w:rPr>
        <w:t>The</w:t>
      </w:r>
      <w:r>
        <w:rPr>
          <w:spacing w:val="-3"/>
          <w:sz w:val="24"/>
        </w:rPr>
        <w:t xml:space="preserve"> </w:t>
      </w:r>
      <w:r>
        <w:rPr>
          <w:sz w:val="24"/>
        </w:rPr>
        <w:t>Assistant Attorney</w:t>
      </w:r>
      <w:r>
        <w:rPr>
          <w:spacing w:val="-15"/>
          <w:sz w:val="24"/>
        </w:rPr>
        <w:t xml:space="preserve"> </w:t>
      </w:r>
      <w:r>
        <w:rPr>
          <w:spacing w:val="-2"/>
          <w:sz w:val="24"/>
        </w:rPr>
        <w:t>General.</w:t>
      </w:r>
    </w:p>
    <w:p w14:paraId="285133EB" w14:textId="77777777" w:rsidR="006C0D87" w:rsidRDefault="003C54CF">
      <w:pPr>
        <w:pStyle w:val="Heading1"/>
        <w:spacing w:before="273" w:line="232" w:lineRule="auto"/>
        <w:ind w:right="243"/>
        <w:jc w:val="left"/>
      </w:pPr>
      <w:bookmarkStart w:id="31" w:name="Notification_of_Breach_of_Conciliation_A"/>
      <w:bookmarkEnd w:id="31"/>
      <w:r>
        <w:rPr>
          <w:spacing w:val="-2"/>
          <w:u w:val="thick"/>
        </w:rPr>
        <w:t>Notification</w:t>
      </w:r>
      <w:r>
        <w:rPr>
          <w:spacing w:val="-16"/>
          <w:u w:val="thick"/>
        </w:rPr>
        <w:t xml:space="preserve"> </w:t>
      </w:r>
      <w:r>
        <w:rPr>
          <w:spacing w:val="-2"/>
          <w:u w:val="thick"/>
        </w:rPr>
        <w:t>of</w:t>
      </w:r>
      <w:r>
        <w:rPr>
          <w:spacing w:val="-13"/>
          <w:u w:val="thick"/>
        </w:rPr>
        <w:t xml:space="preserve"> </w:t>
      </w:r>
      <w:r>
        <w:rPr>
          <w:spacing w:val="-2"/>
          <w:u w:val="thick"/>
        </w:rPr>
        <w:t>Breach</w:t>
      </w:r>
      <w:r>
        <w:rPr>
          <w:spacing w:val="-19"/>
          <w:u w:val="thick"/>
        </w:rPr>
        <w:t xml:space="preserve"> </w:t>
      </w:r>
      <w:r>
        <w:rPr>
          <w:spacing w:val="-2"/>
          <w:u w:val="thick"/>
        </w:rPr>
        <w:t>of</w:t>
      </w:r>
      <w:r>
        <w:rPr>
          <w:spacing w:val="-18"/>
          <w:u w:val="thick"/>
        </w:rPr>
        <w:t xml:space="preserve"> </w:t>
      </w:r>
      <w:r>
        <w:rPr>
          <w:spacing w:val="-2"/>
          <w:u w:val="thick"/>
        </w:rPr>
        <w:t>Conciliation</w:t>
      </w:r>
      <w:r>
        <w:rPr>
          <w:spacing w:val="-21"/>
          <w:u w:val="thick"/>
        </w:rPr>
        <w:t xml:space="preserve"> </w:t>
      </w:r>
      <w:r>
        <w:rPr>
          <w:spacing w:val="-2"/>
          <w:u w:val="thick"/>
        </w:rPr>
        <w:t>Agreement/</w:t>
      </w:r>
      <w:r>
        <w:rPr>
          <w:spacing w:val="-24"/>
          <w:u w:val="thick"/>
        </w:rPr>
        <w:t xml:space="preserve"> </w:t>
      </w:r>
      <w:r>
        <w:rPr>
          <w:spacing w:val="-2"/>
          <w:u w:val="thick"/>
        </w:rPr>
        <w:t>Content</w:t>
      </w:r>
      <w:r>
        <w:rPr>
          <w:spacing w:val="-23"/>
          <w:u w:val="thick"/>
        </w:rPr>
        <w:t xml:space="preserve"> </w:t>
      </w:r>
      <w:r>
        <w:rPr>
          <w:spacing w:val="-2"/>
          <w:u w:val="thick"/>
        </w:rPr>
        <w:t>of/</w:t>
      </w:r>
      <w:r>
        <w:rPr>
          <w:spacing w:val="-19"/>
          <w:u w:val="thick"/>
        </w:rPr>
        <w:t xml:space="preserve"> </w:t>
      </w:r>
      <w:r>
        <w:rPr>
          <w:spacing w:val="-2"/>
          <w:u w:val="thick"/>
        </w:rPr>
        <w:t>Notification</w:t>
      </w:r>
      <w:r>
        <w:rPr>
          <w:spacing w:val="-21"/>
          <w:u w:val="thick"/>
        </w:rPr>
        <w:t xml:space="preserve"> </w:t>
      </w:r>
      <w:r>
        <w:rPr>
          <w:spacing w:val="-2"/>
          <w:u w:val="thick"/>
        </w:rPr>
        <w:t>of</w:t>
      </w:r>
      <w:r>
        <w:rPr>
          <w:spacing w:val="-18"/>
          <w:u w:val="thick"/>
        </w:rPr>
        <w:t xml:space="preserve"> </w:t>
      </w:r>
      <w:r>
        <w:rPr>
          <w:spacing w:val="-2"/>
          <w:u w:val="thick"/>
        </w:rPr>
        <w:t>Enforcement</w:t>
      </w:r>
      <w:r>
        <w:rPr>
          <w:spacing w:val="-2"/>
        </w:rPr>
        <w:t>:</w:t>
      </w:r>
      <w:r>
        <w:rPr>
          <w:spacing w:val="-23"/>
        </w:rPr>
        <w:t xml:space="preserve"> </w:t>
      </w:r>
      <w:r>
        <w:rPr>
          <w:spacing w:val="-2"/>
        </w:rPr>
        <w:t xml:space="preserve">(29 </w:t>
      </w:r>
      <w:r>
        <w:t>CFR §38.98, §38.99, §38.100)</w:t>
      </w:r>
    </w:p>
    <w:p w14:paraId="285133EC" w14:textId="77777777" w:rsidR="006C0D87" w:rsidRDefault="003C54CF">
      <w:pPr>
        <w:pStyle w:val="ListParagraph"/>
        <w:numPr>
          <w:ilvl w:val="0"/>
          <w:numId w:val="9"/>
        </w:numPr>
        <w:tabs>
          <w:tab w:val="left" w:pos="788"/>
        </w:tabs>
        <w:spacing w:line="232" w:lineRule="auto"/>
        <w:ind w:right="214" w:firstLine="0"/>
        <w:rPr>
          <w:sz w:val="24"/>
        </w:rPr>
      </w:pPr>
      <w:r>
        <w:rPr>
          <w:spacing w:val="-2"/>
          <w:sz w:val="24"/>
        </w:rPr>
        <w:t>When</w:t>
      </w:r>
      <w:r>
        <w:rPr>
          <w:spacing w:val="-12"/>
          <w:sz w:val="24"/>
        </w:rPr>
        <w:t xml:space="preserve"> </w:t>
      </w:r>
      <w:r>
        <w:rPr>
          <w:spacing w:val="-2"/>
          <w:sz w:val="24"/>
        </w:rPr>
        <w:t>it</w:t>
      </w:r>
      <w:r>
        <w:rPr>
          <w:spacing w:val="-12"/>
          <w:sz w:val="24"/>
        </w:rPr>
        <w:t xml:space="preserve"> </w:t>
      </w:r>
      <w:r>
        <w:rPr>
          <w:spacing w:val="-2"/>
          <w:sz w:val="24"/>
        </w:rPr>
        <w:t>becomes</w:t>
      </w:r>
      <w:r>
        <w:rPr>
          <w:spacing w:val="-12"/>
          <w:sz w:val="24"/>
        </w:rPr>
        <w:t xml:space="preserve"> </w:t>
      </w:r>
      <w:r>
        <w:rPr>
          <w:spacing w:val="-2"/>
          <w:sz w:val="24"/>
        </w:rPr>
        <w:t>known</w:t>
      </w:r>
      <w:r>
        <w:rPr>
          <w:spacing w:val="-13"/>
          <w:sz w:val="24"/>
        </w:rPr>
        <w:t xml:space="preserve"> </w:t>
      </w:r>
      <w:r>
        <w:rPr>
          <w:spacing w:val="-2"/>
          <w:sz w:val="24"/>
        </w:rPr>
        <w:t>to</w:t>
      </w:r>
      <w:r>
        <w:rPr>
          <w:spacing w:val="-12"/>
          <w:sz w:val="24"/>
        </w:rPr>
        <w:t xml:space="preserve"> </w:t>
      </w:r>
      <w:r>
        <w:rPr>
          <w:spacing w:val="-2"/>
          <w:sz w:val="24"/>
        </w:rPr>
        <w:t>the</w:t>
      </w:r>
      <w:r>
        <w:rPr>
          <w:spacing w:val="-16"/>
          <w:sz w:val="24"/>
        </w:rPr>
        <w:t xml:space="preserve"> </w:t>
      </w:r>
      <w:r>
        <w:rPr>
          <w:spacing w:val="-2"/>
          <w:sz w:val="24"/>
        </w:rPr>
        <w:t>Director</w:t>
      </w:r>
      <w:r>
        <w:rPr>
          <w:spacing w:val="-13"/>
          <w:sz w:val="24"/>
        </w:rPr>
        <w:t xml:space="preserve"> </w:t>
      </w:r>
      <w:r>
        <w:rPr>
          <w:spacing w:val="-2"/>
          <w:sz w:val="24"/>
        </w:rPr>
        <w:t>that</w:t>
      </w:r>
      <w:r>
        <w:rPr>
          <w:spacing w:val="-14"/>
          <w:sz w:val="24"/>
        </w:rPr>
        <w:t xml:space="preserve"> </w:t>
      </w:r>
      <w:r>
        <w:rPr>
          <w:spacing w:val="-2"/>
          <w:sz w:val="24"/>
        </w:rPr>
        <w:t>a</w:t>
      </w:r>
      <w:r>
        <w:rPr>
          <w:spacing w:val="-21"/>
          <w:sz w:val="24"/>
        </w:rPr>
        <w:t xml:space="preserve"> </w:t>
      </w:r>
      <w:r>
        <w:rPr>
          <w:spacing w:val="-2"/>
          <w:sz w:val="24"/>
        </w:rPr>
        <w:t>Conciliation</w:t>
      </w:r>
      <w:r>
        <w:rPr>
          <w:spacing w:val="-19"/>
          <w:sz w:val="24"/>
        </w:rPr>
        <w:t xml:space="preserve"> </w:t>
      </w:r>
      <w:r>
        <w:rPr>
          <w:spacing w:val="-2"/>
          <w:sz w:val="24"/>
        </w:rPr>
        <w:t>Agreement</w:t>
      </w:r>
      <w:r>
        <w:rPr>
          <w:spacing w:val="-21"/>
          <w:sz w:val="24"/>
        </w:rPr>
        <w:t xml:space="preserve"> </w:t>
      </w:r>
      <w:r>
        <w:rPr>
          <w:spacing w:val="-2"/>
          <w:sz w:val="24"/>
        </w:rPr>
        <w:t>has</w:t>
      </w:r>
      <w:r>
        <w:rPr>
          <w:spacing w:val="-19"/>
          <w:sz w:val="24"/>
        </w:rPr>
        <w:t xml:space="preserve"> </w:t>
      </w:r>
      <w:r>
        <w:rPr>
          <w:spacing w:val="-2"/>
          <w:sz w:val="24"/>
        </w:rPr>
        <w:t>been</w:t>
      </w:r>
      <w:r>
        <w:rPr>
          <w:spacing w:val="-20"/>
          <w:sz w:val="24"/>
        </w:rPr>
        <w:t xml:space="preserve"> </w:t>
      </w:r>
      <w:r>
        <w:rPr>
          <w:spacing w:val="-2"/>
          <w:sz w:val="24"/>
        </w:rPr>
        <w:t>breached,</w:t>
      </w:r>
      <w:r>
        <w:rPr>
          <w:spacing w:val="-22"/>
          <w:sz w:val="24"/>
        </w:rPr>
        <w:t xml:space="preserve"> </w:t>
      </w:r>
      <w:r>
        <w:rPr>
          <w:spacing w:val="-2"/>
          <w:sz w:val="24"/>
        </w:rPr>
        <w:t xml:space="preserve">the </w:t>
      </w:r>
      <w:r>
        <w:rPr>
          <w:sz w:val="24"/>
        </w:rPr>
        <w:t>Director may issue a Notification of Breach of Conciliation</w:t>
      </w:r>
      <w:r>
        <w:rPr>
          <w:spacing w:val="-8"/>
          <w:sz w:val="24"/>
        </w:rPr>
        <w:t xml:space="preserve"> </w:t>
      </w:r>
      <w:r>
        <w:rPr>
          <w:sz w:val="24"/>
        </w:rPr>
        <w:t>Agreement.</w:t>
      </w:r>
    </w:p>
    <w:p w14:paraId="285133ED" w14:textId="77777777" w:rsidR="006C0D87" w:rsidRDefault="003C54CF">
      <w:pPr>
        <w:pStyle w:val="ListParagraph"/>
        <w:numPr>
          <w:ilvl w:val="0"/>
          <w:numId w:val="9"/>
        </w:numPr>
        <w:tabs>
          <w:tab w:val="left" w:pos="802"/>
        </w:tabs>
        <w:spacing w:line="232" w:lineRule="auto"/>
        <w:ind w:right="210" w:firstLine="0"/>
        <w:rPr>
          <w:sz w:val="24"/>
        </w:rPr>
      </w:pPr>
      <w:r>
        <w:rPr>
          <w:spacing w:val="-2"/>
          <w:sz w:val="24"/>
        </w:rPr>
        <w:t>The</w:t>
      </w:r>
      <w:r>
        <w:rPr>
          <w:spacing w:val="-11"/>
          <w:sz w:val="24"/>
        </w:rPr>
        <w:t xml:space="preserve"> </w:t>
      </w:r>
      <w:r>
        <w:rPr>
          <w:spacing w:val="-2"/>
          <w:sz w:val="24"/>
        </w:rPr>
        <w:t>Director</w:t>
      </w:r>
      <w:r>
        <w:rPr>
          <w:spacing w:val="-11"/>
          <w:sz w:val="24"/>
        </w:rPr>
        <w:t xml:space="preserve"> </w:t>
      </w:r>
      <w:r>
        <w:rPr>
          <w:spacing w:val="-2"/>
          <w:sz w:val="24"/>
        </w:rPr>
        <w:t>must</w:t>
      </w:r>
      <w:r>
        <w:rPr>
          <w:spacing w:val="-6"/>
          <w:sz w:val="24"/>
        </w:rPr>
        <w:t xml:space="preserve"> </w:t>
      </w:r>
      <w:r>
        <w:rPr>
          <w:spacing w:val="-2"/>
          <w:sz w:val="24"/>
        </w:rPr>
        <w:t>send</w:t>
      </w:r>
      <w:r>
        <w:rPr>
          <w:spacing w:val="-7"/>
          <w:sz w:val="24"/>
        </w:rPr>
        <w:t xml:space="preserve"> </w:t>
      </w:r>
      <w:r>
        <w:rPr>
          <w:spacing w:val="-2"/>
          <w:sz w:val="24"/>
        </w:rPr>
        <w:t>a</w:t>
      </w:r>
      <w:r>
        <w:rPr>
          <w:spacing w:val="-5"/>
          <w:sz w:val="24"/>
        </w:rPr>
        <w:t xml:space="preserve"> </w:t>
      </w:r>
      <w:r>
        <w:rPr>
          <w:spacing w:val="-2"/>
          <w:sz w:val="24"/>
        </w:rPr>
        <w:t>Notification</w:t>
      </w:r>
      <w:r>
        <w:rPr>
          <w:spacing w:val="-9"/>
          <w:sz w:val="24"/>
        </w:rPr>
        <w:t xml:space="preserve"> </w:t>
      </w:r>
      <w:r>
        <w:rPr>
          <w:spacing w:val="-2"/>
          <w:sz w:val="24"/>
        </w:rPr>
        <w:t>of</w:t>
      </w:r>
      <w:r>
        <w:rPr>
          <w:spacing w:val="-8"/>
          <w:sz w:val="24"/>
        </w:rPr>
        <w:t xml:space="preserve"> </w:t>
      </w:r>
      <w:r>
        <w:rPr>
          <w:spacing w:val="-2"/>
          <w:sz w:val="24"/>
        </w:rPr>
        <w:t>Breach</w:t>
      </w:r>
      <w:r>
        <w:rPr>
          <w:spacing w:val="-9"/>
          <w:sz w:val="24"/>
        </w:rPr>
        <w:t xml:space="preserve"> </w:t>
      </w:r>
      <w:r>
        <w:rPr>
          <w:spacing w:val="-2"/>
          <w:sz w:val="24"/>
        </w:rPr>
        <w:t>of</w:t>
      </w:r>
      <w:r>
        <w:rPr>
          <w:spacing w:val="-8"/>
          <w:sz w:val="24"/>
        </w:rPr>
        <w:t xml:space="preserve"> </w:t>
      </w:r>
      <w:r>
        <w:rPr>
          <w:spacing w:val="-2"/>
          <w:sz w:val="24"/>
        </w:rPr>
        <w:t>Conciliation</w:t>
      </w:r>
      <w:r>
        <w:rPr>
          <w:spacing w:val="-9"/>
          <w:sz w:val="24"/>
        </w:rPr>
        <w:t xml:space="preserve"> </w:t>
      </w:r>
      <w:r>
        <w:rPr>
          <w:spacing w:val="-2"/>
          <w:sz w:val="24"/>
        </w:rPr>
        <w:t>Agreement</w:t>
      </w:r>
      <w:r>
        <w:rPr>
          <w:spacing w:val="-6"/>
          <w:sz w:val="24"/>
        </w:rPr>
        <w:t xml:space="preserve"> </w:t>
      </w:r>
      <w:r>
        <w:rPr>
          <w:spacing w:val="-2"/>
          <w:sz w:val="24"/>
        </w:rPr>
        <w:t>to</w:t>
      </w:r>
      <w:r>
        <w:rPr>
          <w:spacing w:val="-15"/>
          <w:sz w:val="24"/>
        </w:rPr>
        <w:t xml:space="preserve"> </w:t>
      </w:r>
      <w:r>
        <w:rPr>
          <w:spacing w:val="-2"/>
          <w:sz w:val="24"/>
        </w:rPr>
        <w:t>the</w:t>
      </w:r>
      <w:r>
        <w:rPr>
          <w:spacing w:val="-17"/>
          <w:sz w:val="24"/>
        </w:rPr>
        <w:t xml:space="preserve"> </w:t>
      </w:r>
      <w:r>
        <w:rPr>
          <w:spacing w:val="-2"/>
          <w:sz w:val="24"/>
        </w:rPr>
        <w:t xml:space="preserve">Governor, </w:t>
      </w:r>
      <w:bookmarkStart w:id="32" w:name="Content:"/>
      <w:bookmarkEnd w:id="32"/>
      <w:r>
        <w:rPr>
          <w:sz w:val="24"/>
        </w:rPr>
        <w:t>the</w:t>
      </w:r>
      <w:r>
        <w:rPr>
          <w:spacing w:val="-1"/>
          <w:sz w:val="24"/>
        </w:rPr>
        <w:t xml:space="preserve"> </w:t>
      </w:r>
      <w:r>
        <w:rPr>
          <w:sz w:val="24"/>
        </w:rPr>
        <w:t>grantmaking</w:t>
      </w:r>
      <w:r>
        <w:rPr>
          <w:spacing w:val="-6"/>
          <w:sz w:val="24"/>
        </w:rPr>
        <w:t xml:space="preserve"> </w:t>
      </w:r>
      <w:r>
        <w:rPr>
          <w:sz w:val="24"/>
        </w:rPr>
        <w:t>agency, and/or</w:t>
      </w:r>
      <w:r>
        <w:rPr>
          <w:spacing w:val="-1"/>
          <w:sz w:val="24"/>
        </w:rPr>
        <w:t xml:space="preserve"> </w:t>
      </w:r>
      <w:r>
        <w:rPr>
          <w:sz w:val="24"/>
        </w:rPr>
        <w:t>other</w:t>
      </w:r>
      <w:r>
        <w:rPr>
          <w:spacing w:val="-1"/>
          <w:sz w:val="24"/>
        </w:rPr>
        <w:t xml:space="preserve"> </w:t>
      </w:r>
      <w:r>
        <w:rPr>
          <w:sz w:val="24"/>
        </w:rPr>
        <w:t>party(</w:t>
      </w:r>
      <w:proofErr w:type="spellStart"/>
      <w:r>
        <w:rPr>
          <w:sz w:val="24"/>
        </w:rPr>
        <w:t>ies</w:t>
      </w:r>
      <w:proofErr w:type="spellEnd"/>
      <w:r>
        <w:rPr>
          <w:sz w:val="24"/>
        </w:rPr>
        <w:t>)</w:t>
      </w:r>
      <w:r>
        <w:rPr>
          <w:spacing w:val="-1"/>
          <w:sz w:val="24"/>
        </w:rPr>
        <w:t xml:space="preserve"> </w:t>
      </w:r>
      <w:r>
        <w:rPr>
          <w:sz w:val="24"/>
        </w:rPr>
        <w:t>to the</w:t>
      </w:r>
      <w:r>
        <w:rPr>
          <w:spacing w:val="-1"/>
          <w:sz w:val="24"/>
        </w:rPr>
        <w:t xml:space="preserve"> </w:t>
      </w:r>
      <w:r>
        <w:rPr>
          <w:sz w:val="24"/>
        </w:rPr>
        <w:t>Conciliation Agreement, as applicable.</w:t>
      </w:r>
    </w:p>
    <w:p w14:paraId="285133EE" w14:textId="77777777" w:rsidR="006C0D87" w:rsidRDefault="003C54CF">
      <w:pPr>
        <w:pStyle w:val="Heading1"/>
        <w:spacing w:line="263" w:lineRule="exact"/>
        <w:jc w:val="left"/>
      </w:pPr>
      <w:r>
        <w:rPr>
          <w:spacing w:val="-2"/>
        </w:rPr>
        <w:t>Content:</w:t>
      </w:r>
    </w:p>
    <w:p w14:paraId="285133EF" w14:textId="77777777" w:rsidR="006C0D87" w:rsidRDefault="003C54CF">
      <w:pPr>
        <w:pStyle w:val="BodyText"/>
        <w:spacing w:line="268" w:lineRule="exact"/>
        <w:ind w:left="120"/>
        <w:jc w:val="left"/>
      </w:pPr>
      <w:r>
        <w:t>A</w:t>
      </w:r>
      <w:r>
        <w:rPr>
          <w:spacing w:val="-3"/>
        </w:rPr>
        <w:t xml:space="preserve"> </w:t>
      </w:r>
      <w:r>
        <w:t>Notification</w:t>
      </w:r>
      <w:r>
        <w:rPr>
          <w:spacing w:val="-2"/>
        </w:rPr>
        <w:t xml:space="preserve"> </w:t>
      </w:r>
      <w:r>
        <w:t>of</w:t>
      </w:r>
      <w:r>
        <w:rPr>
          <w:spacing w:val="-3"/>
        </w:rPr>
        <w:t xml:space="preserve"> </w:t>
      </w:r>
      <w:r>
        <w:t>Breach</w:t>
      </w:r>
      <w:r>
        <w:rPr>
          <w:spacing w:val="1"/>
        </w:rPr>
        <w:t xml:space="preserve"> </w:t>
      </w:r>
      <w:r>
        <w:t>of</w:t>
      </w:r>
      <w:r>
        <w:rPr>
          <w:spacing w:val="-3"/>
        </w:rPr>
        <w:t xml:space="preserve"> </w:t>
      </w:r>
      <w:r>
        <w:t>Conciliation</w:t>
      </w:r>
      <w:r>
        <w:rPr>
          <w:spacing w:val="-2"/>
        </w:rPr>
        <w:t xml:space="preserve"> </w:t>
      </w:r>
      <w:r>
        <w:t>Agreement</w:t>
      </w:r>
      <w:r>
        <w:rPr>
          <w:spacing w:val="-1"/>
        </w:rPr>
        <w:t xml:space="preserve"> </w:t>
      </w:r>
      <w:r>
        <w:rPr>
          <w:spacing w:val="-2"/>
        </w:rPr>
        <w:t>must:</w:t>
      </w:r>
    </w:p>
    <w:p w14:paraId="285133F0" w14:textId="77777777" w:rsidR="006C0D87" w:rsidRDefault="003C54CF">
      <w:pPr>
        <w:pStyle w:val="ListParagraph"/>
        <w:numPr>
          <w:ilvl w:val="0"/>
          <w:numId w:val="8"/>
        </w:numPr>
        <w:tabs>
          <w:tab w:val="left" w:pos="788"/>
        </w:tabs>
        <w:spacing w:before="1" w:line="232" w:lineRule="auto"/>
        <w:ind w:right="209" w:firstLine="0"/>
        <w:jc w:val="both"/>
        <w:rPr>
          <w:sz w:val="24"/>
        </w:rPr>
      </w:pPr>
      <w:r>
        <w:rPr>
          <w:spacing w:val="-4"/>
          <w:sz w:val="24"/>
        </w:rPr>
        <w:t>Specify</w:t>
      </w:r>
      <w:r>
        <w:rPr>
          <w:spacing w:val="-11"/>
          <w:sz w:val="24"/>
        </w:rPr>
        <w:t xml:space="preserve"> </w:t>
      </w:r>
      <w:r>
        <w:rPr>
          <w:spacing w:val="-4"/>
          <w:sz w:val="24"/>
        </w:rPr>
        <w:t>any</w:t>
      </w:r>
      <w:r>
        <w:rPr>
          <w:spacing w:val="-11"/>
          <w:sz w:val="24"/>
        </w:rPr>
        <w:t xml:space="preserve"> </w:t>
      </w:r>
      <w:r>
        <w:rPr>
          <w:spacing w:val="-4"/>
          <w:sz w:val="24"/>
        </w:rPr>
        <w:t>efforts</w:t>
      </w:r>
      <w:r>
        <w:rPr>
          <w:spacing w:val="-7"/>
          <w:sz w:val="24"/>
        </w:rPr>
        <w:t xml:space="preserve"> </w:t>
      </w:r>
      <w:r>
        <w:rPr>
          <w:spacing w:val="-4"/>
          <w:sz w:val="24"/>
        </w:rPr>
        <w:t>made</w:t>
      </w:r>
      <w:r>
        <w:rPr>
          <w:sz w:val="24"/>
        </w:rPr>
        <w:t xml:space="preserve"> </w:t>
      </w:r>
      <w:r>
        <w:rPr>
          <w:spacing w:val="-4"/>
          <w:sz w:val="24"/>
        </w:rPr>
        <w:t>to</w:t>
      </w:r>
      <w:r>
        <w:rPr>
          <w:sz w:val="24"/>
        </w:rPr>
        <w:t xml:space="preserve"> </w:t>
      </w:r>
      <w:r>
        <w:rPr>
          <w:spacing w:val="-4"/>
          <w:sz w:val="24"/>
        </w:rPr>
        <w:t>achieve voluntary</w:t>
      </w:r>
      <w:r>
        <w:rPr>
          <w:spacing w:val="-11"/>
          <w:sz w:val="24"/>
        </w:rPr>
        <w:t xml:space="preserve"> </w:t>
      </w:r>
      <w:r>
        <w:rPr>
          <w:spacing w:val="-4"/>
          <w:sz w:val="24"/>
        </w:rPr>
        <w:t>compliance,</w:t>
      </w:r>
      <w:r>
        <w:rPr>
          <w:spacing w:val="-6"/>
          <w:sz w:val="24"/>
        </w:rPr>
        <w:t xml:space="preserve"> </w:t>
      </w:r>
      <w:r>
        <w:rPr>
          <w:spacing w:val="-4"/>
          <w:sz w:val="24"/>
        </w:rPr>
        <w:t>and</w:t>
      </w:r>
      <w:r>
        <w:rPr>
          <w:spacing w:val="-7"/>
          <w:sz w:val="24"/>
        </w:rPr>
        <w:t xml:space="preserve"> </w:t>
      </w:r>
      <w:r>
        <w:rPr>
          <w:spacing w:val="-4"/>
          <w:sz w:val="24"/>
        </w:rPr>
        <w:t>indicate</w:t>
      </w:r>
      <w:r>
        <w:rPr>
          <w:spacing w:val="-11"/>
          <w:sz w:val="24"/>
        </w:rPr>
        <w:t xml:space="preserve"> </w:t>
      </w:r>
      <w:r>
        <w:rPr>
          <w:spacing w:val="-4"/>
          <w:sz w:val="24"/>
        </w:rPr>
        <w:t>that</w:t>
      </w:r>
      <w:r>
        <w:rPr>
          <w:spacing w:val="-6"/>
          <w:sz w:val="24"/>
        </w:rPr>
        <w:t xml:space="preserve"> </w:t>
      </w:r>
      <w:r>
        <w:rPr>
          <w:spacing w:val="-4"/>
          <w:sz w:val="24"/>
        </w:rPr>
        <w:t>those</w:t>
      </w:r>
      <w:r>
        <w:rPr>
          <w:spacing w:val="-11"/>
          <w:sz w:val="24"/>
        </w:rPr>
        <w:t xml:space="preserve"> </w:t>
      </w:r>
      <w:r>
        <w:rPr>
          <w:spacing w:val="-4"/>
          <w:sz w:val="24"/>
        </w:rPr>
        <w:t>efforts</w:t>
      </w:r>
      <w:r>
        <w:rPr>
          <w:spacing w:val="-6"/>
          <w:sz w:val="24"/>
        </w:rPr>
        <w:t xml:space="preserve"> </w:t>
      </w:r>
      <w:r>
        <w:rPr>
          <w:spacing w:val="-4"/>
          <w:sz w:val="24"/>
        </w:rPr>
        <w:t xml:space="preserve">have </w:t>
      </w:r>
      <w:r>
        <w:rPr>
          <w:sz w:val="24"/>
        </w:rPr>
        <w:t>been unsuccessful;</w:t>
      </w:r>
    </w:p>
    <w:p w14:paraId="285133F1" w14:textId="77777777" w:rsidR="006C0D87" w:rsidRDefault="003C54CF">
      <w:pPr>
        <w:pStyle w:val="ListParagraph"/>
        <w:numPr>
          <w:ilvl w:val="0"/>
          <w:numId w:val="8"/>
        </w:numPr>
        <w:tabs>
          <w:tab w:val="left" w:pos="817"/>
        </w:tabs>
        <w:spacing w:line="265" w:lineRule="exact"/>
        <w:ind w:left="817" w:hanging="337"/>
        <w:jc w:val="both"/>
        <w:rPr>
          <w:sz w:val="24"/>
        </w:rPr>
      </w:pPr>
      <w:r>
        <w:rPr>
          <w:sz w:val="24"/>
        </w:rPr>
        <w:t>Identify</w:t>
      </w:r>
      <w:r>
        <w:rPr>
          <w:spacing w:val="-9"/>
          <w:sz w:val="24"/>
        </w:rPr>
        <w:t xml:space="preserve"> </w:t>
      </w:r>
      <w:r>
        <w:rPr>
          <w:sz w:val="24"/>
        </w:rPr>
        <w:t>the</w:t>
      </w:r>
      <w:r>
        <w:rPr>
          <w:spacing w:val="-2"/>
          <w:sz w:val="24"/>
        </w:rPr>
        <w:t xml:space="preserve"> </w:t>
      </w:r>
      <w:r>
        <w:rPr>
          <w:sz w:val="24"/>
        </w:rPr>
        <w:t>specific</w:t>
      </w:r>
      <w:r>
        <w:rPr>
          <w:spacing w:val="-1"/>
          <w:sz w:val="24"/>
        </w:rPr>
        <w:t xml:space="preserve"> </w:t>
      </w:r>
      <w:r>
        <w:rPr>
          <w:sz w:val="24"/>
        </w:rPr>
        <w:t>provisions</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Conciliation</w:t>
      </w:r>
      <w:r>
        <w:rPr>
          <w:spacing w:val="-3"/>
          <w:sz w:val="24"/>
        </w:rPr>
        <w:t xml:space="preserve"> </w:t>
      </w:r>
      <w:r>
        <w:rPr>
          <w:sz w:val="24"/>
        </w:rPr>
        <w:t>Agreement</w:t>
      </w:r>
      <w:r>
        <w:rPr>
          <w:spacing w:val="-16"/>
          <w:sz w:val="24"/>
        </w:rPr>
        <w:t xml:space="preserve"> </w:t>
      </w:r>
      <w:r>
        <w:rPr>
          <w:spacing w:val="-2"/>
          <w:sz w:val="24"/>
        </w:rPr>
        <w:t>violated;</w:t>
      </w:r>
    </w:p>
    <w:p w14:paraId="285133F2" w14:textId="77777777" w:rsidR="006C0D87" w:rsidRDefault="003C54CF">
      <w:pPr>
        <w:pStyle w:val="ListParagraph"/>
        <w:numPr>
          <w:ilvl w:val="0"/>
          <w:numId w:val="8"/>
        </w:numPr>
        <w:tabs>
          <w:tab w:val="left" w:pos="802"/>
        </w:tabs>
        <w:spacing w:line="270" w:lineRule="exact"/>
        <w:ind w:left="802" w:hanging="322"/>
        <w:jc w:val="both"/>
        <w:rPr>
          <w:sz w:val="24"/>
        </w:rPr>
      </w:pPr>
      <w:r>
        <w:rPr>
          <w:sz w:val="24"/>
        </w:rPr>
        <w:t>Determine</w:t>
      </w:r>
      <w:r>
        <w:rPr>
          <w:spacing w:val="-4"/>
          <w:sz w:val="24"/>
        </w:rPr>
        <w:t xml:space="preserve"> </w:t>
      </w:r>
      <w:r>
        <w:rPr>
          <w:sz w:val="24"/>
        </w:rPr>
        <w:t>liability</w:t>
      </w:r>
      <w:r>
        <w:rPr>
          <w:spacing w:val="-6"/>
          <w:sz w:val="24"/>
        </w:rPr>
        <w:t xml:space="preserve"> </w:t>
      </w:r>
      <w:r>
        <w:rPr>
          <w:sz w:val="24"/>
        </w:rPr>
        <w:t>for</w:t>
      </w:r>
      <w:r>
        <w:rPr>
          <w:spacing w:val="-1"/>
          <w:sz w:val="24"/>
        </w:rPr>
        <w:t xml:space="preserve"> </w:t>
      </w:r>
      <w:r>
        <w:rPr>
          <w:sz w:val="24"/>
        </w:rPr>
        <w:t>the</w:t>
      </w:r>
      <w:r>
        <w:rPr>
          <w:spacing w:val="-1"/>
          <w:sz w:val="24"/>
        </w:rPr>
        <w:t xml:space="preserve"> </w:t>
      </w:r>
      <w:r>
        <w:rPr>
          <w:sz w:val="24"/>
        </w:rPr>
        <w:t>violation</w:t>
      </w:r>
      <w:r>
        <w:rPr>
          <w:spacing w:val="-1"/>
          <w:sz w:val="24"/>
        </w:rPr>
        <w:t xml:space="preserve"> </w:t>
      </w:r>
      <w:r>
        <w:rPr>
          <w:sz w:val="24"/>
        </w:rPr>
        <w:t>and the</w:t>
      </w:r>
      <w:r>
        <w:rPr>
          <w:spacing w:val="-2"/>
          <w:sz w:val="24"/>
        </w:rPr>
        <w:t xml:space="preserve"> </w:t>
      </w:r>
      <w:r>
        <w:rPr>
          <w:sz w:val="24"/>
        </w:rPr>
        <w:t>extent of</w:t>
      </w:r>
      <w:r>
        <w:rPr>
          <w:spacing w:val="-1"/>
          <w:sz w:val="24"/>
        </w:rPr>
        <w:t xml:space="preserve"> </w:t>
      </w:r>
      <w:r>
        <w:rPr>
          <w:sz w:val="24"/>
        </w:rPr>
        <w:t>the</w:t>
      </w:r>
      <w:r>
        <w:rPr>
          <w:spacing w:val="-20"/>
          <w:sz w:val="24"/>
        </w:rPr>
        <w:t xml:space="preserve"> </w:t>
      </w:r>
      <w:r>
        <w:rPr>
          <w:spacing w:val="-2"/>
          <w:sz w:val="24"/>
        </w:rPr>
        <w:t>liability;</w:t>
      </w:r>
    </w:p>
    <w:p w14:paraId="285133F3" w14:textId="77777777" w:rsidR="006C0D87" w:rsidRDefault="003C54CF">
      <w:pPr>
        <w:pStyle w:val="ListParagraph"/>
        <w:numPr>
          <w:ilvl w:val="0"/>
          <w:numId w:val="8"/>
        </w:numPr>
        <w:tabs>
          <w:tab w:val="left" w:pos="830"/>
        </w:tabs>
        <w:spacing w:before="5" w:line="232" w:lineRule="auto"/>
        <w:ind w:left="479" w:right="207" w:firstLine="0"/>
        <w:jc w:val="both"/>
        <w:rPr>
          <w:sz w:val="24"/>
        </w:rPr>
      </w:pPr>
      <w:r>
        <w:rPr>
          <w:sz w:val="24"/>
        </w:rPr>
        <w:t xml:space="preserve">Indicate that failure of the violating party to come into compliance within 10 days of the </w:t>
      </w:r>
      <w:r>
        <w:rPr>
          <w:spacing w:val="-2"/>
          <w:sz w:val="24"/>
        </w:rPr>
        <w:t>receipt</w:t>
      </w:r>
      <w:r>
        <w:rPr>
          <w:spacing w:val="-13"/>
          <w:sz w:val="24"/>
        </w:rPr>
        <w:t xml:space="preserve"> </w:t>
      </w:r>
      <w:r>
        <w:rPr>
          <w:spacing w:val="-2"/>
          <w:sz w:val="24"/>
        </w:rPr>
        <w:t>of</w:t>
      </w:r>
      <w:r>
        <w:rPr>
          <w:spacing w:val="-13"/>
          <w:sz w:val="24"/>
        </w:rPr>
        <w:t xml:space="preserve"> </w:t>
      </w:r>
      <w:r>
        <w:rPr>
          <w:spacing w:val="-2"/>
          <w:sz w:val="24"/>
        </w:rPr>
        <w:t>the</w:t>
      </w:r>
      <w:r>
        <w:rPr>
          <w:spacing w:val="-13"/>
          <w:sz w:val="24"/>
        </w:rPr>
        <w:t xml:space="preserve"> </w:t>
      </w:r>
      <w:r>
        <w:rPr>
          <w:spacing w:val="-2"/>
          <w:sz w:val="24"/>
        </w:rPr>
        <w:t>Notification</w:t>
      </w:r>
      <w:r>
        <w:rPr>
          <w:spacing w:val="-12"/>
          <w:sz w:val="24"/>
        </w:rPr>
        <w:t xml:space="preserve"> </w:t>
      </w:r>
      <w:r>
        <w:rPr>
          <w:spacing w:val="-2"/>
          <w:sz w:val="24"/>
        </w:rPr>
        <w:t>of</w:t>
      </w:r>
      <w:r>
        <w:rPr>
          <w:spacing w:val="-6"/>
          <w:sz w:val="24"/>
        </w:rPr>
        <w:t xml:space="preserve"> </w:t>
      </w:r>
      <w:r>
        <w:rPr>
          <w:spacing w:val="-2"/>
          <w:sz w:val="24"/>
        </w:rPr>
        <w:t>Breach</w:t>
      </w:r>
      <w:r>
        <w:rPr>
          <w:spacing w:val="-5"/>
          <w:sz w:val="24"/>
        </w:rPr>
        <w:t xml:space="preserve"> </w:t>
      </w:r>
      <w:r>
        <w:rPr>
          <w:spacing w:val="-2"/>
          <w:sz w:val="24"/>
        </w:rPr>
        <w:t>of</w:t>
      </w:r>
      <w:r>
        <w:rPr>
          <w:spacing w:val="-9"/>
          <w:sz w:val="24"/>
        </w:rPr>
        <w:t xml:space="preserve"> </w:t>
      </w:r>
      <w:r>
        <w:rPr>
          <w:spacing w:val="-2"/>
          <w:sz w:val="24"/>
        </w:rPr>
        <w:t>Conciliation</w:t>
      </w:r>
      <w:r>
        <w:rPr>
          <w:spacing w:val="-5"/>
          <w:sz w:val="24"/>
        </w:rPr>
        <w:t xml:space="preserve"> </w:t>
      </w:r>
      <w:r>
        <w:rPr>
          <w:spacing w:val="-2"/>
          <w:sz w:val="24"/>
        </w:rPr>
        <w:t>Agreement</w:t>
      </w:r>
      <w:r>
        <w:rPr>
          <w:spacing w:val="-4"/>
          <w:sz w:val="24"/>
        </w:rPr>
        <w:t xml:space="preserve"> </w:t>
      </w:r>
      <w:r>
        <w:rPr>
          <w:spacing w:val="-2"/>
          <w:sz w:val="24"/>
        </w:rPr>
        <w:t>may</w:t>
      </w:r>
      <w:r>
        <w:rPr>
          <w:spacing w:val="-13"/>
          <w:sz w:val="24"/>
        </w:rPr>
        <w:t xml:space="preserve"> </w:t>
      </w:r>
      <w:r>
        <w:rPr>
          <w:spacing w:val="-2"/>
          <w:sz w:val="24"/>
        </w:rPr>
        <w:t>result,</w:t>
      </w:r>
      <w:r>
        <w:rPr>
          <w:spacing w:val="-5"/>
          <w:sz w:val="24"/>
        </w:rPr>
        <w:t xml:space="preserve"> </w:t>
      </w:r>
      <w:r>
        <w:rPr>
          <w:spacing w:val="-2"/>
          <w:sz w:val="24"/>
        </w:rPr>
        <w:t>after</w:t>
      </w:r>
      <w:r>
        <w:rPr>
          <w:spacing w:val="-13"/>
          <w:sz w:val="24"/>
        </w:rPr>
        <w:t xml:space="preserve"> </w:t>
      </w:r>
      <w:r>
        <w:rPr>
          <w:spacing w:val="-2"/>
          <w:sz w:val="24"/>
        </w:rPr>
        <w:t>opportunity</w:t>
      </w:r>
      <w:r>
        <w:rPr>
          <w:spacing w:val="-13"/>
          <w:sz w:val="24"/>
        </w:rPr>
        <w:t xml:space="preserve"> </w:t>
      </w:r>
      <w:r>
        <w:rPr>
          <w:spacing w:val="-2"/>
          <w:sz w:val="24"/>
        </w:rPr>
        <w:t xml:space="preserve">for </w:t>
      </w:r>
      <w:r>
        <w:rPr>
          <w:sz w:val="24"/>
        </w:rPr>
        <w:t xml:space="preserve">a hearing, in the termination or denial of the grant, or discontinuation of assistance, as </w:t>
      </w:r>
      <w:r>
        <w:rPr>
          <w:spacing w:val="-2"/>
          <w:sz w:val="24"/>
        </w:rPr>
        <w:t>appropriate,</w:t>
      </w:r>
      <w:r>
        <w:rPr>
          <w:spacing w:val="-12"/>
          <w:sz w:val="24"/>
        </w:rPr>
        <w:t xml:space="preserve"> </w:t>
      </w:r>
      <w:r>
        <w:rPr>
          <w:spacing w:val="-2"/>
          <w:sz w:val="24"/>
        </w:rPr>
        <w:t>or</w:t>
      </w:r>
      <w:r>
        <w:rPr>
          <w:spacing w:val="-12"/>
          <w:sz w:val="24"/>
        </w:rPr>
        <w:t xml:space="preserve"> </w:t>
      </w:r>
      <w:r>
        <w:rPr>
          <w:spacing w:val="-2"/>
          <w:sz w:val="24"/>
        </w:rPr>
        <w:t>in</w:t>
      </w:r>
      <w:r>
        <w:rPr>
          <w:spacing w:val="-8"/>
          <w:sz w:val="24"/>
        </w:rPr>
        <w:t xml:space="preserve"> </w:t>
      </w:r>
      <w:r>
        <w:rPr>
          <w:spacing w:val="-2"/>
          <w:sz w:val="24"/>
        </w:rPr>
        <w:t>referral</w:t>
      </w:r>
      <w:r>
        <w:rPr>
          <w:spacing w:val="-5"/>
          <w:sz w:val="24"/>
        </w:rPr>
        <w:t xml:space="preserve"> </w:t>
      </w:r>
      <w:r>
        <w:rPr>
          <w:spacing w:val="-2"/>
          <w:sz w:val="24"/>
        </w:rPr>
        <w:t>to</w:t>
      </w:r>
      <w:r>
        <w:rPr>
          <w:spacing w:val="-11"/>
          <w:sz w:val="24"/>
        </w:rPr>
        <w:t xml:space="preserve"> </w:t>
      </w:r>
      <w:r>
        <w:rPr>
          <w:spacing w:val="-2"/>
          <w:sz w:val="24"/>
        </w:rPr>
        <w:t>the</w:t>
      </w:r>
      <w:r>
        <w:rPr>
          <w:spacing w:val="-12"/>
          <w:sz w:val="24"/>
        </w:rPr>
        <w:t xml:space="preserve"> </w:t>
      </w:r>
      <w:r>
        <w:rPr>
          <w:spacing w:val="-2"/>
          <w:sz w:val="24"/>
        </w:rPr>
        <w:t>Department</w:t>
      </w:r>
      <w:r>
        <w:rPr>
          <w:spacing w:val="-7"/>
          <w:sz w:val="24"/>
        </w:rPr>
        <w:t xml:space="preserve"> </w:t>
      </w:r>
      <w:r>
        <w:rPr>
          <w:spacing w:val="-2"/>
          <w:sz w:val="24"/>
        </w:rPr>
        <w:t>of</w:t>
      </w:r>
      <w:r>
        <w:rPr>
          <w:spacing w:val="-12"/>
          <w:sz w:val="24"/>
        </w:rPr>
        <w:t xml:space="preserve"> </w:t>
      </w:r>
      <w:r>
        <w:rPr>
          <w:spacing w:val="-2"/>
          <w:sz w:val="24"/>
        </w:rPr>
        <w:t>Justice</w:t>
      </w:r>
      <w:r>
        <w:rPr>
          <w:spacing w:val="-12"/>
          <w:sz w:val="24"/>
        </w:rPr>
        <w:t xml:space="preserve"> </w:t>
      </w:r>
      <w:r>
        <w:rPr>
          <w:spacing w:val="-2"/>
          <w:sz w:val="24"/>
        </w:rPr>
        <w:t>with</w:t>
      </w:r>
      <w:r>
        <w:rPr>
          <w:spacing w:val="-8"/>
          <w:sz w:val="24"/>
        </w:rPr>
        <w:t xml:space="preserve"> </w:t>
      </w:r>
      <w:r>
        <w:rPr>
          <w:spacing w:val="-2"/>
          <w:sz w:val="24"/>
        </w:rPr>
        <w:t>a</w:t>
      </w:r>
      <w:r>
        <w:rPr>
          <w:spacing w:val="-12"/>
          <w:sz w:val="24"/>
        </w:rPr>
        <w:t xml:space="preserve"> </w:t>
      </w:r>
      <w:r>
        <w:rPr>
          <w:spacing w:val="-2"/>
          <w:sz w:val="24"/>
        </w:rPr>
        <w:t>request</w:t>
      </w:r>
      <w:r>
        <w:rPr>
          <w:spacing w:val="-7"/>
          <w:sz w:val="24"/>
        </w:rPr>
        <w:t xml:space="preserve"> </w:t>
      </w:r>
      <w:r>
        <w:rPr>
          <w:spacing w:val="-2"/>
          <w:sz w:val="24"/>
        </w:rPr>
        <w:t>from</w:t>
      </w:r>
      <w:r>
        <w:rPr>
          <w:spacing w:val="-7"/>
          <w:sz w:val="24"/>
        </w:rPr>
        <w:t xml:space="preserve"> </w:t>
      </w:r>
      <w:r>
        <w:rPr>
          <w:spacing w:val="-2"/>
          <w:sz w:val="24"/>
        </w:rPr>
        <w:t>the</w:t>
      </w:r>
      <w:r>
        <w:rPr>
          <w:spacing w:val="-13"/>
          <w:sz w:val="24"/>
        </w:rPr>
        <w:t xml:space="preserve"> </w:t>
      </w:r>
      <w:r>
        <w:rPr>
          <w:spacing w:val="-2"/>
          <w:sz w:val="24"/>
        </w:rPr>
        <w:t>Department</w:t>
      </w:r>
      <w:r>
        <w:rPr>
          <w:spacing w:val="-13"/>
          <w:sz w:val="24"/>
        </w:rPr>
        <w:t xml:space="preserve"> </w:t>
      </w:r>
      <w:r>
        <w:rPr>
          <w:spacing w:val="-2"/>
          <w:sz w:val="24"/>
        </w:rPr>
        <w:t>to</w:t>
      </w:r>
      <w:r>
        <w:rPr>
          <w:spacing w:val="-13"/>
          <w:sz w:val="24"/>
        </w:rPr>
        <w:t xml:space="preserve"> </w:t>
      </w:r>
      <w:r>
        <w:rPr>
          <w:spacing w:val="-2"/>
          <w:sz w:val="24"/>
        </w:rPr>
        <w:t>file suit;</w:t>
      </w:r>
    </w:p>
    <w:p w14:paraId="285133F4" w14:textId="77777777" w:rsidR="006C0D87" w:rsidRDefault="003C54CF">
      <w:pPr>
        <w:pStyle w:val="ListParagraph"/>
        <w:numPr>
          <w:ilvl w:val="0"/>
          <w:numId w:val="8"/>
        </w:numPr>
        <w:tabs>
          <w:tab w:val="left" w:pos="824"/>
        </w:tabs>
        <w:spacing w:before="1" w:line="232" w:lineRule="auto"/>
        <w:ind w:right="218" w:firstLine="0"/>
        <w:jc w:val="both"/>
        <w:rPr>
          <w:sz w:val="24"/>
        </w:rPr>
      </w:pPr>
      <w:r>
        <w:rPr>
          <w:sz w:val="24"/>
        </w:rPr>
        <w:t>Advise the violating party of the right to request a hearing, and reference the applicable procedures in §38.111; and</w:t>
      </w:r>
    </w:p>
    <w:p w14:paraId="285133F5" w14:textId="77777777" w:rsidR="006C0D87" w:rsidRDefault="006C0D87">
      <w:pPr>
        <w:spacing w:line="232" w:lineRule="auto"/>
        <w:jc w:val="both"/>
        <w:rPr>
          <w:sz w:val="24"/>
        </w:rPr>
        <w:sectPr w:rsidR="006C0D87">
          <w:pgSz w:w="12240" w:h="15840"/>
          <w:pgMar w:top="1000" w:right="1400" w:bottom="1740" w:left="1140" w:header="0" w:footer="1545" w:gutter="0"/>
          <w:cols w:space="720"/>
        </w:sectPr>
      </w:pPr>
    </w:p>
    <w:p w14:paraId="285133F6" w14:textId="77777777" w:rsidR="006C0D87" w:rsidRDefault="003C54CF">
      <w:pPr>
        <w:pStyle w:val="ListParagraph"/>
        <w:numPr>
          <w:ilvl w:val="0"/>
          <w:numId w:val="8"/>
        </w:numPr>
        <w:tabs>
          <w:tab w:val="left" w:pos="761"/>
        </w:tabs>
        <w:spacing w:before="78" w:line="232" w:lineRule="auto"/>
        <w:ind w:right="215" w:firstLine="0"/>
        <w:rPr>
          <w:sz w:val="24"/>
        </w:rPr>
      </w:pPr>
      <w:r>
        <w:rPr>
          <w:spacing w:val="-2"/>
          <w:sz w:val="24"/>
        </w:rPr>
        <w:lastRenderedPageBreak/>
        <w:t>Include</w:t>
      </w:r>
      <w:r>
        <w:rPr>
          <w:spacing w:val="-14"/>
          <w:sz w:val="24"/>
        </w:rPr>
        <w:t xml:space="preserve"> </w:t>
      </w:r>
      <w:r>
        <w:rPr>
          <w:spacing w:val="-2"/>
          <w:sz w:val="24"/>
        </w:rPr>
        <w:t>a</w:t>
      </w:r>
      <w:r>
        <w:rPr>
          <w:spacing w:val="-14"/>
          <w:sz w:val="24"/>
        </w:rPr>
        <w:t xml:space="preserve"> </w:t>
      </w:r>
      <w:r>
        <w:rPr>
          <w:spacing w:val="-2"/>
          <w:sz w:val="24"/>
        </w:rPr>
        <w:t>determination</w:t>
      </w:r>
      <w:r>
        <w:rPr>
          <w:spacing w:val="-12"/>
          <w:sz w:val="24"/>
        </w:rPr>
        <w:t xml:space="preserve"> </w:t>
      </w:r>
      <w:r>
        <w:rPr>
          <w:spacing w:val="-2"/>
          <w:sz w:val="24"/>
        </w:rPr>
        <w:t>as</w:t>
      </w:r>
      <w:r>
        <w:rPr>
          <w:spacing w:val="-12"/>
          <w:sz w:val="24"/>
        </w:rPr>
        <w:t xml:space="preserve"> </w:t>
      </w:r>
      <w:r>
        <w:rPr>
          <w:spacing w:val="-2"/>
          <w:sz w:val="24"/>
        </w:rPr>
        <w:t>to</w:t>
      </w:r>
      <w:r>
        <w:rPr>
          <w:spacing w:val="-12"/>
          <w:sz w:val="24"/>
        </w:rPr>
        <w:t xml:space="preserve"> </w:t>
      </w:r>
      <w:r>
        <w:rPr>
          <w:spacing w:val="-2"/>
          <w:sz w:val="24"/>
        </w:rPr>
        <w:t>the</w:t>
      </w:r>
      <w:r>
        <w:rPr>
          <w:spacing w:val="-16"/>
          <w:sz w:val="24"/>
        </w:rPr>
        <w:t xml:space="preserve"> </w:t>
      </w:r>
      <w:r>
        <w:rPr>
          <w:spacing w:val="-2"/>
          <w:sz w:val="24"/>
        </w:rPr>
        <w:t>Governor's</w:t>
      </w:r>
      <w:r>
        <w:rPr>
          <w:spacing w:val="-18"/>
          <w:sz w:val="24"/>
        </w:rPr>
        <w:t xml:space="preserve"> </w:t>
      </w:r>
      <w:r>
        <w:rPr>
          <w:spacing w:val="-2"/>
          <w:sz w:val="24"/>
        </w:rPr>
        <w:t>liability,</w:t>
      </w:r>
      <w:r>
        <w:rPr>
          <w:spacing w:val="-20"/>
          <w:sz w:val="24"/>
        </w:rPr>
        <w:t xml:space="preserve"> </w:t>
      </w:r>
      <w:r>
        <w:rPr>
          <w:spacing w:val="-2"/>
          <w:sz w:val="24"/>
        </w:rPr>
        <w:t>if</w:t>
      </w:r>
      <w:r>
        <w:rPr>
          <w:spacing w:val="-18"/>
          <w:sz w:val="24"/>
        </w:rPr>
        <w:t xml:space="preserve"> </w:t>
      </w:r>
      <w:r>
        <w:rPr>
          <w:spacing w:val="-2"/>
          <w:sz w:val="24"/>
        </w:rPr>
        <w:t>any,</w:t>
      </w:r>
      <w:r>
        <w:rPr>
          <w:spacing w:val="-22"/>
          <w:sz w:val="24"/>
        </w:rPr>
        <w:t xml:space="preserve"> </w:t>
      </w:r>
      <w:r>
        <w:rPr>
          <w:spacing w:val="-2"/>
          <w:sz w:val="24"/>
        </w:rPr>
        <w:t>in</w:t>
      </w:r>
      <w:r>
        <w:rPr>
          <w:spacing w:val="-18"/>
          <w:sz w:val="24"/>
        </w:rPr>
        <w:t xml:space="preserve"> </w:t>
      </w:r>
      <w:r>
        <w:rPr>
          <w:spacing w:val="-2"/>
          <w:sz w:val="24"/>
        </w:rPr>
        <w:t>accordance</w:t>
      </w:r>
      <w:r>
        <w:rPr>
          <w:spacing w:val="-23"/>
          <w:sz w:val="24"/>
        </w:rPr>
        <w:t xml:space="preserve"> </w:t>
      </w:r>
      <w:r>
        <w:rPr>
          <w:spacing w:val="-2"/>
          <w:sz w:val="24"/>
        </w:rPr>
        <w:t>with</w:t>
      </w:r>
      <w:r>
        <w:rPr>
          <w:spacing w:val="-18"/>
          <w:sz w:val="24"/>
        </w:rPr>
        <w:t xml:space="preserve"> </w:t>
      </w:r>
      <w:r>
        <w:rPr>
          <w:spacing w:val="-2"/>
          <w:sz w:val="24"/>
        </w:rPr>
        <w:t>the</w:t>
      </w:r>
      <w:r>
        <w:rPr>
          <w:spacing w:val="-21"/>
          <w:sz w:val="24"/>
        </w:rPr>
        <w:t xml:space="preserve"> </w:t>
      </w:r>
      <w:r>
        <w:rPr>
          <w:spacing w:val="-2"/>
          <w:sz w:val="24"/>
        </w:rPr>
        <w:t xml:space="preserve">provisions </w:t>
      </w:r>
      <w:r>
        <w:rPr>
          <w:sz w:val="24"/>
        </w:rPr>
        <w:t>of §38.52.</w:t>
      </w:r>
    </w:p>
    <w:p w14:paraId="285133F7" w14:textId="77777777" w:rsidR="006C0D87" w:rsidRDefault="003C54CF">
      <w:pPr>
        <w:pStyle w:val="Heading1"/>
        <w:spacing w:before="58" w:line="271" w:lineRule="exact"/>
        <w:jc w:val="left"/>
      </w:pPr>
      <w:bookmarkStart w:id="33" w:name="Notification_of_Enforcement:"/>
      <w:bookmarkEnd w:id="33"/>
      <w:r>
        <w:t>Notification</w:t>
      </w:r>
      <w:r>
        <w:rPr>
          <w:spacing w:val="-2"/>
        </w:rPr>
        <w:t xml:space="preserve"> </w:t>
      </w:r>
      <w:r>
        <w:t xml:space="preserve">of </w:t>
      </w:r>
      <w:r>
        <w:rPr>
          <w:spacing w:val="-2"/>
        </w:rPr>
        <w:t>Enforcement:</w:t>
      </w:r>
    </w:p>
    <w:p w14:paraId="285133F8" w14:textId="77777777" w:rsidR="006C0D87" w:rsidRDefault="003C54CF">
      <w:pPr>
        <w:pStyle w:val="BodyText"/>
        <w:spacing w:line="268" w:lineRule="exact"/>
        <w:ind w:left="120"/>
        <w:jc w:val="left"/>
      </w:pPr>
      <w:r>
        <w:t>In</w:t>
      </w:r>
      <w:r>
        <w:rPr>
          <w:spacing w:val="-2"/>
        </w:rPr>
        <w:t xml:space="preserve"> </w:t>
      </w:r>
      <w:r>
        <w:t>such</w:t>
      </w:r>
      <w:r>
        <w:rPr>
          <w:spacing w:val="-1"/>
        </w:rPr>
        <w:t xml:space="preserve"> </w:t>
      </w:r>
      <w:r>
        <w:t>circumstances,</w:t>
      </w:r>
      <w:r>
        <w:rPr>
          <w:spacing w:val="-1"/>
        </w:rPr>
        <w:t xml:space="preserve"> </w:t>
      </w:r>
      <w:r>
        <w:t>the</w:t>
      </w:r>
      <w:r>
        <w:rPr>
          <w:spacing w:val="-2"/>
        </w:rPr>
        <w:t xml:space="preserve"> </w:t>
      </w:r>
      <w:r>
        <w:t>Director</w:t>
      </w:r>
      <w:r>
        <w:rPr>
          <w:spacing w:val="-2"/>
        </w:rPr>
        <w:t xml:space="preserve"> </w:t>
      </w:r>
      <w:r>
        <w:t>must</w:t>
      </w:r>
      <w:r>
        <w:rPr>
          <w:spacing w:val="-1"/>
        </w:rPr>
        <w:t xml:space="preserve"> </w:t>
      </w:r>
      <w:r>
        <w:rPr>
          <w:spacing w:val="-2"/>
        </w:rPr>
        <w:t>notify:</w:t>
      </w:r>
    </w:p>
    <w:p w14:paraId="285133F9" w14:textId="77777777" w:rsidR="006C0D87" w:rsidRDefault="003C54CF">
      <w:pPr>
        <w:pStyle w:val="ListParagraph"/>
        <w:numPr>
          <w:ilvl w:val="0"/>
          <w:numId w:val="7"/>
        </w:numPr>
        <w:tabs>
          <w:tab w:val="left" w:pos="802"/>
        </w:tabs>
        <w:spacing w:line="270" w:lineRule="exact"/>
        <w:ind w:left="802" w:hanging="322"/>
        <w:rPr>
          <w:sz w:val="24"/>
        </w:rPr>
      </w:pPr>
      <w:r>
        <w:rPr>
          <w:sz w:val="24"/>
        </w:rPr>
        <w:t>The</w:t>
      </w:r>
      <w:r>
        <w:rPr>
          <w:spacing w:val="-3"/>
          <w:sz w:val="24"/>
        </w:rPr>
        <w:t xml:space="preserve"> </w:t>
      </w:r>
      <w:r>
        <w:rPr>
          <w:sz w:val="24"/>
        </w:rPr>
        <w:t>grantmaking</w:t>
      </w:r>
      <w:r>
        <w:rPr>
          <w:spacing w:val="-4"/>
          <w:sz w:val="24"/>
        </w:rPr>
        <w:t xml:space="preserve"> </w:t>
      </w:r>
      <w:r>
        <w:rPr>
          <w:sz w:val="24"/>
        </w:rPr>
        <w:t>agency;</w:t>
      </w:r>
      <w:r>
        <w:rPr>
          <w:spacing w:val="-3"/>
          <w:sz w:val="24"/>
        </w:rPr>
        <w:t xml:space="preserve"> </w:t>
      </w:r>
      <w:r>
        <w:rPr>
          <w:spacing w:val="-5"/>
          <w:sz w:val="24"/>
        </w:rPr>
        <w:t>and</w:t>
      </w:r>
    </w:p>
    <w:p w14:paraId="285133FA" w14:textId="77777777" w:rsidR="006C0D87" w:rsidRDefault="003C54CF">
      <w:pPr>
        <w:pStyle w:val="ListParagraph"/>
        <w:numPr>
          <w:ilvl w:val="0"/>
          <w:numId w:val="7"/>
        </w:numPr>
        <w:tabs>
          <w:tab w:val="left" w:pos="817"/>
        </w:tabs>
        <w:spacing w:line="274" w:lineRule="exact"/>
        <w:ind w:left="817" w:hanging="337"/>
        <w:rPr>
          <w:sz w:val="24"/>
        </w:rPr>
      </w:pPr>
      <w:r>
        <w:rPr>
          <w:sz w:val="24"/>
        </w:rPr>
        <w:t>The</w:t>
      </w:r>
      <w:r>
        <w:rPr>
          <w:spacing w:val="-3"/>
          <w:sz w:val="24"/>
        </w:rPr>
        <w:t xml:space="preserve"> </w:t>
      </w:r>
      <w:r>
        <w:rPr>
          <w:sz w:val="24"/>
        </w:rPr>
        <w:t>Governor,</w:t>
      </w:r>
      <w:r>
        <w:rPr>
          <w:spacing w:val="-1"/>
          <w:sz w:val="24"/>
        </w:rPr>
        <w:t xml:space="preserve"> </w:t>
      </w:r>
      <w:r>
        <w:rPr>
          <w:sz w:val="24"/>
        </w:rPr>
        <w:t>recipient</w:t>
      </w:r>
      <w:r>
        <w:rPr>
          <w:spacing w:val="1"/>
          <w:sz w:val="24"/>
        </w:rPr>
        <w:t xml:space="preserve"> </w:t>
      </w:r>
      <w:r>
        <w:rPr>
          <w:sz w:val="24"/>
        </w:rPr>
        <w:t>or</w:t>
      </w:r>
      <w:r>
        <w:rPr>
          <w:spacing w:val="-3"/>
          <w:sz w:val="24"/>
        </w:rPr>
        <w:t xml:space="preserve"> </w:t>
      </w:r>
      <w:r>
        <w:rPr>
          <w:sz w:val="24"/>
        </w:rPr>
        <w:t>grant</w:t>
      </w:r>
      <w:r>
        <w:rPr>
          <w:spacing w:val="-1"/>
          <w:sz w:val="24"/>
        </w:rPr>
        <w:t xml:space="preserve"> </w:t>
      </w:r>
      <w:r>
        <w:rPr>
          <w:sz w:val="24"/>
        </w:rPr>
        <w:t>applicant,</w:t>
      </w:r>
      <w:r>
        <w:rPr>
          <w:spacing w:val="-1"/>
          <w:sz w:val="24"/>
        </w:rPr>
        <w:t xml:space="preserve"> </w:t>
      </w:r>
      <w:r>
        <w:rPr>
          <w:sz w:val="24"/>
        </w:rPr>
        <w:t>as</w:t>
      </w:r>
      <w:r>
        <w:rPr>
          <w:spacing w:val="-5"/>
          <w:sz w:val="24"/>
        </w:rPr>
        <w:t xml:space="preserve"> </w:t>
      </w:r>
      <w:r>
        <w:rPr>
          <w:spacing w:val="-2"/>
          <w:sz w:val="24"/>
        </w:rPr>
        <w:t>applicable.</w:t>
      </w:r>
    </w:p>
    <w:p w14:paraId="285133FB" w14:textId="77777777" w:rsidR="006C0D87" w:rsidRDefault="003C54CF">
      <w:pPr>
        <w:spacing w:before="264" w:line="272" w:lineRule="exact"/>
        <w:ind w:left="120"/>
        <w:rPr>
          <w:b/>
          <w:sz w:val="24"/>
        </w:rPr>
      </w:pPr>
      <w:bookmarkStart w:id="34" w:name="Federal_Enforcement_Procedures:_(29_CFR_"/>
      <w:bookmarkEnd w:id="34"/>
      <w:r>
        <w:rPr>
          <w:b/>
          <w:sz w:val="24"/>
          <w:u w:val="thick"/>
        </w:rPr>
        <w:t>Federal</w:t>
      </w:r>
      <w:r>
        <w:rPr>
          <w:b/>
          <w:spacing w:val="-2"/>
          <w:sz w:val="24"/>
          <w:u w:val="thick"/>
        </w:rPr>
        <w:t xml:space="preserve"> </w:t>
      </w:r>
      <w:r>
        <w:rPr>
          <w:b/>
          <w:sz w:val="24"/>
          <w:u w:val="thick"/>
        </w:rPr>
        <w:t>Enforcement</w:t>
      </w:r>
      <w:r>
        <w:rPr>
          <w:b/>
          <w:spacing w:val="-1"/>
          <w:sz w:val="24"/>
          <w:u w:val="thick"/>
        </w:rPr>
        <w:t xml:space="preserve"> </w:t>
      </w:r>
      <w:r>
        <w:rPr>
          <w:b/>
          <w:sz w:val="24"/>
          <w:u w:val="thick"/>
        </w:rPr>
        <w:t>Procedures</w:t>
      </w:r>
      <w:r>
        <w:rPr>
          <w:b/>
          <w:sz w:val="24"/>
        </w:rPr>
        <w:t>:</w:t>
      </w:r>
      <w:r>
        <w:rPr>
          <w:b/>
          <w:spacing w:val="-1"/>
          <w:sz w:val="24"/>
        </w:rPr>
        <w:t xml:space="preserve"> </w:t>
      </w:r>
      <w:r>
        <w:rPr>
          <w:b/>
          <w:sz w:val="24"/>
        </w:rPr>
        <w:t>(29</w:t>
      </w:r>
      <w:r>
        <w:rPr>
          <w:b/>
          <w:spacing w:val="-2"/>
          <w:sz w:val="24"/>
        </w:rPr>
        <w:t xml:space="preserve"> </w:t>
      </w:r>
      <w:r>
        <w:rPr>
          <w:b/>
          <w:sz w:val="24"/>
        </w:rPr>
        <w:t>CFR</w:t>
      </w:r>
      <w:r>
        <w:rPr>
          <w:b/>
          <w:spacing w:val="-2"/>
          <w:sz w:val="24"/>
        </w:rPr>
        <w:t xml:space="preserve"> </w:t>
      </w:r>
      <w:r>
        <w:rPr>
          <w:b/>
          <w:sz w:val="24"/>
        </w:rPr>
        <w:t>§38.110,</w:t>
      </w:r>
      <w:r>
        <w:rPr>
          <w:b/>
          <w:spacing w:val="-2"/>
          <w:sz w:val="24"/>
        </w:rPr>
        <w:t xml:space="preserve"> </w:t>
      </w:r>
      <w:r>
        <w:rPr>
          <w:b/>
          <w:sz w:val="24"/>
        </w:rPr>
        <w:t>§38.111,</w:t>
      </w:r>
      <w:r>
        <w:rPr>
          <w:b/>
          <w:spacing w:val="-2"/>
          <w:sz w:val="24"/>
        </w:rPr>
        <w:t xml:space="preserve"> </w:t>
      </w:r>
      <w:r>
        <w:rPr>
          <w:b/>
          <w:sz w:val="24"/>
        </w:rPr>
        <w:t>§38.112,</w:t>
      </w:r>
      <w:r>
        <w:rPr>
          <w:b/>
          <w:spacing w:val="-2"/>
          <w:sz w:val="24"/>
        </w:rPr>
        <w:t xml:space="preserve"> </w:t>
      </w:r>
      <w:r>
        <w:rPr>
          <w:b/>
          <w:sz w:val="24"/>
        </w:rPr>
        <w:t>§38.113,</w:t>
      </w:r>
      <w:r>
        <w:rPr>
          <w:b/>
          <w:spacing w:val="-1"/>
          <w:sz w:val="24"/>
        </w:rPr>
        <w:t xml:space="preserve"> </w:t>
      </w:r>
      <w:r>
        <w:rPr>
          <w:b/>
          <w:spacing w:val="-2"/>
          <w:sz w:val="24"/>
        </w:rPr>
        <w:t>§38.114,</w:t>
      </w:r>
    </w:p>
    <w:p w14:paraId="285133FC" w14:textId="77777777" w:rsidR="006C0D87" w:rsidRDefault="003C54CF">
      <w:pPr>
        <w:spacing w:line="268" w:lineRule="exact"/>
        <w:ind w:left="120"/>
        <w:rPr>
          <w:b/>
          <w:sz w:val="24"/>
        </w:rPr>
      </w:pPr>
      <w:r>
        <w:rPr>
          <w:b/>
          <w:spacing w:val="-2"/>
          <w:sz w:val="24"/>
        </w:rPr>
        <w:t>§38.115)</w:t>
      </w:r>
    </w:p>
    <w:p w14:paraId="285133FD" w14:textId="77777777" w:rsidR="006C0D87" w:rsidRDefault="003C54CF">
      <w:pPr>
        <w:spacing w:line="268" w:lineRule="exact"/>
        <w:ind w:left="120"/>
        <w:rPr>
          <w:b/>
          <w:sz w:val="24"/>
        </w:rPr>
      </w:pPr>
      <w:r>
        <w:rPr>
          <w:b/>
          <w:spacing w:val="-2"/>
          <w:sz w:val="24"/>
        </w:rPr>
        <w:t>Enforcement:</w:t>
      </w:r>
    </w:p>
    <w:p w14:paraId="285133FE" w14:textId="77777777" w:rsidR="006C0D87" w:rsidRDefault="003C54CF">
      <w:pPr>
        <w:pStyle w:val="ListParagraph"/>
        <w:numPr>
          <w:ilvl w:val="0"/>
          <w:numId w:val="6"/>
        </w:numPr>
        <w:tabs>
          <w:tab w:val="left" w:pos="788"/>
        </w:tabs>
        <w:spacing w:before="3" w:line="232" w:lineRule="auto"/>
        <w:ind w:right="216" w:firstLine="0"/>
        <w:jc w:val="both"/>
        <w:rPr>
          <w:sz w:val="24"/>
        </w:rPr>
      </w:pPr>
      <w:r>
        <w:rPr>
          <w:spacing w:val="-2"/>
          <w:sz w:val="24"/>
        </w:rPr>
        <w:t>Sanctions;</w:t>
      </w:r>
      <w:r>
        <w:rPr>
          <w:spacing w:val="-15"/>
          <w:sz w:val="24"/>
        </w:rPr>
        <w:t xml:space="preserve"> </w:t>
      </w:r>
      <w:r>
        <w:rPr>
          <w:spacing w:val="-2"/>
          <w:sz w:val="24"/>
        </w:rPr>
        <w:t>judicial</w:t>
      </w:r>
      <w:r>
        <w:rPr>
          <w:spacing w:val="-13"/>
          <w:sz w:val="24"/>
        </w:rPr>
        <w:t xml:space="preserve"> </w:t>
      </w:r>
      <w:r>
        <w:rPr>
          <w:spacing w:val="-2"/>
          <w:sz w:val="24"/>
        </w:rPr>
        <w:t>enforcement.</w:t>
      </w:r>
      <w:r>
        <w:rPr>
          <w:spacing w:val="-13"/>
          <w:sz w:val="24"/>
        </w:rPr>
        <w:t xml:space="preserve"> </w:t>
      </w:r>
      <w:r>
        <w:rPr>
          <w:spacing w:val="-2"/>
          <w:sz w:val="24"/>
        </w:rPr>
        <w:t>If</w:t>
      </w:r>
      <w:r>
        <w:rPr>
          <w:spacing w:val="-13"/>
          <w:sz w:val="24"/>
        </w:rPr>
        <w:t xml:space="preserve"> </w:t>
      </w:r>
      <w:r>
        <w:rPr>
          <w:spacing w:val="-2"/>
          <w:sz w:val="24"/>
        </w:rPr>
        <w:t>compliance</w:t>
      </w:r>
      <w:r>
        <w:rPr>
          <w:spacing w:val="-13"/>
          <w:sz w:val="24"/>
        </w:rPr>
        <w:t xml:space="preserve"> </w:t>
      </w:r>
      <w:r>
        <w:rPr>
          <w:spacing w:val="-2"/>
          <w:sz w:val="24"/>
        </w:rPr>
        <w:t>has</w:t>
      </w:r>
      <w:r>
        <w:rPr>
          <w:spacing w:val="-13"/>
          <w:sz w:val="24"/>
        </w:rPr>
        <w:t xml:space="preserve"> </w:t>
      </w:r>
      <w:r>
        <w:rPr>
          <w:spacing w:val="-2"/>
          <w:sz w:val="24"/>
        </w:rPr>
        <w:t>not</w:t>
      </w:r>
      <w:r>
        <w:rPr>
          <w:spacing w:val="-13"/>
          <w:sz w:val="24"/>
        </w:rPr>
        <w:t xml:space="preserve"> </w:t>
      </w:r>
      <w:r>
        <w:rPr>
          <w:spacing w:val="-2"/>
          <w:sz w:val="24"/>
        </w:rPr>
        <w:t>been</w:t>
      </w:r>
      <w:r>
        <w:rPr>
          <w:spacing w:val="-13"/>
          <w:sz w:val="24"/>
        </w:rPr>
        <w:t xml:space="preserve"> </w:t>
      </w:r>
      <w:r>
        <w:rPr>
          <w:spacing w:val="-2"/>
          <w:sz w:val="24"/>
        </w:rPr>
        <w:t>achieved</w:t>
      </w:r>
      <w:r>
        <w:rPr>
          <w:spacing w:val="-13"/>
          <w:sz w:val="24"/>
        </w:rPr>
        <w:t xml:space="preserve"> </w:t>
      </w:r>
      <w:r>
        <w:rPr>
          <w:spacing w:val="-2"/>
          <w:sz w:val="24"/>
        </w:rPr>
        <w:t>after</w:t>
      </w:r>
      <w:r>
        <w:rPr>
          <w:spacing w:val="-13"/>
          <w:sz w:val="24"/>
        </w:rPr>
        <w:t xml:space="preserve"> </w:t>
      </w:r>
      <w:r>
        <w:rPr>
          <w:spacing w:val="-2"/>
          <w:sz w:val="24"/>
        </w:rPr>
        <w:t>issuance</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Final Determination under §38.95 and §38.96, or</w:t>
      </w:r>
      <w:r>
        <w:rPr>
          <w:spacing w:val="-9"/>
          <w:sz w:val="24"/>
        </w:rPr>
        <w:t xml:space="preserve"> </w:t>
      </w:r>
      <w:r>
        <w:rPr>
          <w:spacing w:val="-2"/>
          <w:sz w:val="24"/>
        </w:rPr>
        <w:t>a</w:t>
      </w:r>
      <w:r>
        <w:rPr>
          <w:spacing w:val="-9"/>
          <w:sz w:val="24"/>
        </w:rPr>
        <w:t xml:space="preserve"> </w:t>
      </w:r>
      <w:r>
        <w:rPr>
          <w:spacing w:val="-2"/>
          <w:sz w:val="24"/>
        </w:rPr>
        <w:t>Notification</w:t>
      </w:r>
      <w:r>
        <w:rPr>
          <w:spacing w:val="-7"/>
          <w:sz w:val="24"/>
        </w:rPr>
        <w:t xml:space="preserve"> </w:t>
      </w:r>
      <w:r>
        <w:rPr>
          <w:spacing w:val="-2"/>
          <w:sz w:val="24"/>
        </w:rPr>
        <w:t>of</w:t>
      </w:r>
      <w:r>
        <w:rPr>
          <w:spacing w:val="-6"/>
          <w:sz w:val="24"/>
        </w:rPr>
        <w:t xml:space="preserve"> </w:t>
      </w:r>
      <w:r>
        <w:rPr>
          <w:spacing w:val="-2"/>
          <w:sz w:val="24"/>
        </w:rPr>
        <w:t>Breach</w:t>
      </w:r>
      <w:r>
        <w:rPr>
          <w:spacing w:val="-7"/>
          <w:sz w:val="24"/>
        </w:rPr>
        <w:t xml:space="preserve"> </w:t>
      </w:r>
      <w:r>
        <w:rPr>
          <w:spacing w:val="-2"/>
          <w:sz w:val="24"/>
        </w:rPr>
        <w:t>of</w:t>
      </w:r>
      <w:r>
        <w:rPr>
          <w:spacing w:val="-6"/>
          <w:sz w:val="24"/>
        </w:rPr>
        <w:t xml:space="preserve"> </w:t>
      </w:r>
      <w:r>
        <w:rPr>
          <w:spacing w:val="-2"/>
          <w:sz w:val="24"/>
        </w:rPr>
        <w:t>Conciliation</w:t>
      </w:r>
      <w:r>
        <w:rPr>
          <w:spacing w:val="-7"/>
          <w:sz w:val="24"/>
        </w:rPr>
        <w:t xml:space="preserve"> </w:t>
      </w:r>
      <w:r>
        <w:rPr>
          <w:spacing w:val="-2"/>
          <w:sz w:val="24"/>
        </w:rPr>
        <w:t xml:space="preserve">Agreement </w:t>
      </w:r>
      <w:r>
        <w:rPr>
          <w:sz w:val="24"/>
        </w:rPr>
        <w:t>under §38.98-§38.100, the Secretary may:</w:t>
      </w:r>
    </w:p>
    <w:p w14:paraId="285133FF" w14:textId="77777777" w:rsidR="006C0D87" w:rsidRDefault="003C54CF">
      <w:pPr>
        <w:pStyle w:val="ListParagraph"/>
        <w:numPr>
          <w:ilvl w:val="1"/>
          <w:numId w:val="6"/>
        </w:numPr>
        <w:tabs>
          <w:tab w:val="left" w:pos="824"/>
        </w:tabs>
        <w:spacing w:before="1" w:line="232" w:lineRule="auto"/>
        <w:ind w:right="210" w:firstLine="0"/>
        <w:jc w:val="both"/>
        <w:rPr>
          <w:sz w:val="24"/>
        </w:rPr>
      </w:pPr>
      <w:r>
        <w:rPr>
          <w:sz w:val="24"/>
        </w:rPr>
        <w:t>After opportunity</w:t>
      </w:r>
      <w:r>
        <w:rPr>
          <w:spacing w:val="-4"/>
          <w:sz w:val="24"/>
        </w:rPr>
        <w:t xml:space="preserve"> </w:t>
      </w:r>
      <w:r>
        <w:rPr>
          <w:sz w:val="24"/>
        </w:rPr>
        <w:t>for a hearing, suspend, terminate, deny</w:t>
      </w:r>
      <w:r>
        <w:rPr>
          <w:spacing w:val="-4"/>
          <w:sz w:val="24"/>
        </w:rPr>
        <w:t xml:space="preserve"> </w:t>
      </w:r>
      <w:r>
        <w:rPr>
          <w:sz w:val="24"/>
        </w:rPr>
        <w:t>or discontinue the WIOA Title I financial assistance, in whole or in part;</w:t>
      </w:r>
    </w:p>
    <w:p w14:paraId="28513400" w14:textId="77777777" w:rsidR="006C0D87" w:rsidRDefault="003C54CF">
      <w:pPr>
        <w:pStyle w:val="ListParagraph"/>
        <w:numPr>
          <w:ilvl w:val="1"/>
          <w:numId w:val="6"/>
        </w:numPr>
        <w:tabs>
          <w:tab w:val="left" w:pos="826"/>
        </w:tabs>
        <w:spacing w:line="232" w:lineRule="auto"/>
        <w:ind w:right="219" w:firstLine="0"/>
        <w:jc w:val="both"/>
        <w:rPr>
          <w:sz w:val="24"/>
        </w:rPr>
      </w:pPr>
      <w:r>
        <w:rPr>
          <w:sz w:val="24"/>
        </w:rPr>
        <w:t>Refer the matter to the Attorney</w:t>
      </w:r>
      <w:r>
        <w:rPr>
          <w:spacing w:val="-1"/>
          <w:sz w:val="24"/>
        </w:rPr>
        <w:t xml:space="preserve"> </w:t>
      </w:r>
      <w:r>
        <w:rPr>
          <w:sz w:val="24"/>
        </w:rPr>
        <w:t>General with a recommendation that an appropriate civil action be instituted; or</w:t>
      </w:r>
    </w:p>
    <w:p w14:paraId="28513401" w14:textId="77777777" w:rsidR="006C0D87" w:rsidRDefault="003C54CF">
      <w:pPr>
        <w:pStyle w:val="ListParagraph"/>
        <w:numPr>
          <w:ilvl w:val="1"/>
          <w:numId w:val="6"/>
        </w:numPr>
        <w:tabs>
          <w:tab w:val="left" w:pos="817"/>
        </w:tabs>
        <w:spacing w:line="264" w:lineRule="exact"/>
        <w:ind w:left="817" w:hanging="337"/>
        <w:jc w:val="both"/>
        <w:rPr>
          <w:sz w:val="24"/>
        </w:rPr>
      </w:pPr>
      <w:r>
        <w:rPr>
          <w:sz w:val="24"/>
        </w:rPr>
        <w:t>Take</w:t>
      </w:r>
      <w:r>
        <w:rPr>
          <w:spacing w:val="-4"/>
          <w:sz w:val="24"/>
        </w:rPr>
        <w:t xml:space="preserve"> </w:t>
      </w:r>
      <w:r>
        <w:rPr>
          <w:sz w:val="24"/>
        </w:rPr>
        <w:t>such</w:t>
      </w:r>
      <w:r>
        <w:rPr>
          <w:spacing w:val="-3"/>
          <w:sz w:val="24"/>
        </w:rPr>
        <w:t xml:space="preserve"> </w:t>
      </w:r>
      <w:r>
        <w:rPr>
          <w:sz w:val="24"/>
        </w:rPr>
        <w:t>action</w:t>
      </w:r>
      <w:r>
        <w:rPr>
          <w:spacing w:val="-3"/>
          <w:sz w:val="24"/>
        </w:rPr>
        <w:t xml:space="preserve"> </w:t>
      </w:r>
      <w:r>
        <w:rPr>
          <w:sz w:val="24"/>
        </w:rPr>
        <w:t>as</w:t>
      </w:r>
      <w:r>
        <w:rPr>
          <w:spacing w:val="-3"/>
          <w:sz w:val="24"/>
        </w:rPr>
        <w:t xml:space="preserve"> </w:t>
      </w:r>
      <w:r>
        <w:rPr>
          <w:sz w:val="24"/>
        </w:rPr>
        <w:t>may</w:t>
      </w:r>
      <w:r>
        <w:rPr>
          <w:spacing w:val="-12"/>
          <w:sz w:val="24"/>
        </w:rPr>
        <w:t xml:space="preserve"> </w:t>
      </w:r>
      <w:r>
        <w:rPr>
          <w:sz w:val="24"/>
        </w:rPr>
        <w:t>be</w:t>
      </w:r>
      <w:r>
        <w:rPr>
          <w:spacing w:val="-4"/>
          <w:sz w:val="24"/>
        </w:rPr>
        <w:t xml:space="preserve"> </w:t>
      </w:r>
      <w:r>
        <w:rPr>
          <w:sz w:val="24"/>
        </w:rPr>
        <w:t>provided</w:t>
      </w:r>
      <w:r>
        <w:rPr>
          <w:spacing w:val="-2"/>
          <w:sz w:val="24"/>
        </w:rPr>
        <w:t xml:space="preserve"> </w:t>
      </w:r>
      <w:r>
        <w:rPr>
          <w:sz w:val="24"/>
        </w:rPr>
        <w:t>by</w:t>
      </w:r>
      <w:r>
        <w:rPr>
          <w:spacing w:val="-15"/>
          <w:sz w:val="24"/>
        </w:rPr>
        <w:t xml:space="preserve"> </w:t>
      </w:r>
      <w:r>
        <w:rPr>
          <w:sz w:val="24"/>
        </w:rPr>
        <w:t>law,</w:t>
      </w:r>
      <w:r>
        <w:rPr>
          <w:spacing w:val="-3"/>
          <w:sz w:val="24"/>
        </w:rPr>
        <w:t xml:space="preserve"> </w:t>
      </w:r>
      <w:r>
        <w:rPr>
          <w:sz w:val="24"/>
        </w:rPr>
        <w:t>which</w:t>
      </w:r>
      <w:r>
        <w:rPr>
          <w:spacing w:val="-3"/>
          <w:sz w:val="24"/>
        </w:rPr>
        <w:t xml:space="preserve"> </w:t>
      </w:r>
      <w:r>
        <w:rPr>
          <w:sz w:val="24"/>
        </w:rPr>
        <w:t>may</w:t>
      </w:r>
      <w:r>
        <w:rPr>
          <w:spacing w:val="-15"/>
          <w:sz w:val="24"/>
        </w:rPr>
        <w:t xml:space="preserve"> </w:t>
      </w:r>
      <w:r>
        <w:rPr>
          <w:sz w:val="24"/>
        </w:rPr>
        <w:t>include</w:t>
      </w:r>
      <w:r>
        <w:rPr>
          <w:spacing w:val="-4"/>
          <w:sz w:val="24"/>
        </w:rPr>
        <w:t xml:space="preserve"> </w:t>
      </w:r>
      <w:r>
        <w:rPr>
          <w:sz w:val="24"/>
        </w:rPr>
        <w:t>seeking</w:t>
      </w:r>
      <w:r>
        <w:rPr>
          <w:spacing w:val="-8"/>
          <w:sz w:val="24"/>
        </w:rPr>
        <w:t xml:space="preserve"> </w:t>
      </w:r>
      <w:r>
        <w:rPr>
          <w:sz w:val="24"/>
        </w:rPr>
        <w:t>injunctive</w:t>
      </w:r>
      <w:r>
        <w:rPr>
          <w:spacing w:val="-3"/>
          <w:sz w:val="24"/>
        </w:rPr>
        <w:t xml:space="preserve"> </w:t>
      </w:r>
      <w:r>
        <w:rPr>
          <w:spacing w:val="-2"/>
          <w:sz w:val="24"/>
        </w:rPr>
        <w:t>relief.</w:t>
      </w:r>
    </w:p>
    <w:p w14:paraId="28513402" w14:textId="77777777" w:rsidR="006C0D87" w:rsidRDefault="003C54CF">
      <w:pPr>
        <w:pStyle w:val="ListParagraph"/>
        <w:numPr>
          <w:ilvl w:val="0"/>
          <w:numId w:val="6"/>
        </w:numPr>
        <w:tabs>
          <w:tab w:val="left" w:pos="848"/>
        </w:tabs>
        <w:spacing w:before="4" w:line="232" w:lineRule="auto"/>
        <w:ind w:right="212" w:firstLine="0"/>
        <w:jc w:val="both"/>
        <w:rPr>
          <w:sz w:val="24"/>
        </w:rPr>
      </w:pPr>
      <w:r>
        <w:rPr>
          <w:sz w:val="24"/>
        </w:rPr>
        <w:t>Deferral of new grants. When proceedings under §38.111 have been initiated against a particular recipient, the Department may defer action on that recipient's applications for new WIOA Title I financial assistance until a Final Decision under §38.112 has been rendered. Deferral</w:t>
      </w:r>
      <w:r>
        <w:rPr>
          <w:spacing w:val="-15"/>
          <w:sz w:val="24"/>
        </w:rPr>
        <w:t xml:space="preserve"> </w:t>
      </w:r>
      <w:r>
        <w:rPr>
          <w:sz w:val="24"/>
        </w:rPr>
        <w:t>is</w:t>
      </w:r>
      <w:r>
        <w:rPr>
          <w:spacing w:val="-7"/>
          <w:sz w:val="24"/>
        </w:rPr>
        <w:t xml:space="preserve"> </w:t>
      </w:r>
      <w:r>
        <w:rPr>
          <w:sz w:val="24"/>
        </w:rPr>
        <w:t>not</w:t>
      </w:r>
      <w:r>
        <w:rPr>
          <w:spacing w:val="-1"/>
          <w:sz w:val="24"/>
        </w:rPr>
        <w:t xml:space="preserve"> </w:t>
      </w:r>
      <w:r>
        <w:rPr>
          <w:sz w:val="24"/>
        </w:rPr>
        <w:t>appropriate</w:t>
      </w:r>
      <w:r>
        <w:rPr>
          <w:spacing w:val="-2"/>
          <w:sz w:val="24"/>
        </w:rPr>
        <w:t xml:space="preserve"> </w:t>
      </w:r>
      <w:r>
        <w:rPr>
          <w:sz w:val="24"/>
        </w:rPr>
        <w:t>when</w:t>
      </w:r>
      <w:r>
        <w:rPr>
          <w:spacing w:val="-1"/>
          <w:sz w:val="24"/>
        </w:rPr>
        <w:t xml:space="preserve"> </w:t>
      </w:r>
      <w:r>
        <w:rPr>
          <w:sz w:val="24"/>
        </w:rPr>
        <w:t>WIOA</w:t>
      </w:r>
      <w:r>
        <w:rPr>
          <w:spacing w:val="-2"/>
          <w:sz w:val="24"/>
        </w:rPr>
        <w:t xml:space="preserve"> </w:t>
      </w:r>
      <w:r>
        <w:rPr>
          <w:sz w:val="24"/>
        </w:rPr>
        <w:t>Title I</w:t>
      </w:r>
      <w:r>
        <w:rPr>
          <w:spacing w:val="-4"/>
          <w:sz w:val="24"/>
        </w:rPr>
        <w:t xml:space="preserve"> </w:t>
      </w:r>
      <w:r>
        <w:rPr>
          <w:sz w:val="24"/>
        </w:rPr>
        <w:t>financial</w:t>
      </w:r>
      <w:r>
        <w:rPr>
          <w:spacing w:val="-1"/>
          <w:sz w:val="24"/>
        </w:rPr>
        <w:t xml:space="preserve"> </w:t>
      </w:r>
      <w:r>
        <w:rPr>
          <w:sz w:val="24"/>
        </w:rPr>
        <w:t>assistance</w:t>
      </w:r>
      <w:r>
        <w:rPr>
          <w:spacing w:val="-2"/>
          <w:sz w:val="24"/>
        </w:rPr>
        <w:t xml:space="preserve"> </w:t>
      </w:r>
      <w:r>
        <w:rPr>
          <w:sz w:val="24"/>
        </w:rPr>
        <w:t>is</w:t>
      </w:r>
      <w:r>
        <w:rPr>
          <w:spacing w:val="-1"/>
          <w:sz w:val="24"/>
        </w:rPr>
        <w:t xml:space="preserve"> </w:t>
      </w:r>
      <w:r>
        <w:rPr>
          <w:sz w:val="24"/>
        </w:rPr>
        <w:t>due</w:t>
      </w:r>
      <w:r>
        <w:rPr>
          <w:spacing w:val="-2"/>
          <w:sz w:val="24"/>
        </w:rPr>
        <w:t xml:space="preserve"> </w:t>
      </w:r>
      <w:r>
        <w:rPr>
          <w:sz w:val="24"/>
        </w:rPr>
        <w:t>and</w:t>
      </w:r>
      <w:r>
        <w:rPr>
          <w:spacing w:val="-1"/>
          <w:sz w:val="24"/>
        </w:rPr>
        <w:t xml:space="preserve"> </w:t>
      </w:r>
      <w:r>
        <w:rPr>
          <w:sz w:val="24"/>
        </w:rPr>
        <w:t>payable</w:t>
      </w:r>
      <w:r>
        <w:rPr>
          <w:spacing w:val="-2"/>
          <w:sz w:val="24"/>
        </w:rPr>
        <w:t xml:space="preserve"> </w:t>
      </w:r>
      <w:r>
        <w:rPr>
          <w:sz w:val="24"/>
        </w:rPr>
        <w:t>under</w:t>
      </w:r>
      <w:r>
        <w:rPr>
          <w:spacing w:val="-15"/>
          <w:sz w:val="24"/>
        </w:rPr>
        <w:t xml:space="preserve"> </w:t>
      </w:r>
      <w:r>
        <w:rPr>
          <w:sz w:val="24"/>
        </w:rPr>
        <w:t>a previously approved application.</w:t>
      </w:r>
    </w:p>
    <w:p w14:paraId="28513403" w14:textId="77777777" w:rsidR="006C0D87" w:rsidRDefault="003C54CF">
      <w:pPr>
        <w:pStyle w:val="ListParagraph"/>
        <w:numPr>
          <w:ilvl w:val="1"/>
          <w:numId w:val="6"/>
        </w:numPr>
        <w:tabs>
          <w:tab w:val="left" w:pos="826"/>
        </w:tabs>
        <w:spacing w:before="4" w:line="232" w:lineRule="auto"/>
        <w:ind w:right="213" w:firstLine="0"/>
        <w:jc w:val="both"/>
        <w:rPr>
          <w:sz w:val="24"/>
        </w:rPr>
      </w:pPr>
      <w:r>
        <w:rPr>
          <w:sz w:val="24"/>
        </w:rPr>
        <w:t>New WIOA Title I</w:t>
      </w:r>
      <w:r>
        <w:rPr>
          <w:spacing w:val="-2"/>
          <w:sz w:val="24"/>
        </w:rPr>
        <w:t xml:space="preserve"> </w:t>
      </w:r>
      <w:r>
        <w:rPr>
          <w:sz w:val="24"/>
        </w:rPr>
        <w:t>financial assistance includes all assistance for which an application or approval, including renewal or continuation of existing activities, or authorization of new activities, is required during the deferral period.</w:t>
      </w:r>
    </w:p>
    <w:p w14:paraId="28513404" w14:textId="77777777" w:rsidR="006C0D87" w:rsidRDefault="003C54CF">
      <w:pPr>
        <w:pStyle w:val="ListParagraph"/>
        <w:numPr>
          <w:ilvl w:val="1"/>
          <w:numId w:val="6"/>
        </w:numPr>
        <w:tabs>
          <w:tab w:val="left" w:pos="843"/>
        </w:tabs>
        <w:spacing w:line="232" w:lineRule="auto"/>
        <w:ind w:right="214" w:firstLine="0"/>
        <w:jc w:val="both"/>
        <w:rPr>
          <w:sz w:val="24"/>
        </w:rPr>
      </w:pPr>
      <w:r>
        <w:rPr>
          <w:sz w:val="24"/>
        </w:rPr>
        <w:t>New WIOA Title I financial assistance does not include assistance approved before the beginning of proceedings under §</w:t>
      </w:r>
      <w:proofErr w:type="gramStart"/>
      <w:r>
        <w:rPr>
          <w:sz w:val="24"/>
        </w:rPr>
        <w:t>38.111, or</w:t>
      </w:r>
      <w:proofErr w:type="gramEnd"/>
      <w:r>
        <w:rPr>
          <w:sz w:val="24"/>
        </w:rPr>
        <w:t xml:space="preserve"> increases in funding </w:t>
      </w:r>
      <w:proofErr w:type="gramStart"/>
      <w:r>
        <w:rPr>
          <w:sz w:val="24"/>
        </w:rPr>
        <w:t>as a result of</w:t>
      </w:r>
      <w:proofErr w:type="gramEnd"/>
      <w:r>
        <w:rPr>
          <w:sz w:val="24"/>
        </w:rPr>
        <w:t xml:space="preserve"> changed computations of formula awards.</w:t>
      </w:r>
    </w:p>
    <w:p w14:paraId="28513405" w14:textId="77777777" w:rsidR="006C0D87" w:rsidRDefault="003C54CF">
      <w:pPr>
        <w:pStyle w:val="Heading1"/>
        <w:spacing w:line="267" w:lineRule="exact"/>
      </w:pPr>
      <w:bookmarkStart w:id="35" w:name="Hearing_Procedures:"/>
      <w:bookmarkEnd w:id="35"/>
      <w:r>
        <w:t>Hearing</w:t>
      </w:r>
      <w:r>
        <w:rPr>
          <w:spacing w:val="-4"/>
        </w:rPr>
        <w:t xml:space="preserve"> </w:t>
      </w:r>
      <w:r>
        <w:rPr>
          <w:spacing w:val="-2"/>
        </w:rPr>
        <w:t>Procedures:</w:t>
      </w:r>
    </w:p>
    <w:p w14:paraId="28513406" w14:textId="77777777" w:rsidR="006C0D87" w:rsidRDefault="003C54CF">
      <w:pPr>
        <w:pStyle w:val="ListParagraph"/>
        <w:numPr>
          <w:ilvl w:val="2"/>
          <w:numId w:val="6"/>
        </w:numPr>
        <w:tabs>
          <w:tab w:val="left" w:pos="820"/>
        </w:tabs>
        <w:spacing w:before="1" w:line="232" w:lineRule="auto"/>
        <w:ind w:left="479" w:right="218" w:firstLine="0"/>
        <w:jc w:val="both"/>
        <w:rPr>
          <w:sz w:val="24"/>
        </w:rPr>
      </w:pPr>
      <w:r>
        <w:rPr>
          <w:sz w:val="24"/>
        </w:rPr>
        <w:t xml:space="preserve">Notice of opportunity for hearing. As part of a Final Determination, or a Notification of </w:t>
      </w:r>
      <w:r>
        <w:rPr>
          <w:spacing w:val="-2"/>
          <w:sz w:val="24"/>
        </w:rPr>
        <w:t>Breach</w:t>
      </w:r>
      <w:r>
        <w:rPr>
          <w:spacing w:val="-6"/>
          <w:sz w:val="24"/>
        </w:rPr>
        <w:t xml:space="preserve"> </w:t>
      </w:r>
      <w:r>
        <w:rPr>
          <w:spacing w:val="-2"/>
          <w:sz w:val="24"/>
        </w:rPr>
        <w:t>of</w:t>
      </w:r>
      <w:r>
        <w:rPr>
          <w:spacing w:val="-7"/>
          <w:sz w:val="24"/>
        </w:rPr>
        <w:t xml:space="preserve"> </w:t>
      </w:r>
      <w:proofErr w:type="gramStart"/>
      <w:r>
        <w:rPr>
          <w:spacing w:val="-2"/>
          <w:sz w:val="24"/>
        </w:rPr>
        <w:t>a</w:t>
      </w:r>
      <w:r>
        <w:rPr>
          <w:spacing w:val="-10"/>
          <w:sz w:val="24"/>
        </w:rPr>
        <w:t xml:space="preserve"> </w:t>
      </w:r>
      <w:r>
        <w:rPr>
          <w:spacing w:val="-2"/>
          <w:sz w:val="24"/>
        </w:rPr>
        <w:t>Conciliation</w:t>
      </w:r>
      <w:proofErr w:type="gramEnd"/>
      <w:r>
        <w:rPr>
          <w:spacing w:val="-6"/>
          <w:sz w:val="24"/>
        </w:rPr>
        <w:t xml:space="preserve"> </w:t>
      </w:r>
      <w:r>
        <w:rPr>
          <w:spacing w:val="-2"/>
          <w:sz w:val="24"/>
        </w:rPr>
        <w:t>Agreement,</w:t>
      </w:r>
      <w:r>
        <w:rPr>
          <w:spacing w:val="-6"/>
          <w:sz w:val="24"/>
        </w:rPr>
        <w:t xml:space="preserve"> </w:t>
      </w:r>
      <w:r>
        <w:rPr>
          <w:spacing w:val="-2"/>
          <w:sz w:val="24"/>
        </w:rPr>
        <w:t>the</w:t>
      </w:r>
      <w:r>
        <w:rPr>
          <w:spacing w:val="-10"/>
          <w:sz w:val="24"/>
        </w:rPr>
        <w:t xml:space="preserve"> </w:t>
      </w:r>
      <w:r>
        <w:rPr>
          <w:spacing w:val="-2"/>
          <w:sz w:val="24"/>
        </w:rPr>
        <w:t>Director</w:t>
      </w:r>
      <w:r>
        <w:rPr>
          <w:spacing w:val="-7"/>
          <w:sz w:val="24"/>
        </w:rPr>
        <w:t xml:space="preserve"> </w:t>
      </w:r>
      <w:r>
        <w:rPr>
          <w:spacing w:val="-2"/>
          <w:sz w:val="24"/>
        </w:rPr>
        <w:t>must</w:t>
      </w:r>
      <w:r>
        <w:rPr>
          <w:spacing w:val="-5"/>
          <w:sz w:val="24"/>
        </w:rPr>
        <w:t xml:space="preserve"> </w:t>
      </w:r>
      <w:proofErr w:type="gramStart"/>
      <w:r>
        <w:rPr>
          <w:spacing w:val="-2"/>
          <w:sz w:val="24"/>
        </w:rPr>
        <w:t>include,</w:t>
      </w:r>
      <w:r>
        <w:rPr>
          <w:spacing w:val="-9"/>
          <w:sz w:val="24"/>
        </w:rPr>
        <w:t xml:space="preserve"> </w:t>
      </w:r>
      <w:r>
        <w:rPr>
          <w:spacing w:val="-2"/>
          <w:sz w:val="24"/>
        </w:rPr>
        <w:t>and</w:t>
      </w:r>
      <w:proofErr w:type="gramEnd"/>
      <w:r>
        <w:rPr>
          <w:spacing w:val="-9"/>
          <w:sz w:val="24"/>
        </w:rPr>
        <w:t xml:space="preserve"> </w:t>
      </w:r>
      <w:r>
        <w:rPr>
          <w:spacing w:val="-2"/>
          <w:sz w:val="24"/>
        </w:rPr>
        <w:t>serve</w:t>
      </w:r>
      <w:r>
        <w:rPr>
          <w:spacing w:val="-10"/>
          <w:sz w:val="24"/>
        </w:rPr>
        <w:t xml:space="preserve"> </w:t>
      </w:r>
      <w:r>
        <w:rPr>
          <w:spacing w:val="-2"/>
          <w:sz w:val="24"/>
        </w:rPr>
        <w:t>on</w:t>
      </w:r>
      <w:r>
        <w:rPr>
          <w:spacing w:val="-9"/>
          <w:sz w:val="24"/>
        </w:rPr>
        <w:t xml:space="preserve"> </w:t>
      </w:r>
      <w:r>
        <w:rPr>
          <w:spacing w:val="-2"/>
          <w:sz w:val="24"/>
        </w:rPr>
        <w:t>the</w:t>
      </w:r>
      <w:r>
        <w:rPr>
          <w:spacing w:val="-7"/>
          <w:sz w:val="24"/>
        </w:rPr>
        <w:t xml:space="preserve"> </w:t>
      </w:r>
      <w:r>
        <w:rPr>
          <w:spacing w:val="-2"/>
          <w:sz w:val="24"/>
        </w:rPr>
        <w:t>grant</w:t>
      </w:r>
      <w:r>
        <w:rPr>
          <w:spacing w:val="-5"/>
          <w:sz w:val="24"/>
        </w:rPr>
        <w:t xml:space="preserve"> </w:t>
      </w:r>
      <w:r>
        <w:rPr>
          <w:spacing w:val="-2"/>
          <w:sz w:val="24"/>
        </w:rPr>
        <w:t xml:space="preserve">applicant </w:t>
      </w:r>
      <w:r>
        <w:rPr>
          <w:sz w:val="24"/>
        </w:rPr>
        <w:t xml:space="preserve">or recipient (by certified mail, return receipt requested), a notice of </w:t>
      </w:r>
      <w:proofErr w:type="spellStart"/>
      <w:proofErr w:type="gramStart"/>
      <w:r>
        <w:rPr>
          <w:sz w:val="24"/>
        </w:rPr>
        <w:t>opportunityfor</w:t>
      </w:r>
      <w:proofErr w:type="spellEnd"/>
      <w:proofErr w:type="gramEnd"/>
      <w:r>
        <w:rPr>
          <w:sz w:val="24"/>
        </w:rPr>
        <w:t xml:space="preserve"> hearing.</w:t>
      </w:r>
    </w:p>
    <w:p w14:paraId="28513407" w14:textId="77777777" w:rsidR="006C0D87" w:rsidRDefault="003C54CF">
      <w:pPr>
        <w:pStyle w:val="ListParagraph"/>
        <w:numPr>
          <w:ilvl w:val="2"/>
          <w:numId w:val="6"/>
        </w:numPr>
        <w:tabs>
          <w:tab w:val="left" w:pos="835"/>
        </w:tabs>
        <w:spacing w:before="1" w:line="232" w:lineRule="auto"/>
        <w:ind w:left="479" w:right="214" w:firstLine="0"/>
        <w:jc w:val="both"/>
        <w:rPr>
          <w:sz w:val="24"/>
        </w:rPr>
      </w:pPr>
      <w:r>
        <w:rPr>
          <w:sz w:val="24"/>
        </w:rPr>
        <w:t>Complaint; request for hearing; answer. (1) In the case of noncompliance that cannot be voluntarily resolved, the Final Determination or Notification of Breach of Conciliation Agreement is considered the Department's formal complaint.</w:t>
      </w:r>
    </w:p>
    <w:p w14:paraId="28513408" w14:textId="77777777" w:rsidR="006C0D87" w:rsidRDefault="003C54CF">
      <w:pPr>
        <w:pStyle w:val="ListParagraph"/>
        <w:numPr>
          <w:ilvl w:val="0"/>
          <w:numId w:val="5"/>
        </w:numPr>
        <w:tabs>
          <w:tab w:val="left" w:pos="813"/>
        </w:tabs>
        <w:spacing w:before="1" w:line="232" w:lineRule="auto"/>
        <w:ind w:left="479" w:right="213" w:firstLine="0"/>
        <w:jc w:val="both"/>
        <w:rPr>
          <w:sz w:val="24"/>
        </w:rPr>
      </w:pPr>
      <w:r>
        <w:rPr>
          <w:sz w:val="24"/>
        </w:rPr>
        <w:t>To</w:t>
      </w:r>
      <w:r>
        <w:rPr>
          <w:spacing w:val="-6"/>
          <w:sz w:val="24"/>
        </w:rPr>
        <w:t xml:space="preserve"> </w:t>
      </w:r>
      <w:r>
        <w:rPr>
          <w:sz w:val="24"/>
        </w:rPr>
        <w:t>request</w:t>
      </w:r>
      <w:r>
        <w:rPr>
          <w:spacing w:val="-5"/>
          <w:sz w:val="24"/>
        </w:rPr>
        <w:t xml:space="preserve"> </w:t>
      </w:r>
      <w:r>
        <w:rPr>
          <w:sz w:val="24"/>
        </w:rPr>
        <w:t>a</w:t>
      </w:r>
      <w:r>
        <w:rPr>
          <w:spacing w:val="-9"/>
          <w:sz w:val="24"/>
        </w:rPr>
        <w:t xml:space="preserve"> </w:t>
      </w:r>
      <w:r>
        <w:rPr>
          <w:sz w:val="24"/>
        </w:rPr>
        <w:t>hearing,</w:t>
      </w:r>
      <w:r>
        <w:rPr>
          <w:spacing w:val="-6"/>
          <w:sz w:val="24"/>
        </w:rPr>
        <w:t xml:space="preserve"> </w:t>
      </w:r>
      <w:r>
        <w:rPr>
          <w:sz w:val="24"/>
        </w:rPr>
        <w:t>the</w:t>
      </w:r>
      <w:r>
        <w:rPr>
          <w:spacing w:val="-7"/>
          <w:sz w:val="24"/>
        </w:rPr>
        <w:t xml:space="preserve"> </w:t>
      </w:r>
      <w:r>
        <w:rPr>
          <w:sz w:val="24"/>
        </w:rPr>
        <w:t>grant</w:t>
      </w:r>
      <w:r>
        <w:rPr>
          <w:spacing w:val="-5"/>
          <w:sz w:val="24"/>
        </w:rPr>
        <w:t xml:space="preserve"> </w:t>
      </w:r>
      <w:r>
        <w:rPr>
          <w:sz w:val="24"/>
        </w:rPr>
        <w:t>applicant</w:t>
      </w:r>
      <w:r>
        <w:rPr>
          <w:spacing w:val="-5"/>
          <w:sz w:val="24"/>
        </w:rPr>
        <w:t xml:space="preserve"> </w:t>
      </w:r>
      <w:r>
        <w:rPr>
          <w:sz w:val="24"/>
        </w:rPr>
        <w:t>or</w:t>
      </w:r>
      <w:r>
        <w:rPr>
          <w:spacing w:val="-9"/>
          <w:sz w:val="24"/>
        </w:rPr>
        <w:t xml:space="preserve"> </w:t>
      </w:r>
      <w:r>
        <w:rPr>
          <w:sz w:val="24"/>
        </w:rPr>
        <w:t>recipient</w:t>
      </w:r>
      <w:r>
        <w:rPr>
          <w:spacing w:val="-5"/>
          <w:sz w:val="24"/>
        </w:rPr>
        <w:t xml:space="preserve"> </w:t>
      </w:r>
      <w:r>
        <w:rPr>
          <w:sz w:val="24"/>
        </w:rPr>
        <w:t>must</w:t>
      </w:r>
      <w:r>
        <w:rPr>
          <w:spacing w:val="-5"/>
          <w:sz w:val="24"/>
        </w:rPr>
        <w:t xml:space="preserve"> </w:t>
      </w:r>
      <w:r>
        <w:rPr>
          <w:sz w:val="24"/>
        </w:rPr>
        <w:t>file</w:t>
      </w:r>
      <w:r>
        <w:rPr>
          <w:spacing w:val="-11"/>
          <w:sz w:val="24"/>
        </w:rPr>
        <w:t xml:space="preserve"> </w:t>
      </w:r>
      <w:r>
        <w:rPr>
          <w:sz w:val="24"/>
        </w:rPr>
        <w:t>a</w:t>
      </w:r>
      <w:r>
        <w:rPr>
          <w:spacing w:val="-9"/>
          <w:sz w:val="24"/>
        </w:rPr>
        <w:t xml:space="preserve"> </w:t>
      </w:r>
      <w:r>
        <w:rPr>
          <w:sz w:val="24"/>
        </w:rPr>
        <w:t>written</w:t>
      </w:r>
      <w:r>
        <w:rPr>
          <w:spacing w:val="-8"/>
          <w:sz w:val="24"/>
        </w:rPr>
        <w:t xml:space="preserve"> </w:t>
      </w:r>
      <w:r>
        <w:rPr>
          <w:sz w:val="24"/>
        </w:rPr>
        <w:t>answer</w:t>
      </w:r>
      <w:r>
        <w:rPr>
          <w:spacing w:val="-9"/>
          <w:sz w:val="24"/>
        </w:rPr>
        <w:t xml:space="preserve"> </w:t>
      </w:r>
      <w:r>
        <w:rPr>
          <w:sz w:val="24"/>
        </w:rPr>
        <w:t>to</w:t>
      </w:r>
      <w:r>
        <w:rPr>
          <w:spacing w:val="-8"/>
          <w:sz w:val="24"/>
        </w:rPr>
        <w:t xml:space="preserve"> </w:t>
      </w:r>
      <w:r>
        <w:rPr>
          <w:sz w:val="24"/>
        </w:rPr>
        <w:t>the</w:t>
      </w:r>
      <w:r>
        <w:rPr>
          <w:spacing w:val="-9"/>
          <w:sz w:val="24"/>
        </w:rPr>
        <w:t xml:space="preserve"> </w:t>
      </w:r>
      <w:r>
        <w:rPr>
          <w:sz w:val="24"/>
        </w:rPr>
        <w:t>Final Determination or Notification of Breach of Conciliation Agreement, and a copy of the Final Determination or Notification of Breach of Conciliation Agreement, with the Office of the Administrative Law Judges, 800 K Street NW., Suite 400, Washington, DC 20001.</w:t>
      </w:r>
    </w:p>
    <w:p w14:paraId="28513409" w14:textId="77777777" w:rsidR="006C0D87" w:rsidRDefault="003C54CF">
      <w:pPr>
        <w:pStyle w:val="ListParagraph"/>
        <w:numPr>
          <w:ilvl w:val="1"/>
          <w:numId w:val="5"/>
        </w:numPr>
        <w:tabs>
          <w:tab w:val="left" w:pos="759"/>
        </w:tabs>
        <w:spacing w:line="232" w:lineRule="auto"/>
        <w:ind w:left="479" w:right="214" w:firstLine="0"/>
        <w:jc w:val="both"/>
        <w:rPr>
          <w:sz w:val="24"/>
        </w:rPr>
      </w:pPr>
      <w:r>
        <w:rPr>
          <w:sz w:val="24"/>
        </w:rPr>
        <w:t>The</w:t>
      </w:r>
      <w:r>
        <w:rPr>
          <w:spacing w:val="-7"/>
          <w:sz w:val="24"/>
        </w:rPr>
        <w:t xml:space="preserve"> </w:t>
      </w:r>
      <w:r>
        <w:rPr>
          <w:sz w:val="24"/>
        </w:rPr>
        <w:t>answer</w:t>
      </w:r>
      <w:r>
        <w:rPr>
          <w:spacing w:val="-9"/>
          <w:sz w:val="24"/>
        </w:rPr>
        <w:t xml:space="preserve"> </w:t>
      </w:r>
      <w:r>
        <w:rPr>
          <w:sz w:val="24"/>
        </w:rPr>
        <w:t>must</w:t>
      </w:r>
      <w:r>
        <w:rPr>
          <w:spacing w:val="-8"/>
          <w:sz w:val="24"/>
        </w:rPr>
        <w:t xml:space="preserve"> </w:t>
      </w:r>
      <w:r>
        <w:rPr>
          <w:sz w:val="24"/>
        </w:rPr>
        <w:t>be</w:t>
      </w:r>
      <w:r>
        <w:rPr>
          <w:spacing w:val="-9"/>
          <w:sz w:val="24"/>
        </w:rPr>
        <w:t xml:space="preserve"> </w:t>
      </w:r>
      <w:r>
        <w:rPr>
          <w:sz w:val="24"/>
        </w:rPr>
        <w:t>filed</w:t>
      </w:r>
      <w:r>
        <w:rPr>
          <w:spacing w:val="-6"/>
          <w:sz w:val="24"/>
        </w:rPr>
        <w:t xml:space="preserve"> </w:t>
      </w:r>
      <w:r>
        <w:rPr>
          <w:sz w:val="24"/>
        </w:rPr>
        <w:t>within</w:t>
      </w:r>
      <w:r>
        <w:rPr>
          <w:spacing w:val="-8"/>
          <w:sz w:val="24"/>
        </w:rPr>
        <w:t xml:space="preserve"> </w:t>
      </w:r>
      <w:r>
        <w:rPr>
          <w:sz w:val="24"/>
        </w:rPr>
        <w:t>30</w:t>
      </w:r>
      <w:r>
        <w:rPr>
          <w:spacing w:val="-8"/>
          <w:sz w:val="24"/>
        </w:rPr>
        <w:t xml:space="preserve"> </w:t>
      </w:r>
      <w:r>
        <w:rPr>
          <w:sz w:val="24"/>
        </w:rPr>
        <w:t>days</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date</w:t>
      </w:r>
      <w:r>
        <w:rPr>
          <w:spacing w:val="-9"/>
          <w:sz w:val="24"/>
        </w:rPr>
        <w:t xml:space="preserve"> </w:t>
      </w:r>
      <w:r>
        <w:rPr>
          <w:sz w:val="24"/>
        </w:rPr>
        <w:t>of</w:t>
      </w:r>
      <w:r>
        <w:rPr>
          <w:spacing w:val="-9"/>
          <w:sz w:val="24"/>
        </w:rPr>
        <w:t xml:space="preserve"> </w:t>
      </w:r>
      <w:r>
        <w:rPr>
          <w:sz w:val="24"/>
        </w:rPr>
        <w:t>receipt</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Final</w:t>
      </w:r>
      <w:r>
        <w:rPr>
          <w:spacing w:val="-8"/>
          <w:sz w:val="24"/>
        </w:rPr>
        <w:t xml:space="preserve"> </w:t>
      </w:r>
      <w:r>
        <w:rPr>
          <w:sz w:val="24"/>
        </w:rPr>
        <w:t>Determination</w:t>
      </w:r>
      <w:r>
        <w:rPr>
          <w:spacing w:val="-8"/>
          <w:sz w:val="24"/>
        </w:rPr>
        <w:t xml:space="preserve"> </w:t>
      </w:r>
      <w:r>
        <w:rPr>
          <w:sz w:val="24"/>
        </w:rPr>
        <w:t>or Notification of Breach of Conciliation Agreement.</w:t>
      </w:r>
    </w:p>
    <w:p w14:paraId="2851340A" w14:textId="77777777" w:rsidR="006C0D87" w:rsidRDefault="003C54CF">
      <w:pPr>
        <w:pStyle w:val="ListParagraph"/>
        <w:numPr>
          <w:ilvl w:val="1"/>
          <w:numId w:val="5"/>
        </w:numPr>
        <w:tabs>
          <w:tab w:val="left" w:pos="829"/>
        </w:tabs>
        <w:spacing w:line="264" w:lineRule="exact"/>
        <w:ind w:left="829" w:hanging="349"/>
        <w:jc w:val="both"/>
        <w:rPr>
          <w:sz w:val="24"/>
        </w:rPr>
      </w:pPr>
      <w:r>
        <w:rPr>
          <w:sz w:val="24"/>
        </w:rPr>
        <w:t>A</w:t>
      </w:r>
      <w:r>
        <w:rPr>
          <w:spacing w:val="-4"/>
          <w:sz w:val="24"/>
        </w:rPr>
        <w:t xml:space="preserve"> </w:t>
      </w:r>
      <w:r>
        <w:rPr>
          <w:sz w:val="24"/>
        </w:rPr>
        <w:t>request for</w:t>
      </w:r>
      <w:r>
        <w:rPr>
          <w:spacing w:val="-2"/>
          <w:sz w:val="24"/>
        </w:rPr>
        <w:t xml:space="preserve"> </w:t>
      </w:r>
      <w:r>
        <w:rPr>
          <w:sz w:val="24"/>
        </w:rPr>
        <w:t>hearing</w:t>
      </w:r>
      <w:r>
        <w:rPr>
          <w:spacing w:val="-3"/>
          <w:sz w:val="24"/>
        </w:rPr>
        <w:t xml:space="preserve"> </w:t>
      </w:r>
      <w:r>
        <w:rPr>
          <w:sz w:val="24"/>
        </w:rPr>
        <w:t>must</w:t>
      </w:r>
      <w:r>
        <w:rPr>
          <w:spacing w:val="-1"/>
          <w:sz w:val="24"/>
        </w:rPr>
        <w:t xml:space="preserve"> </w:t>
      </w:r>
      <w:r>
        <w:rPr>
          <w:sz w:val="24"/>
        </w:rPr>
        <w:t>be</w:t>
      </w:r>
      <w:r>
        <w:rPr>
          <w:spacing w:val="-1"/>
          <w:sz w:val="24"/>
        </w:rPr>
        <w:t xml:space="preserve"> </w:t>
      </w:r>
      <w:r>
        <w:rPr>
          <w:sz w:val="24"/>
        </w:rPr>
        <w:t>set forth</w:t>
      </w:r>
      <w:r>
        <w:rPr>
          <w:spacing w:val="-1"/>
          <w:sz w:val="24"/>
        </w:rPr>
        <w:t xml:space="preserve"> </w:t>
      </w:r>
      <w:r>
        <w:rPr>
          <w:sz w:val="24"/>
        </w:rPr>
        <w:t>in a</w:t>
      </w:r>
      <w:r>
        <w:rPr>
          <w:spacing w:val="-1"/>
          <w:sz w:val="24"/>
        </w:rPr>
        <w:t xml:space="preserve"> </w:t>
      </w:r>
      <w:r>
        <w:rPr>
          <w:sz w:val="24"/>
        </w:rPr>
        <w:t>separate</w:t>
      </w:r>
      <w:r>
        <w:rPr>
          <w:spacing w:val="-2"/>
          <w:sz w:val="24"/>
        </w:rPr>
        <w:t xml:space="preserve"> </w:t>
      </w:r>
      <w:r>
        <w:rPr>
          <w:sz w:val="24"/>
        </w:rPr>
        <w:t>paragraph of</w:t>
      </w:r>
      <w:r>
        <w:rPr>
          <w:spacing w:val="-1"/>
          <w:sz w:val="24"/>
        </w:rPr>
        <w:t xml:space="preserve"> </w:t>
      </w:r>
      <w:r>
        <w:rPr>
          <w:sz w:val="24"/>
        </w:rPr>
        <w:t>the</w:t>
      </w:r>
      <w:r>
        <w:rPr>
          <w:spacing w:val="-22"/>
          <w:sz w:val="24"/>
        </w:rPr>
        <w:t xml:space="preserve"> </w:t>
      </w:r>
      <w:r>
        <w:rPr>
          <w:spacing w:val="-2"/>
          <w:sz w:val="24"/>
        </w:rPr>
        <w:t>answer.</w:t>
      </w:r>
    </w:p>
    <w:p w14:paraId="2851340B" w14:textId="77777777" w:rsidR="006C0D87" w:rsidRDefault="003C54CF">
      <w:pPr>
        <w:pStyle w:val="ListParagraph"/>
        <w:numPr>
          <w:ilvl w:val="1"/>
          <w:numId w:val="5"/>
        </w:numPr>
        <w:tabs>
          <w:tab w:val="left" w:pos="887"/>
        </w:tabs>
        <w:spacing w:before="4" w:line="232" w:lineRule="auto"/>
        <w:ind w:left="479" w:right="208" w:firstLine="0"/>
        <w:jc w:val="both"/>
        <w:rPr>
          <w:sz w:val="24"/>
        </w:rPr>
      </w:pPr>
      <w:r>
        <w:rPr>
          <w:sz w:val="24"/>
        </w:rPr>
        <w:t>The</w:t>
      </w:r>
      <w:r>
        <w:rPr>
          <w:spacing w:val="-15"/>
          <w:sz w:val="24"/>
        </w:rPr>
        <w:t xml:space="preserve"> </w:t>
      </w:r>
      <w:r>
        <w:rPr>
          <w:sz w:val="24"/>
        </w:rPr>
        <w:t>answer</w:t>
      </w:r>
      <w:r>
        <w:rPr>
          <w:spacing w:val="-15"/>
          <w:sz w:val="24"/>
        </w:rPr>
        <w:t xml:space="preserve"> </w:t>
      </w:r>
      <w:r>
        <w:rPr>
          <w:sz w:val="24"/>
        </w:rPr>
        <w:t>must</w:t>
      </w:r>
      <w:r>
        <w:rPr>
          <w:spacing w:val="-12"/>
          <w:sz w:val="24"/>
        </w:rPr>
        <w:t xml:space="preserve"> </w:t>
      </w:r>
      <w:r>
        <w:rPr>
          <w:sz w:val="24"/>
        </w:rPr>
        <w:t>specifically</w:t>
      </w:r>
      <w:r>
        <w:rPr>
          <w:spacing w:val="-15"/>
          <w:sz w:val="24"/>
        </w:rPr>
        <w:t xml:space="preserve"> </w:t>
      </w:r>
      <w:r>
        <w:rPr>
          <w:sz w:val="24"/>
        </w:rPr>
        <w:t>admit</w:t>
      </w:r>
      <w:r>
        <w:rPr>
          <w:spacing w:val="-9"/>
          <w:sz w:val="24"/>
        </w:rPr>
        <w:t xml:space="preserve"> </w:t>
      </w:r>
      <w:r>
        <w:rPr>
          <w:sz w:val="24"/>
        </w:rPr>
        <w:t>or</w:t>
      </w:r>
      <w:r>
        <w:rPr>
          <w:spacing w:val="-10"/>
          <w:sz w:val="24"/>
        </w:rPr>
        <w:t xml:space="preserve"> </w:t>
      </w:r>
      <w:r>
        <w:rPr>
          <w:sz w:val="24"/>
        </w:rPr>
        <w:t>deny</w:t>
      </w:r>
      <w:r>
        <w:rPr>
          <w:spacing w:val="-15"/>
          <w:sz w:val="24"/>
        </w:rPr>
        <w:t xml:space="preserve"> </w:t>
      </w:r>
      <w:r>
        <w:rPr>
          <w:sz w:val="24"/>
        </w:rPr>
        <w:t>each</w:t>
      </w:r>
      <w:r>
        <w:rPr>
          <w:spacing w:val="-10"/>
          <w:sz w:val="24"/>
        </w:rPr>
        <w:t xml:space="preserve"> </w:t>
      </w:r>
      <w:r>
        <w:rPr>
          <w:sz w:val="24"/>
        </w:rPr>
        <w:t>finding</w:t>
      </w:r>
      <w:r>
        <w:rPr>
          <w:spacing w:val="-14"/>
          <w:sz w:val="24"/>
        </w:rPr>
        <w:t xml:space="preserve"> </w:t>
      </w:r>
      <w:r>
        <w:rPr>
          <w:sz w:val="24"/>
        </w:rPr>
        <w:t>of</w:t>
      </w:r>
      <w:r>
        <w:rPr>
          <w:spacing w:val="-13"/>
          <w:sz w:val="24"/>
        </w:rPr>
        <w:t xml:space="preserve"> </w:t>
      </w:r>
      <w:r>
        <w:rPr>
          <w:sz w:val="24"/>
        </w:rPr>
        <w:t>fact</w:t>
      </w:r>
      <w:r>
        <w:rPr>
          <w:spacing w:val="-11"/>
          <w:sz w:val="24"/>
        </w:rPr>
        <w:t xml:space="preserve"> </w:t>
      </w:r>
      <w:r>
        <w:rPr>
          <w:sz w:val="24"/>
        </w:rPr>
        <w:t>in</w:t>
      </w:r>
      <w:r>
        <w:rPr>
          <w:spacing w:val="-12"/>
          <w:sz w:val="24"/>
        </w:rPr>
        <w:t xml:space="preserve"> </w:t>
      </w:r>
      <w:r>
        <w:rPr>
          <w:sz w:val="24"/>
        </w:rPr>
        <w:t>the</w:t>
      </w:r>
      <w:r>
        <w:rPr>
          <w:spacing w:val="-13"/>
          <w:sz w:val="24"/>
        </w:rPr>
        <w:t xml:space="preserve"> </w:t>
      </w:r>
      <w:r>
        <w:rPr>
          <w:sz w:val="24"/>
        </w:rPr>
        <w:t>Final</w:t>
      </w:r>
      <w:r>
        <w:rPr>
          <w:spacing w:val="-9"/>
          <w:sz w:val="24"/>
        </w:rPr>
        <w:t xml:space="preserve"> </w:t>
      </w:r>
      <w:r>
        <w:rPr>
          <w:sz w:val="24"/>
        </w:rPr>
        <w:t xml:space="preserve">Determination </w:t>
      </w:r>
      <w:r>
        <w:rPr>
          <w:spacing w:val="-2"/>
          <w:sz w:val="24"/>
        </w:rPr>
        <w:t>or</w:t>
      </w:r>
      <w:r>
        <w:rPr>
          <w:spacing w:val="-15"/>
          <w:sz w:val="24"/>
        </w:rPr>
        <w:t xml:space="preserve"> </w:t>
      </w:r>
      <w:r>
        <w:rPr>
          <w:spacing w:val="-2"/>
          <w:sz w:val="24"/>
        </w:rPr>
        <w:t>Notification</w:t>
      </w:r>
      <w:r>
        <w:rPr>
          <w:spacing w:val="-13"/>
          <w:sz w:val="24"/>
        </w:rPr>
        <w:t xml:space="preserve"> </w:t>
      </w:r>
      <w:r>
        <w:rPr>
          <w:spacing w:val="-2"/>
          <w:sz w:val="24"/>
        </w:rPr>
        <w:t>of</w:t>
      </w:r>
      <w:r>
        <w:rPr>
          <w:spacing w:val="-13"/>
          <w:sz w:val="24"/>
        </w:rPr>
        <w:t xml:space="preserve"> </w:t>
      </w:r>
      <w:r>
        <w:rPr>
          <w:spacing w:val="-2"/>
          <w:sz w:val="24"/>
        </w:rPr>
        <w:t>Breach</w:t>
      </w:r>
      <w:r>
        <w:rPr>
          <w:spacing w:val="-13"/>
          <w:sz w:val="24"/>
        </w:rPr>
        <w:t xml:space="preserve"> </w:t>
      </w:r>
      <w:r>
        <w:rPr>
          <w:spacing w:val="-2"/>
          <w:sz w:val="24"/>
        </w:rPr>
        <w:t>of</w:t>
      </w:r>
      <w:r>
        <w:rPr>
          <w:spacing w:val="-13"/>
          <w:sz w:val="24"/>
        </w:rPr>
        <w:t xml:space="preserve"> </w:t>
      </w:r>
      <w:r>
        <w:rPr>
          <w:spacing w:val="-2"/>
          <w:sz w:val="24"/>
        </w:rPr>
        <w:t>Conciliation</w:t>
      </w:r>
      <w:r>
        <w:rPr>
          <w:spacing w:val="-13"/>
          <w:sz w:val="24"/>
        </w:rPr>
        <w:t xml:space="preserve"> </w:t>
      </w:r>
      <w:r>
        <w:rPr>
          <w:spacing w:val="-2"/>
          <w:sz w:val="24"/>
        </w:rPr>
        <w:t>Agreement.</w:t>
      </w:r>
      <w:r>
        <w:rPr>
          <w:spacing w:val="-13"/>
          <w:sz w:val="24"/>
        </w:rPr>
        <w:t xml:space="preserve"> </w:t>
      </w:r>
      <w:r>
        <w:rPr>
          <w:spacing w:val="-2"/>
          <w:sz w:val="24"/>
        </w:rPr>
        <w:t>Where</w:t>
      </w:r>
      <w:r>
        <w:rPr>
          <w:spacing w:val="-13"/>
          <w:sz w:val="24"/>
        </w:rPr>
        <w:t xml:space="preserve"> </w:t>
      </w:r>
      <w:r>
        <w:rPr>
          <w:spacing w:val="-2"/>
          <w:sz w:val="24"/>
        </w:rPr>
        <w:t>the</w:t>
      </w:r>
      <w:r>
        <w:rPr>
          <w:spacing w:val="-13"/>
          <w:sz w:val="24"/>
        </w:rPr>
        <w:t xml:space="preserve"> </w:t>
      </w:r>
      <w:r>
        <w:rPr>
          <w:spacing w:val="-2"/>
          <w:sz w:val="24"/>
        </w:rPr>
        <w:t>grant</w:t>
      </w:r>
      <w:r>
        <w:rPr>
          <w:spacing w:val="-13"/>
          <w:sz w:val="24"/>
        </w:rPr>
        <w:t xml:space="preserve"> </w:t>
      </w:r>
      <w:r>
        <w:rPr>
          <w:spacing w:val="-2"/>
          <w:sz w:val="24"/>
        </w:rPr>
        <w:t>applicant</w:t>
      </w:r>
      <w:r>
        <w:rPr>
          <w:spacing w:val="-13"/>
          <w:sz w:val="24"/>
        </w:rPr>
        <w:t xml:space="preserve"> </w:t>
      </w:r>
      <w:r>
        <w:rPr>
          <w:spacing w:val="-2"/>
          <w:sz w:val="24"/>
        </w:rPr>
        <w:t>or</w:t>
      </w:r>
      <w:r>
        <w:rPr>
          <w:spacing w:val="-13"/>
          <w:sz w:val="24"/>
        </w:rPr>
        <w:t xml:space="preserve"> </w:t>
      </w:r>
      <w:r>
        <w:rPr>
          <w:spacing w:val="-2"/>
          <w:sz w:val="24"/>
        </w:rPr>
        <w:t>recipient</w:t>
      </w:r>
      <w:r>
        <w:rPr>
          <w:spacing w:val="-13"/>
          <w:sz w:val="24"/>
        </w:rPr>
        <w:t xml:space="preserve"> </w:t>
      </w:r>
      <w:r>
        <w:rPr>
          <w:spacing w:val="-2"/>
          <w:sz w:val="24"/>
        </w:rPr>
        <w:t xml:space="preserve">does </w:t>
      </w:r>
      <w:r>
        <w:rPr>
          <w:sz w:val="24"/>
        </w:rPr>
        <w:t>not</w:t>
      </w:r>
      <w:r>
        <w:rPr>
          <w:spacing w:val="-3"/>
          <w:sz w:val="24"/>
        </w:rPr>
        <w:t xml:space="preserve"> </w:t>
      </w:r>
      <w:r>
        <w:rPr>
          <w:sz w:val="24"/>
        </w:rPr>
        <w:t>have</w:t>
      </w:r>
      <w:r>
        <w:rPr>
          <w:spacing w:val="-3"/>
          <w:sz w:val="24"/>
        </w:rPr>
        <w:t xml:space="preserve"> </w:t>
      </w:r>
      <w:r>
        <w:rPr>
          <w:sz w:val="24"/>
        </w:rPr>
        <w:t>knowledge</w:t>
      </w:r>
      <w:r>
        <w:rPr>
          <w:spacing w:val="-8"/>
          <w:sz w:val="24"/>
        </w:rPr>
        <w:t xml:space="preserve"> </w:t>
      </w:r>
      <w:r>
        <w:rPr>
          <w:sz w:val="24"/>
        </w:rPr>
        <w:t>or</w:t>
      </w:r>
      <w:r>
        <w:rPr>
          <w:spacing w:val="-8"/>
          <w:sz w:val="24"/>
        </w:rPr>
        <w:t xml:space="preserve"> </w:t>
      </w:r>
      <w:r>
        <w:rPr>
          <w:sz w:val="24"/>
        </w:rPr>
        <w:t>information</w:t>
      </w:r>
      <w:r>
        <w:rPr>
          <w:spacing w:val="-5"/>
          <w:sz w:val="24"/>
        </w:rPr>
        <w:t xml:space="preserve"> </w:t>
      </w:r>
      <w:r>
        <w:rPr>
          <w:sz w:val="24"/>
        </w:rPr>
        <w:t>sufficient</w:t>
      </w:r>
      <w:r>
        <w:rPr>
          <w:spacing w:val="-4"/>
          <w:sz w:val="24"/>
        </w:rPr>
        <w:t xml:space="preserve"> </w:t>
      </w:r>
      <w:r>
        <w:rPr>
          <w:sz w:val="24"/>
        </w:rPr>
        <w:t>to</w:t>
      </w:r>
      <w:r>
        <w:rPr>
          <w:spacing w:val="-5"/>
          <w:sz w:val="24"/>
        </w:rPr>
        <w:t xml:space="preserve"> </w:t>
      </w:r>
      <w:r>
        <w:rPr>
          <w:sz w:val="24"/>
        </w:rPr>
        <w:t>form</w:t>
      </w:r>
      <w:r>
        <w:rPr>
          <w:spacing w:val="-4"/>
          <w:sz w:val="24"/>
        </w:rPr>
        <w:t xml:space="preserve"> </w:t>
      </w:r>
      <w:r>
        <w:rPr>
          <w:sz w:val="24"/>
        </w:rPr>
        <w:t>a</w:t>
      </w:r>
      <w:r>
        <w:rPr>
          <w:spacing w:val="-8"/>
          <w:sz w:val="24"/>
        </w:rPr>
        <w:t xml:space="preserve"> </w:t>
      </w:r>
      <w:r>
        <w:rPr>
          <w:sz w:val="24"/>
        </w:rPr>
        <w:t>belief,</w:t>
      </w:r>
      <w:r>
        <w:rPr>
          <w:spacing w:val="-5"/>
          <w:sz w:val="24"/>
        </w:rPr>
        <w:t xml:space="preserve"> </w:t>
      </w:r>
      <w:r>
        <w:rPr>
          <w:sz w:val="24"/>
        </w:rPr>
        <w:t>the</w:t>
      </w:r>
      <w:r>
        <w:rPr>
          <w:spacing w:val="-8"/>
          <w:sz w:val="24"/>
        </w:rPr>
        <w:t xml:space="preserve"> </w:t>
      </w:r>
      <w:r>
        <w:rPr>
          <w:sz w:val="24"/>
        </w:rPr>
        <w:t>answer</w:t>
      </w:r>
      <w:r>
        <w:rPr>
          <w:spacing w:val="-6"/>
          <w:sz w:val="24"/>
        </w:rPr>
        <w:t xml:space="preserve"> </w:t>
      </w:r>
      <w:proofErr w:type="gramStart"/>
      <w:r>
        <w:rPr>
          <w:sz w:val="24"/>
        </w:rPr>
        <w:t>may</w:t>
      </w:r>
      <w:r>
        <w:rPr>
          <w:spacing w:val="-15"/>
          <w:sz w:val="24"/>
        </w:rPr>
        <w:t xml:space="preserve"> </w:t>
      </w:r>
      <w:r>
        <w:rPr>
          <w:sz w:val="24"/>
        </w:rPr>
        <w:t>so</w:t>
      </w:r>
      <w:proofErr w:type="gramEnd"/>
      <w:r>
        <w:rPr>
          <w:spacing w:val="-5"/>
          <w:sz w:val="24"/>
        </w:rPr>
        <w:t xml:space="preserve"> </w:t>
      </w:r>
      <w:r>
        <w:rPr>
          <w:sz w:val="24"/>
        </w:rPr>
        <w:t>state</w:t>
      </w:r>
      <w:r>
        <w:rPr>
          <w:spacing w:val="-6"/>
          <w:sz w:val="24"/>
        </w:rPr>
        <w:t xml:space="preserve"> </w:t>
      </w:r>
      <w:r>
        <w:rPr>
          <w:sz w:val="24"/>
        </w:rPr>
        <w:t>and</w:t>
      </w:r>
      <w:r>
        <w:rPr>
          <w:spacing w:val="-5"/>
          <w:sz w:val="24"/>
        </w:rPr>
        <w:t xml:space="preserve"> </w:t>
      </w:r>
      <w:r>
        <w:rPr>
          <w:sz w:val="24"/>
        </w:rPr>
        <w:t>the statement</w:t>
      </w:r>
      <w:r>
        <w:rPr>
          <w:spacing w:val="-15"/>
          <w:sz w:val="24"/>
        </w:rPr>
        <w:t xml:space="preserve"> </w:t>
      </w:r>
      <w:r>
        <w:rPr>
          <w:sz w:val="24"/>
        </w:rPr>
        <w:t>will</w:t>
      </w:r>
      <w:r>
        <w:rPr>
          <w:spacing w:val="-3"/>
          <w:sz w:val="24"/>
        </w:rPr>
        <w:t xml:space="preserve"> </w:t>
      </w:r>
      <w:r>
        <w:rPr>
          <w:sz w:val="24"/>
        </w:rPr>
        <w:t>have</w:t>
      </w:r>
      <w:r>
        <w:rPr>
          <w:spacing w:val="-2"/>
          <w:sz w:val="24"/>
        </w:rPr>
        <w:t xml:space="preserve"> </w:t>
      </w:r>
      <w:r>
        <w:rPr>
          <w:sz w:val="24"/>
        </w:rPr>
        <w:t>the</w:t>
      </w:r>
      <w:r>
        <w:rPr>
          <w:spacing w:val="-2"/>
          <w:sz w:val="24"/>
        </w:rPr>
        <w:t xml:space="preserve"> </w:t>
      </w:r>
      <w:r>
        <w:rPr>
          <w:sz w:val="24"/>
        </w:rPr>
        <w:t>effect</w:t>
      </w:r>
      <w:r>
        <w:rPr>
          <w:spacing w:val="-1"/>
          <w:sz w:val="24"/>
        </w:rPr>
        <w:t xml:space="preserve"> </w:t>
      </w:r>
      <w:r>
        <w:rPr>
          <w:sz w:val="24"/>
        </w:rPr>
        <w:t>of</w:t>
      </w:r>
      <w:r>
        <w:rPr>
          <w:spacing w:val="-2"/>
          <w:sz w:val="24"/>
        </w:rPr>
        <w:t xml:space="preserve"> </w:t>
      </w:r>
      <w:r>
        <w:rPr>
          <w:sz w:val="24"/>
        </w:rPr>
        <w:t>a</w:t>
      </w:r>
      <w:r>
        <w:rPr>
          <w:spacing w:val="-2"/>
          <w:sz w:val="24"/>
        </w:rPr>
        <w:t xml:space="preserve"> </w:t>
      </w:r>
      <w:r>
        <w:rPr>
          <w:sz w:val="24"/>
        </w:rPr>
        <w:t>denial.</w:t>
      </w:r>
      <w:r>
        <w:rPr>
          <w:spacing w:val="-1"/>
          <w:sz w:val="24"/>
        </w:rPr>
        <w:t xml:space="preserve"> </w:t>
      </w:r>
      <w:r>
        <w:rPr>
          <w:sz w:val="24"/>
        </w:rPr>
        <w:t>Findings</w:t>
      </w:r>
      <w:r>
        <w:rPr>
          <w:spacing w:val="-1"/>
          <w:sz w:val="24"/>
        </w:rPr>
        <w:t xml:space="preserve"> </w:t>
      </w:r>
      <w:r>
        <w:rPr>
          <w:sz w:val="24"/>
        </w:rPr>
        <w:t>of</w:t>
      </w:r>
      <w:r>
        <w:rPr>
          <w:spacing w:val="-2"/>
          <w:sz w:val="24"/>
        </w:rPr>
        <w:t xml:space="preserve"> </w:t>
      </w:r>
      <w:r>
        <w:rPr>
          <w:sz w:val="24"/>
        </w:rPr>
        <w:t>fact</w:t>
      </w:r>
      <w:r>
        <w:rPr>
          <w:spacing w:val="-1"/>
          <w:sz w:val="24"/>
        </w:rPr>
        <w:t xml:space="preserve"> </w:t>
      </w:r>
      <w:r>
        <w:rPr>
          <w:sz w:val="24"/>
        </w:rPr>
        <w:t>not</w:t>
      </w:r>
      <w:r>
        <w:rPr>
          <w:spacing w:val="-1"/>
          <w:sz w:val="24"/>
        </w:rPr>
        <w:t xml:space="preserve"> </w:t>
      </w:r>
      <w:r>
        <w:rPr>
          <w:sz w:val="24"/>
        </w:rPr>
        <w:t>denied</w:t>
      </w:r>
      <w:r>
        <w:rPr>
          <w:spacing w:val="-1"/>
          <w:sz w:val="24"/>
        </w:rPr>
        <w:t xml:space="preserve"> </w:t>
      </w:r>
      <w:r>
        <w:rPr>
          <w:sz w:val="24"/>
        </w:rPr>
        <w:t>are</w:t>
      </w:r>
      <w:r>
        <w:rPr>
          <w:spacing w:val="-2"/>
          <w:sz w:val="24"/>
        </w:rPr>
        <w:t xml:space="preserve"> </w:t>
      </w:r>
      <w:r>
        <w:rPr>
          <w:sz w:val="24"/>
        </w:rPr>
        <w:t>considered</w:t>
      </w:r>
      <w:r>
        <w:rPr>
          <w:spacing w:val="-15"/>
          <w:sz w:val="24"/>
        </w:rPr>
        <w:t xml:space="preserve"> </w:t>
      </w:r>
      <w:r>
        <w:rPr>
          <w:sz w:val="24"/>
        </w:rPr>
        <w:t>admitted. The</w:t>
      </w:r>
      <w:r>
        <w:rPr>
          <w:spacing w:val="-17"/>
          <w:sz w:val="24"/>
        </w:rPr>
        <w:t xml:space="preserve"> </w:t>
      </w:r>
      <w:r>
        <w:rPr>
          <w:sz w:val="24"/>
        </w:rPr>
        <w:t>answer</w:t>
      </w:r>
      <w:r>
        <w:rPr>
          <w:spacing w:val="-15"/>
          <w:sz w:val="24"/>
        </w:rPr>
        <w:t xml:space="preserve"> </w:t>
      </w:r>
      <w:r>
        <w:rPr>
          <w:sz w:val="24"/>
        </w:rPr>
        <w:t>must</w:t>
      </w:r>
      <w:r>
        <w:rPr>
          <w:spacing w:val="-12"/>
          <w:sz w:val="24"/>
        </w:rPr>
        <w:t xml:space="preserve"> </w:t>
      </w:r>
      <w:r>
        <w:rPr>
          <w:sz w:val="24"/>
        </w:rPr>
        <w:t>separately</w:t>
      </w:r>
      <w:r>
        <w:rPr>
          <w:spacing w:val="-22"/>
          <w:sz w:val="24"/>
        </w:rPr>
        <w:t xml:space="preserve"> </w:t>
      </w:r>
      <w:r>
        <w:rPr>
          <w:sz w:val="24"/>
        </w:rPr>
        <w:t>state</w:t>
      </w:r>
      <w:r>
        <w:rPr>
          <w:spacing w:val="-14"/>
          <w:sz w:val="24"/>
        </w:rPr>
        <w:t xml:space="preserve"> </w:t>
      </w:r>
      <w:r>
        <w:rPr>
          <w:sz w:val="24"/>
        </w:rPr>
        <w:t>and</w:t>
      </w:r>
      <w:r>
        <w:rPr>
          <w:spacing w:val="-11"/>
          <w:sz w:val="24"/>
        </w:rPr>
        <w:t xml:space="preserve"> </w:t>
      </w:r>
      <w:r>
        <w:rPr>
          <w:sz w:val="24"/>
        </w:rPr>
        <w:t>identify</w:t>
      </w:r>
      <w:r>
        <w:rPr>
          <w:spacing w:val="-22"/>
          <w:sz w:val="24"/>
        </w:rPr>
        <w:t xml:space="preserve"> </w:t>
      </w:r>
      <w:r>
        <w:rPr>
          <w:sz w:val="24"/>
        </w:rPr>
        <w:t>matters</w:t>
      </w:r>
      <w:r>
        <w:rPr>
          <w:spacing w:val="-11"/>
          <w:sz w:val="24"/>
        </w:rPr>
        <w:t xml:space="preserve"> </w:t>
      </w:r>
      <w:r>
        <w:rPr>
          <w:sz w:val="24"/>
        </w:rPr>
        <w:t>alleged</w:t>
      </w:r>
      <w:r>
        <w:rPr>
          <w:spacing w:val="-13"/>
          <w:sz w:val="24"/>
        </w:rPr>
        <w:t xml:space="preserve"> </w:t>
      </w:r>
      <w:r>
        <w:rPr>
          <w:sz w:val="24"/>
        </w:rPr>
        <w:t>as</w:t>
      </w:r>
      <w:r>
        <w:rPr>
          <w:spacing w:val="-13"/>
          <w:sz w:val="24"/>
        </w:rPr>
        <w:t xml:space="preserve"> </w:t>
      </w:r>
      <w:r>
        <w:rPr>
          <w:sz w:val="24"/>
        </w:rPr>
        <w:t>affirmative</w:t>
      </w:r>
      <w:r>
        <w:rPr>
          <w:spacing w:val="-16"/>
          <w:sz w:val="24"/>
        </w:rPr>
        <w:t xml:space="preserve"> </w:t>
      </w:r>
      <w:r>
        <w:rPr>
          <w:sz w:val="24"/>
        </w:rPr>
        <w:t>defenses,</w:t>
      </w:r>
      <w:r>
        <w:rPr>
          <w:spacing w:val="-12"/>
          <w:sz w:val="24"/>
        </w:rPr>
        <w:t xml:space="preserve"> </w:t>
      </w:r>
      <w:r>
        <w:rPr>
          <w:sz w:val="24"/>
        </w:rPr>
        <w:t>and</w:t>
      </w:r>
      <w:r>
        <w:rPr>
          <w:spacing w:val="-15"/>
          <w:sz w:val="24"/>
        </w:rPr>
        <w:t xml:space="preserve"> </w:t>
      </w:r>
      <w:r>
        <w:rPr>
          <w:spacing w:val="-4"/>
          <w:sz w:val="24"/>
        </w:rPr>
        <w:t>must</w:t>
      </w:r>
    </w:p>
    <w:p w14:paraId="2851340C" w14:textId="77777777" w:rsidR="006C0D87" w:rsidRDefault="006C0D87">
      <w:pPr>
        <w:spacing w:line="232" w:lineRule="auto"/>
        <w:jc w:val="both"/>
        <w:rPr>
          <w:sz w:val="24"/>
        </w:rPr>
        <w:sectPr w:rsidR="006C0D87">
          <w:pgSz w:w="12240" w:h="15840"/>
          <w:pgMar w:top="1000" w:right="1400" w:bottom="1740" w:left="1140" w:header="0" w:footer="1545" w:gutter="0"/>
          <w:cols w:space="720"/>
        </w:sectPr>
      </w:pPr>
    </w:p>
    <w:p w14:paraId="2851340D" w14:textId="77777777" w:rsidR="006C0D87" w:rsidRDefault="003C54CF">
      <w:pPr>
        <w:pStyle w:val="BodyText"/>
        <w:spacing w:before="72"/>
      </w:pPr>
      <w:r>
        <w:lastRenderedPageBreak/>
        <w:t>also</w:t>
      </w:r>
      <w:r>
        <w:rPr>
          <w:spacing w:val="-4"/>
        </w:rPr>
        <w:t xml:space="preserve"> </w:t>
      </w:r>
      <w:r>
        <w:t>set</w:t>
      </w:r>
      <w:r>
        <w:rPr>
          <w:spacing w:val="-1"/>
        </w:rPr>
        <w:t xml:space="preserve"> </w:t>
      </w:r>
      <w:r>
        <w:t>forth</w:t>
      </w:r>
      <w:r>
        <w:rPr>
          <w:spacing w:val="-1"/>
        </w:rPr>
        <w:t xml:space="preserve"> </w:t>
      </w:r>
      <w:r>
        <w:t>the</w:t>
      </w:r>
      <w:r>
        <w:rPr>
          <w:spacing w:val="-2"/>
        </w:rPr>
        <w:t xml:space="preserve"> </w:t>
      </w:r>
      <w:r>
        <w:t>matters</w:t>
      </w:r>
      <w:r>
        <w:rPr>
          <w:spacing w:val="1"/>
        </w:rPr>
        <w:t xml:space="preserve"> </w:t>
      </w:r>
      <w:r>
        <w:t>of</w:t>
      </w:r>
      <w:r>
        <w:rPr>
          <w:spacing w:val="-2"/>
        </w:rPr>
        <w:t xml:space="preserve"> </w:t>
      </w:r>
      <w:r>
        <w:t>fact</w:t>
      </w:r>
      <w:r>
        <w:rPr>
          <w:spacing w:val="1"/>
        </w:rPr>
        <w:t xml:space="preserve"> </w:t>
      </w:r>
      <w:r>
        <w:t>and</w:t>
      </w:r>
      <w:r>
        <w:rPr>
          <w:spacing w:val="-1"/>
        </w:rPr>
        <w:t xml:space="preserve"> </w:t>
      </w:r>
      <w:r>
        <w:t>law</w:t>
      </w:r>
      <w:r>
        <w:rPr>
          <w:spacing w:val="-2"/>
        </w:rPr>
        <w:t xml:space="preserve"> </w:t>
      </w:r>
      <w:r>
        <w:t>relied</w:t>
      </w:r>
      <w:r>
        <w:rPr>
          <w:spacing w:val="-1"/>
        </w:rPr>
        <w:t xml:space="preserve"> </w:t>
      </w:r>
      <w:r>
        <w:t>on</w:t>
      </w:r>
      <w:r>
        <w:rPr>
          <w:spacing w:val="1"/>
        </w:rPr>
        <w:t xml:space="preserve"> </w:t>
      </w:r>
      <w:r>
        <w:t>by</w:t>
      </w:r>
      <w:r>
        <w:rPr>
          <w:spacing w:val="-6"/>
        </w:rPr>
        <w:t xml:space="preserve"> </w:t>
      </w:r>
      <w:r>
        <w:t>the grant</w:t>
      </w:r>
      <w:r>
        <w:rPr>
          <w:spacing w:val="-1"/>
        </w:rPr>
        <w:t xml:space="preserve"> </w:t>
      </w:r>
      <w:r>
        <w:t>applicant or</w:t>
      </w:r>
      <w:r>
        <w:rPr>
          <w:spacing w:val="-27"/>
        </w:rPr>
        <w:t xml:space="preserve"> </w:t>
      </w:r>
      <w:r>
        <w:rPr>
          <w:spacing w:val="-2"/>
        </w:rPr>
        <w:t>recipient.</w:t>
      </w:r>
    </w:p>
    <w:p w14:paraId="2851340E" w14:textId="77777777" w:rsidR="006C0D87" w:rsidRDefault="003C54CF">
      <w:pPr>
        <w:pStyle w:val="ListParagraph"/>
        <w:numPr>
          <w:ilvl w:val="0"/>
          <w:numId w:val="5"/>
        </w:numPr>
        <w:tabs>
          <w:tab w:val="left" w:pos="802"/>
        </w:tabs>
        <w:spacing w:before="64" w:line="232" w:lineRule="auto"/>
        <w:ind w:right="210" w:firstLine="0"/>
        <w:jc w:val="both"/>
        <w:rPr>
          <w:sz w:val="24"/>
        </w:rPr>
      </w:pPr>
      <w:r>
        <w:rPr>
          <w:spacing w:val="-2"/>
          <w:sz w:val="24"/>
        </w:rPr>
        <w:t>The</w:t>
      </w:r>
      <w:r>
        <w:rPr>
          <w:spacing w:val="-15"/>
          <w:sz w:val="24"/>
        </w:rPr>
        <w:t xml:space="preserve"> </w:t>
      </w:r>
      <w:r>
        <w:rPr>
          <w:spacing w:val="-2"/>
          <w:sz w:val="24"/>
        </w:rPr>
        <w:t>grant</w:t>
      </w:r>
      <w:r>
        <w:rPr>
          <w:spacing w:val="-13"/>
          <w:sz w:val="24"/>
        </w:rPr>
        <w:t xml:space="preserve"> </w:t>
      </w:r>
      <w:r>
        <w:rPr>
          <w:spacing w:val="-2"/>
          <w:sz w:val="24"/>
        </w:rPr>
        <w:t>applicant</w:t>
      </w:r>
      <w:r>
        <w:rPr>
          <w:spacing w:val="-13"/>
          <w:sz w:val="24"/>
        </w:rPr>
        <w:t xml:space="preserve"> </w:t>
      </w:r>
      <w:r>
        <w:rPr>
          <w:spacing w:val="-2"/>
          <w:sz w:val="24"/>
        </w:rPr>
        <w:t>or</w:t>
      </w:r>
      <w:r>
        <w:rPr>
          <w:spacing w:val="-13"/>
          <w:sz w:val="24"/>
        </w:rPr>
        <w:t xml:space="preserve"> </w:t>
      </w:r>
      <w:r>
        <w:rPr>
          <w:spacing w:val="-2"/>
          <w:sz w:val="24"/>
        </w:rPr>
        <w:t>recipient</w:t>
      </w:r>
      <w:r>
        <w:rPr>
          <w:spacing w:val="-13"/>
          <w:sz w:val="24"/>
        </w:rPr>
        <w:t xml:space="preserve"> </w:t>
      </w:r>
      <w:r>
        <w:rPr>
          <w:spacing w:val="-2"/>
          <w:sz w:val="24"/>
        </w:rPr>
        <w:t>must</w:t>
      </w:r>
      <w:r>
        <w:rPr>
          <w:spacing w:val="-13"/>
          <w:sz w:val="24"/>
        </w:rPr>
        <w:t xml:space="preserve"> </w:t>
      </w:r>
      <w:r>
        <w:rPr>
          <w:spacing w:val="-2"/>
          <w:sz w:val="24"/>
        </w:rPr>
        <w:t>simultaneously</w:t>
      </w:r>
      <w:r>
        <w:rPr>
          <w:spacing w:val="-13"/>
          <w:sz w:val="24"/>
        </w:rPr>
        <w:t xml:space="preserve"> </w:t>
      </w:r>
      <w:r>
        <w:rPr>
          <w:spacing w:val="-2"/>
          <w:sz w:val="24"/>
        </w:rPr>
        <w:t>serve</w:t>
      </w:r>
      <w:r>
        <w:rPr>
          <w:spacing w:val="-13"/>
          <w:sz w:val="24"/>
        </w:rPr>
        <w:t xml:space="preserve"> </w:t>
      </w:r>
      <w:r>
        <w:rPr>
          <w:spacing w:val="-2"/>
          <w:sz w:val="24"/>
        </w:rPr>
        <w:t>a</w:t>
      </w:r>
      <w:r>
        <w:rPr>
          <w:spacing w:val="-13"/>
          <w:sz w:val="24"/>
        </w:rPr>
        <w:t xml:space="preserve"> </w:t>
      </w:r>
      <w:r>
        <w:rPr>
          <w:spacing w:val="-2"/>
          <w:sz w:val="24"/>
        </w:rPr>
        <w:t>copy</w:t>
      </w:r>
      <w:r>
        <w:rPr>
          <w:spacing w:val="-13"/>
          <w:sz w:val="24"/>
        </w:rPr>
        <w:t xml:space="preserve"> </w:t>
      </w:r>
      <w:r>
        <w:rPr>
          <w:spacing w:val="-2"/>
          <w:sz w:val="24"/>
        </w:rPr>
        <w:t>of</w:t>
      </w:r>
      <w:r>
        <w:rPr>
          <w:spacing w:val="-13"/>
          <w:sz w:val="24"/>
        </w:rPr>
        <w:t xml:space="preserve"> </w:t>
      </w:r>
      <w:r>
        <w:rPr>
          <w:spacing w:val="-2"/>
          <w:sz w:val="24"/>
        </w:rPr>
        <w:t>its</w:t>
      </w:r>
      <w:r>
        <w:rPr>
          <w:spacing w:val="-13"/>
          <w:sz w:val="24"/>
        </w:rPr>
        <w:t xml:space="preserve"> </w:t>
      </w:r>
      <w:r>
        <w:rPr>
          <w:spacing w:val="-2"/>
          <w:sz w:val="24"/>
        </w:rPr>
        <w:t>filing</w:t>
      </w:r>
      <w:r>
        <w:rPr>
          <w:spacing w:val="-13"/>
          <w:sz w:val="24"/>
        </w:rPr>
        <w:t xml:space="preserve"> </w:t>
      </w:r>
      <w:r>
        <w:rPr>
          <w:spacing w:val="-2"/>
          <w:sz w:val="24"/>
        </w:rPr>
        <w:t>on</w:t>
      </w:r>
      <w:r>
        <w:rPr>
          <w:spacing w:val="-13"/>
          <w:sz w:val="24"/>
        </w:rPr>
        <w:t xml:space="preserve"> </w:t>
      </w:r>
      <w:r>
        <w:rPr>
          <w:spacing w:val="-2"/>
          <w:sz w:val="24"/>
        </w:rPr>
        <w:t>the</w:t>
      </w:r>
      <w:r>
        <w:rPr>
          <w:spacing w:val="-13"/>
          <w:sz w:val="24"/>
        </w:rPr>
        <w:t xml:space="preserve"> </w:t>
      </w:r>
      <w:r>
        <w:rPr>
          <w:spacing w:val="-2"/>
          <w:sz w:val="24"/>
        </w:rPr>
        <w:t>Office</w:t>
      </w:r>
      <w:r>
        <w:rPr>
          <w:spacing w:val="-13"/>
          <w:sz w:val="24"/>
        </w:rPr>
        <w:t xml:space="preserve"> </w:t>
      </w:r>
      <w:r>
        <w:rPr>
          <w:spacing w:val="-2"/>
          <w:sz w:val="24"/>
        </w:rPr>
        <w:t>of the</w:t>
      </w:r>
      <w:r>
        <w:rPr>
          <w:spacing w:val="-13"/>
          <w:sz w:val="24"/>
        </w:rPr>
        <w:t xml:space="preserve"> </w:t>
      </w:r>
      <w:r>
        <w:rPr>
          <w:spacing w:val="-2"/>
          <w:sz w:val="24"/>
        </w:rPr>
        <w:t>Solicitor,</w:t>
      </w:r>
      <w:r>
        <w:rPr>
          <w:spacing w:val="-8"/>
          <w:sz w:val="24"/>
        </w:rPr>
        <w:t xml:space="preserve"> </w:t>
      </w:r>
      <w:r>
        <w:rPr>
          <w:spacing w:val="-2"/>
          <w:sz w:val="24"/>
        </w:rPr>
        <w:t>Civil</w:t>
      </w:r>
      <w:r>
        <w:rPr>
          <w:spacing w:val="-8"/>
          <w:sz w:val="24"/>
        </w:rPr>
        <w:t xml:space="preserve"> </w:t>
      </w:r>
      <w:r>
        <w:rPr>
          <w:spacing w:val="-2"/>
          <w:sz w:val="24"/>
        </w:rPr>
        <w:t>Rights</w:t>
      </w:r>
      <w:r>
        <w:rPr>
          <w:spacing w:val="-8"/>
          <w:sz w:val="24"/>
        </w:rPr>
        <w:t xml:space="preserve"> </w:t>
      </w:r>
      <w:r>
        <w:rPr>
          <w:spacing w:val="-2"/>
          <w:sz w:val="24"/>
        </w:rPr>
        <w:t>and</w:t>
      </w:r>
      <w:r>
        <w:rPr>
          <w:spacing w:val="-6"/>
          <w:sz w:val="24"/>
        </w:rPr>
        <w:t xml:space="preserve"> </w:t>
      </w:r>
      <w:r>
        <w:rPr>
          <w:spacing w:val="-2"/>
          <w:sz w:val="24"/>
        </w:rPr>
        <w:t>Labor-Management</w:t>
      </w:r>
      <w:r>
        <w:rPr>
          <w:spacing w:val="-5"/>
          <w:sz w:val="24"/>
        </w:rPr>
        <w:t xml:space="preserve"> </w:t>
      </w:r>
      <w:r>
        <w:rPr>
          <w:spacing w:val="-2"/>
          <w:sz w:val="24"/>
        </w:rPr>
        <w:t>Division,</w:t>
      </w:r>
      <w:r>
        <w:rPr>
          <w:spacing w:val="-8"/>
          <w:sz w:val="24"/>
        </w:rPr>
        <w:t xml:space="preserve"> </w:t>
      </w:r>
      <w:r>
        <w:rPr>
          <w:spacing w:val="-2"/>
          <w:sz w:val="24"/>
        </w:rPr>
        <w:t>Room</w:t>
      </w:r>
      <w:r>
        <w:rPr>
          <w:spacing w:val="-8"/>
          <w:sz w:val="24"/>
        </w:rPr>
        <w:t xml:space="preserve"> </w:t>
      </w:r>
      <w:r>
        <w:rPr>
          <w:spacing w:val="-2"/>
          <w:sz w:val="24"/>
        </w:rPr>
        <w:t>N-2474,</w:t>
      </w:r>
      <w:r>
        <w:rPr>
          <w:spacing w:val="-12"/>
          <w:sz w:val="24"/>
        </w:rPr>
        <w:t xml:space="preserve"> </w:t>
      </w:r>
      <w:r>
        <w:rPr>
          <w:spacing w:val="-2"/>
          <w:sz w:val="24"/>
        </w:rPr>
        <w:t>U.S.</w:t>
      </w:r>
      <w:r>
        <w:rPr>
          <w:spacing w:val="-13"/>
          <w:sz w:val="24"/>
        </w:rPr>
        <w:t xml:space="preserve"> </w:t>
      </w:r>
      <w:r>
        <w:rPr>
          <w:spacing w:val="-2"/>
          <w:sz w:val="24"/>
        </w:rPr>
        <w:t>Department</w:t>
      </w:r>
      <w:r>
        <w:rPr>
          <w:spacing w:val="-13"/>
          <w:sz w:val="24"/>
        </w:rPr>
        <w:t xml:space="preserve"> </w:t>
      </w:r>
      <w:r>
        <w:rPr>
          <w:spacing w:val="-2"/>
          <w:sz w:val="24"/>
        </w:rPr>
        <w:t xml:space="preserve">of </w:t>
      </w:r>
      <w:r>
        <w:rPr>
          <w:sz w:val="24"/>
        </w:rPr>
        <w:t>Labor, 200 Constitution Avenue NW., Washington, DC 20210.</w:t>
      </w:r>
    </w:p>
    <w:p w14:paraId="2851340F" w14:textId="77777777" w:rsidR="006C0D87" w:rsidRDefault="003C54CF">
      <w:pPr>
        <w:pStyle w:val="BodyText"/>
        <w:spacing w:before="1" w:line="232" w:lineRule="auto"/>
        <w:ind w:right="212"/>
      </w:pPr>
      <w:r>
        <w:rPr>
          <w:spacing w:val="-2"/>
        </w:rPr>
        <w:t>(4)(</w:t>
      </w:r>
      <w:proofErr w:type="spellStart"/>
      <w:r>
        <w:rPr>
          <w:spacing w:val="-2"/>
        </w:rPr>
        <w:t>i</w:t>
      </w:r>
      <w:proofErr w:type="spellEnd"/>
      <w:r>
        <w:rPr>
          <w:spacing w:val="-2"/>
        </w:rPr>
        <w:t>)</w:t>
      </w:r>
      <w:r>
        <w:rPr>
          <w:spacing w:val="-13"/>
        </w:rPr>
        <w:t xml:space="preserve"> </w:t>
      </w:r>
      <w:r>
        <w:rPr>
          <w:spacing w:val="-2"/>
        </w:rPr>
        <w:t>The</w:t>
      </w:r>
      <w:r>
        <w:rPr>
          <w:spacing w:val="-13"/>
        </w:rPr>
        <w:t xml:space="preserve"> </w:t>
      </w:r>
      <w:r>
        <w:rPr>
          <w:spacing w:val="-2"/>
        </w:rPr>
        <w:t>failure</w:t>
      </w:r>
      <w:r>
        <w:rPr>
          <w:spacing w:val="-13"/>
        </w:rPr>
        <w:t xml:space="preserve"> </w:t>
      </w:r>
      <w:r>
        <w:rPr>
          <w:spacing w:val="-2"/>
        </w:rPr>
        <w:t>of</w:t>
      </w:r>
      <w:r>
        <w:rPr>
          <w:spacing w:val="-13"/>
        </w:rPr>
        <w:t xml:space="preserve"> </w:t>
      </w:r>
      <w:r>
        <w:rPr>
          <w:spacing w:val="-2"/>
        </w:rPr>
        <w:t>a</w:t>
      </w:r>
      <w:r>
        <w:rPr>
          <w:spacing w:val="-13"/>
        </w:rPr>
        <w:t xml:space="preserve"> </w:t>
      </w:r>
      <w:r>
        <w:rPr>
          <w:spacing w:val="-2"/>
        </w:rPr>
        <w:t>grant</w:t>
      </w:r>
      <w:r>
        <w:rPr>
          <w:spacing w:val="-13"/>
        </w:rPr>
        <w:t xml:space="preserve"> </w:t>
      </w:r>
      <w:r>
        <w:rPr>
          <w:spacing w:val="-2"/>
        </w:rPr>
        <w:t>applicant</w:t>
      </w:r>
      <w:r>
        <w:rPr>
          <w:spacing w:val="-13"/>
        </w:rPr>
        <w:t xml:space="preserve"> </w:t>
      </w:r>
      <w:r>
        <w:rPr>
          <w:spacing w:val="-2"/>
        </w:rPr>
        <w:t>or</w:t>
      </w:r>
      <w:r>
        <w:rPr>
          <w:spacing w:val="-12"/>
        </w:rPr>
        <w:t xml:space="preserve"> </w:t>
      </w:r>
      <w:r>
        <w:rPr>
          <w:spacing w:val="-2"/>
        </w:rPr>
        <w:t>recipient</w:t>
      </w:r>
      <w:r>
        <w:rPr>
          <w:spacing w:val="-9"/>
        </w:rPr>
        <w:t xml:space="preserve"> </w:t>
      </w:r>
      <w:r>
        <w:rPr>
          <w:spacing w:val="-2"/>
        </w:rPr>
        <w:t>to</w:t>
      </w:r>
      <w:r>
        <w:rPr>
          <w:spacing w:val="-10"/>
        </w:rPr>
        <w:t xml:space="preserve"> </w:t>
      </w:r>
      <w:r>
        <w:rPr>
          <w:spacing w:val="-2"/>
        </w:rPr>
        <w:t>request</w:t>
      </w:r>
      <w:r>
        <w:rPr>
          <w:spacing w:val="-9"/>
        </w:rPr>
        <w:t xml:space="preserve"> </w:t>
      </w:r>
      <w:r>
        <w:rPr>
          <w:spacing w:val="-2"/>
        </w:rPr>
        <w:t>a</w:t>
      </w:r>
      <w:r>
        <w:rPr>
          <w:spacing w:val="-11"/>
        </w:rPr>
        <w:t xml:space="preserve"> </w:t>
      </w:r>
      <w:r>
        <w:rPr>
          <w:spacing w:val="-2"/>
        </w:rPr>
        <w:t>hearing</w:t>
      </w:r>
      <w:r>
        <w:rPr>
          <w:spacing w:val="-13"/>
        </w:rPr>
        <w:t xml:space="preserve"> </w:t>
      </w:r>
      <w:r>
        <w:rPr>
          <w:spacing w:val="-2"/>
        </w:rPr>
        <w:t>under</w:t>
      </w:r>
      <w:r>
        <w:rPr>
          <w:spacing w:val="-13"/>
        </w:rPr>
        <w:t xml:space="preserve"> </w:t>
      </w:r>
      <w:r>
        <w:rPr>
          <w:spacing w:val="-2"/>
        </w:rPr>
        <w:t>this</w:t>
      </w:r>
      <w:r>
        <w:rPr>
          <w:spacing w:val="-13"/>
        </w:rPr>
        <w:t xml:space="preserve"> </w:t>
      </w:r>
      <w:r>
        <w:rPr>
          <w:spacing w:val="-2"/>
        </w:rPr>
        <w:t>paragraph</w:t>
      </w:r>
      <w:r>
        <w:rPr>
          <w:spacing w:val="-13"/>
        </w:rPr>
        <w:t xml:space="preserve"> </w:t>
      </w:r>
      <w:r>
        <w:rPr>
          <w:spacing w:val="-2"/>
        </w:rPr>
        <w:t>(b),</w:t>
      </w:r>
      <w:r>
        <w:rPr>
          <w:spacing w:val="-13"/>
        </w:rPr>
        <w:t xml:space="preserve"> </w:t>
      </w:r>
      <w:r>
        <w:rPr>
          <w:spacing w:val="-2"/>
        </w:rPr>
        <w:t xml:space="preserve">or </w:t>
      </w:r>
      <w:r>
        <w:t>to appear at a hearing for which a date has been set, waives the right to a hearing;</w:t>
      </w:r>
      <w:r>
        <w:rPr>
          <w:spacing w:val="-21"/>
        </w:rPr>
        <w:t xml:space="preserve"> </w:t>
      </w:r>
      <w:r>
        <w:t>and</w:t>
      </w:r>
    </w:p>
    <w:p w14:paraId="28513410" w14:textId="77777777" w:rsidR="006C0D87" w:rsidRDefault="003C54CF">
      <w:pPr>
        <w:pStyle w:val="BodyText"/>
        <w:spacing w:before="2" w:line="232" w:lineRule="auto"/>
        <w:ind w:right="206"/>
      </w:pPr>
      <w:r>
        <w:rPr>
          <w:spacing w:val="-2"/>
        </w:rPr>
        <w:t>(ii)</w:t>
      </w:r>
      <w:r>
        <w:rPr>
          <w:spacing w:val="-11"/>
        </w:rPr>
        <w:t xml:space="preserve"> </w:t>
      </w:r>
      <w:r>
        <w:rPr>
          <w:spacing w:val="-2"/>
        </w:rPr>
        <w:t>Whenever</w:t>
      </w:r>
      <w:r>
        <w:rPr>
          <w:spacing w:val="-6"/>
        </w:rPr>
        <w:t xml:space="preserve"> </w:t>
      </w:r>
      <w:r>
        <w:rPr>
          <w:spacing w:val="-2"/>
        </w:rPr>
        <w:t>a</w:t>
      </w:r>
      <w:r>
        <w:rPr>
          <w:spacing w:val="-10"/>
        </w:rPr>
        <w:t xml:space="preserve"> </w:t>
      </w:r>
      <w:r>
        <w:rPr>
          <w:spacing w:val="-2"/>
        </w:rPr>
        <w:t>hearing</w:t>
      </w:r>
      <w:r>
        <w:rPr>
          <w:spacing w:val="-12"/>
        </w:rPr>
        <w:t xml:space="preserve"> </w:t>
      </w:r>
      <w:r>
        <w:rPr>
          <w:spacing w:val="-2"/>
        </w:rPr>
        <w:t>is</w:t>
      </w:r>
      <w:r>
        <w:rPr>
          <w:spacing w:val="-6"/>
        </w:rPr>
        <w:t xml:space="preserve"> </w:t>
      </w:r>
      <w:r>
        <w:rPr>
          <w:spacing w:val="-2"/>
        </w:rPr>
        <w:t>waived,</w:t>
      </w:r>
      <w:r>
        <w:rPr>
          <w:spacing w:val="-6"/>
        </w:rPr>
        <w:t xml:space="preserve"> </w:t>
      </w:r>
      <w:r>
        <w:rPr>
          <w:spacing w:val="-2"/>
        </w:rPr>
        <w:t>all</w:t>
      </w:r>
      <w:r>
        <w:rPr>
          <w:spacing w:val="-5"/>
        </w:rPr>
        <w:t xml:space="preserve"> </w:t>
      </w:r>
      <w:r>
        <w:rPr>
          <w:spacing w:val="-2"/>
        </w:rPr>
        <w:t>allegations</w:t>
      </w:r>
      <w:r>
        <w:rPr>
          <w:spacing w:val="-9"/>
        </w:rPr>
        <w:t xml:space="preserve"> </w:t>
      </w:r>
      <w:r>
        <w:rPr>
          <w:spacing w:val="-2"/>
        </w:rPr>
        <w:t>of</w:t>
      </w:r>
      <w:r>
        <w:rPr>
          <w:spacing w:val="-8"/>
        </w:rPr>
        <w:t xml:space="preserve"> </w:t>
      </w:r>
      <w:r>
        <w:rPr>
          <w:spacing w:val="-2"/>
        </w:rPr>
        <w:t>fact</w:t>
      </w:r>
      <w:r>
        <w:rPr>
          <w:spacing w:val="-5"/>
        </w:rPr>
        <w:t xml:space="preserve"> </w:t>
      </w:r>
      <w:r>
        <w:rPr>
          <w:spacing w:val="-2"/>
        </w:rPr>
        <w:t>contained</w:t>
      </w:r>
      <w:r>
        <w:rPr>
          <w:spacing w:val="-6"/>
        </w:rPr>
        <w:t xml:space="preserve"> </w:t>
      </w:r>
      <w:r>
        <w:rPr>
          <w:spacing w:val="-2"/>
        </w:rPr>
        <w:t>in</w:t>
      </w:r>
      <w:r>
        <w:rPr>
          <w:spacing w:val="-9"/>
        </w:rPr>
        <w:t xml:space="preserve"> </w:t>
      </w:r>
      <w:r>
        <w:rPr>
          <w:spacing w:val="-2"/>
        </w:rPr>
        <w:t>the</w:t>
      </w:r>
      <w:r>
        <w:rPr>
          <w:spacing w:val="-8"/>
        </w:rPr>
        <w:t xml:space="preserve"> </w:t>
      </w:r>
      <w:r>
        <w:rPr>
          <w:spacing w:val="-2"/>
        </w:rPr>
        <w:t>Final</w:t>
      </w:r>
      <w:r>
        <w:rPr>
          <w:spacing w:val="-3"/>
        </w:rPr>
        <w:t xml:space="preserve"> </w:t>
      </w:r>
      <w:r>
        <w:rPr>
          <w:spacing w:val="-2"/>
        </w:rPr>
        <w:t>Determination</w:t>
      </w:r>
      <w:r>
        <w:rPr>
          <w:spacing w:val="-13"/>
        </w:rPr>
        <w:t xml:space="preserve"> </w:t>
      </w:r>
      <w:r>
        <w:rPr>
          <w:spacing w:val="-2"/>
        </w:rPr>
        <w:t xml:space="preserve">or </w:t>
      </w:r>
      <w:r>
        <w:t xml:space="preserve">Notification of Breach of Conciliation Agreement are considered admitted, and the Final </w:t>
      </w:r>
      <w:r>
        <w:rPr>
          <w:spacing w:val="-2"/>
        </w:rPr>
        <w:t>Determination</w:t>
      </w:r>
      <w:r>
        <w:rPr>
          <w:spacing w:val="-7"/>
        </w:rPr>
        <w:t xml:space="preserve"> </w:t>
      </w:r>
      <w:r>
        <w:rPr>
          <w:spacing w:val="-2"/>
        </w:rPr>
        <w:t>or</w:t>
      </w:r>
      <w:r>
        <w:rPr>
          <w:spacing w:val="-9"/>
        </w:rPr>
        <w:t xml:space="preserve"> </w:t>
      </w:r>
      <w:r>
        <w:rPr>
          <w:spacing w:val="-2"/>
        </w:rPr>
        <w:t>Notification</w:t>
      </w:r>
      <w:r>
        <w:rPr>
          <w:spacing w:val="-7"/>
        </w:rPr>
        <w:t xml:space="preserve"> </w:t>
      </w:r>
      <w:r>
        <w:rPr>
          <w:spacing w:val="-2"/>
        </w:rPr>
        <w:t>of</w:t>
      </w:r>
      <w:r>
        <w:rPr>
          <w:spacing w:val="-6"/>
        </w:rPr>
        <w:t xml:space="preserve"> </w:t>
      </w:r>
      <w:r>
        <w:rPr>
          <w:spacing w:val="-2"/>
        </w:rPr>
        <w:t>Breach</w:t>
      </w:r>
      <w:r>
        <w:rPr>
          <w:spacing w:val="-5"/>
        </w:rPr>
        <w:t xml:space="preserve"> </w:t>
      </w:r>
      <w:r>
        <w:rPr>
          <w:spacing w:val="-2"/>
        </w:rPr>
        <w:t>of</w:t>
      </w:r>
      <w:r>
        <w:rPr>
          <w:spacing w:val="-9"/>
        </w:rPr>
        <w:t xml:space="preserve"> </w:t>
      </w:r>
      <w:r>
        <w:rPr>
          <w:spacing w:val="-2"/>
        </w:rPr>
        <w:t>Conciliation</w:t>
      </w:r>
      <w:r>
        <w:rPr>
          <w:spacing w:val="-7"/>
        </w:rPr>
        <w:t xml:space="preserve"> </w:t>
      </w:r>
      <w:r>
        <w:rPr>
          <w:spacing w:val="-2"/>
        </w:rPr>
        <w:t>Agreement</w:t>
      </w:r>
      <w:r>
        <w:rPr>
          <w:spacing w:val="-4"/>
        </w:rPr>
        <w:t xml:space="preserve"> </w:t>
      </w:r>
      <w:r>
        <w:rPr>
          <w:spacing w:val="-2"/>
        </w:rPr>
        <w:t>becomes</w:t>
      </w:r>
      <w:r>
        <w:rPr>
          <w:spacing w:val="-7"/>
        </w:rPr>
        <w:t xml:space="preserve"> </w:t>
      </w:r>
      <w:r>
        <w:rPr>
          <w:spacing w:val="-2"/>
        </w:rPr>
        <w:t>the</w:t>
      </w:r>
      <w:r>
        <w:rPr>
          <w:spacing w:val="-12"/>
        </w:rPr>
        <w:t xml:space="preserve"> </w:t>
      </w:r>
      <w:r>
        <w:rPr>
          <w:spacing w:val="-2"/>
        </w:rPr>
        <w:t>Final</w:t>
      </w:r>
      <w:r>
        <w:rPr>
          <w:spacing w:val="-13"/>
        </w:rPr>
        <w:t xml:space="preserve"> </w:t>
      </w:r>
      <w:r>
        <w:rPr>
          <w:spacing w:val="-2"/>
        </w:rPr>
        <w:t>Decision of</w:t>
      </w:r>
      <w:r>
        <w:rPr>
          <w:spacing w:val="-15"/>
        </w:rPr>
        <w:t xml:space="preserve"> </w:t>
      </w:r>
      <w:r>
        <w:rPr>
          <w:spacing w:val="-2"/>
        </w:rPr>
        <w:t>the</w:t>
      </w:r>
      <w:r>
        <w:rPr>
          <w:spacing w:val="-13"/>
        </w:rPr>
        <w:t xml:space="preserve"> </w:t>
      </w:r>
      <w:r>
        <w:rPr>
          <w:spacing w:val="-2"/>
        </w:rPr>
        <w:t>Secretary</w:t>
      </w:r>
      <w:r>
        <w:rPr>
          <w:spacing w:val="-13"/>
        </w:rPr>
        <w:t xml:space="preserve"> </w:t>
      </w:r>
      <w:r>
        <w:rPr>
          <w:spacing w:val="-2"/>
        </w:rPr>
        <w:t>as</w:t>
      </w:r>
      <w:r>
        <w:rPr>
          <w:spacing w:val="-13"/>
        </w:rPr>
        <w:t xml:space="preserve"> </w:t>
      </w:r>
      <w:r>
        <w:rPr>
          <w:spacing w:val="-2"/>
        </w:rPr>
        <w:t>of</w:t>
      </w:r>
      <w:r>
        <w:rPr>
          <w:spacing w:val="-13"/>
        </w:rPr>
        <w:t xml:space="preserve"> </w:t>
      </w:r>
      <w:r>
        <w:rPr>
          <w:spacing w:val="-2"/>
        </w:rPr>
        <w:t>the</w:t>
      </w:r>
      <w:r>
        <w:rPr>
          <w:spacing w:val="-13"/>
        </w:rPr>
        <w:t xml:space="preserve"> </w:t>
      </w:r>
      <w:r>
        <w:rPr>
          <w:spacing w:val="-2"/>
        </w:rPr>
        <w:t>day</w:t>
      </w:r>
      <w:r>
        <w:rPr>
          <w:spacing w:val="-13"/>
        </w:rPr>
        <w:t xml:space="preserve"> </w:t>
      </w:r>
      <w:r>
        <w:rPr>
          <w:spacing w:val="-2"/>
        </w:rPr>
        <w:t>following</w:t>
      </w:r>
      <w:r>
        <w:rPr>
          <w:spacing w:val="-13"/>
        </w:rPr>
        <w:t xml:space="preserve"> </w:t>
      </w:r>
      <w:r>
        <w:rPr>
          <w:spacing w:val="-2"/>
        </w:rPr>
        <w:t>the</w:t>
      </w:r>
      <w:r>
        <w:rPr>
          <w:spacing w:val="-13"/>
        </w:rPr>
        <w:t xml:space="preserve"> </w:t>
      </w:r>
      <w:r>
        <w:rPr>
          <w:spacing w:val="-2"/>
        </w:rPr>
        <w:t>last</w:t>
      </w:r>
      <w:r>
        <w:rPr>
          <w:spacing w:val="-13"/>
        </w:rPr>
        <w:t xml:space="preserve"> </w:t>
      </w:r>
      <w:r>
        <w:rPr>
          <w:spacing w:val="-2"/>
        </w:rPr>
        <w:t>date</w:t>
      </w:r>
      <w:r>
        <w:rPr>
          <w:spacing w:val="-13"/>
        </w:rPr>
        <w:t xml:space="preserve"> </w:t>
      </w:r>
      <w:r>
        <w:rPr>
          <w:spacing w:val="-2"/>
        </w:rPr>
        <w:t>by</w:t>
      </w:r>
      <w:r>
        <w:rPr>
          <w:spacing w:val="-13"/>
        </w:rPr>
        <w:t xml:space="preserve"> </w:t>
      </w:r>
      <w:r>
        <w:rPr>
          <w:spacing w:val="-2"/>
        </w:rPr>
        <w:t>which</w:t>
      </w:r>
      <w:r>
        <w:rPr>
          <w:spacing w:val="-13"/>
        </w:rPr>
        <w:t xml:space="preserve"> </w:t>
      </w:r>
      <w:r>
        <w:rPr>
          <w:spacing w:val="-2"/>
        </w:rPr>
        <w:t>the</w:t>
      </w:r>
      <w:r>
        <w:rPr>
          <w:spacing w:val="-13"/>
        </w:rPr>
        <w:t xml:space="preserve"> </w:t>
      </w:r>
      <w:r>
        <w:rPr>
          <w:spacing w:val="-2"/>
        </w:rPr>
        <w:t>grant</w:t>
      </w:r>
      <w:r>
        <w:rPr>
          <w:spacing w:val="-13"/>
        </w:rPr>
        <w:t xml:space="preserve"> </w:t>
      </w:r>
      <w:r>
        <w:rPr>
          <w:spacing w:val="-2"/>
        </w:rPr>
        <w:t>applicant</w:t>
      </w:r>
      <w:r>
        <w:rPr>
          <w:spacing w:val="-13"/>
        </w:rPr>
        <w:t xml:space="preserve"> </w:t>
      </w:r>
      <w:r>
        <w:rPr>
          <w:spacing w:val="-2"/>
        </w:rPr>
        <w:t>or</w:t>
      </w:r>
      <w:r>
        <w:rPr>
          <w:spacing w:val="-13"/>
        </w:rPr>
        <w:t xml:space="preserve"> </w:t>
      </w:r>
      <w:r>
        <w:rPr>
          <w:spacing w:val="-2"/>
        </w:rPr>
        <w:t>recipient</w:t>
      </w:r>
      <w:r>
        <w:rPr>
          <w:spacing w:val="-13"/>
        </w:rPr>
        <w:t xml:space="preserve"> </w:t>
      </w:r>
      <w:r>
        <w:rPr>
          <w:spacing w:val="-2"/>
        </w:rPr>
        <w:t xml:space="preserve">was </w:t>
      </w:r>
      <w:r>
        <w:t>required to request a hearing or was to appear at a hearing.</w:t>
      </w:r>
    </w:p>
    <w:p w14:paraId="28513411" w14:textId="77777777" w:rsidR="006C0D87" w:rsidRDefault="003C54CF">
      <w:pPr>
        <w:pStyle w:val="ListParagraph"/>
        <w:numPr>
          <w:ilvl w:val="2"/>
          <w:numId w:val="6"/>
        </w:numPr>
        <w:tabs>
          <w:tab w:val="left" w:pos="844"/>
        </w:tabs>
        <w:spacing w:before="1" w:line="232" w:lineRule="auto"/>
        <w:ind w:left="479" w:right="212" w:firstLine="0"/>
        <w:jc w:val="both"/>
        <w:rPr>
          <w:sz w:val="24"/>
        </w:rPr>
      </w:pPr>
      <w:r>
        <w:rPr>
          <w:sz w:val="24"/>
        </w:rPr>
        <w:t xml:space="preserve">Time and place of hearing. Hearings will be held at a time and place ordered by the Administrative Law Judge upon reasonable notice to all parties and, as appropriate, the </w:t>
      </w:r>
      <w:r>
        <w:rPr>
          <w:spacing w:val="-2"/>
          <w:sz w:val="24"/>
        </w:rPr>
        <w:t>complainant.</w:t>
      </w:r>
      <w:r>
        <w:rPr>
          <w:spacing w:val="-12"/>
          <w:sz w:val="24"/>
        </w:rPr>
        <w:t xml:space="preserve"> </w:t>
      </w:r>
      <w:r>
        <w:rPr>
          <w:spacing w:val="-2"/>
          <w:sz w:val="24"/>
        </w:rPr>
        <w:t>In</w:t>
      </w:r>
      <w:r>
        <w:rPr>
          <w:spacing w:val="-11"/>
          <w:sz w:val="24"/>
        </w:rPr>
        <w:t xml:space="preserve"> </w:t>
      </w:r>
      <w:r>
        <w:rPr>
          <w:spacing w:val="-2"/>
          <w:sz w:val="24"/>
        </w:rPr>
        <w:t>selecting</w:t>
      </w:r>
      <w:r>
        <w:rPr>
          <w:spacing w:val="-11"/>
          <w:sz w:val="24"/>
        </w:rPr>
        <w:t xml:space="preserve"> </w:t>
      </w:r>
      <w:r>
        <w:rPr>
          <w:spacing w:val="-2"/>
          <w:sz w:val="24"/>
        </w:rPr>
        <w:t>a</w:t>
      </w:r>
      <w:r>
        <w:rPr>
          <w:spacing w:val="-12"/>
          <w:sz w:val="24"/>
        </w:rPr>
        <w:t xml:space="preserve"> </w:t>
      </w:r>
      <w:r>
        <w:rPr>
          <w:spacing w:val="-2"/>
          <w:sz w:val="24"/>
        </w:rPr>
        <w:t>place</w:t>
      </w:r>
      <w:r>
        <w:rPr>
          <w:spacing w:val="-10"/>
          <w:sz w:val="24"/>
        </w:rPr>
        <w:t xml:space="preserve"> </w:t>
      </w:r>
      <w:r>
        <w:rPr>
          <w:spacing w:val="-2"/>
          <w:sz w:val="24"/>
        </w:rPr>
        <w:t>for</w:t>
      </w:r>
      <w:r>
        <w:rPr>
          <w:spacing w:val="-10"/>
          <w:sz w:val="24"/>
        </w:rPr>
        <w:t xml:space="preserve"> </w:t>
      </w:r>
      <w:r>
        <w:rPr>
          <w:spacing w:val="-2"/>
          <w:sz w:val="24"/>
        </w:rPr>
        <w:t>the</w:t>
      </w:r>
      <w:r>
        <w:rPr>
          <w:spacing w:val="-12"/>
          <w:sz w:val="24"/>
        </w:rPr>
        <w:t xml:space="preserve"> </w:t>
      </w:r>
      <w:r>
        <w:rPr>
          <w:spacing w:val="-2"/>
          <w:sz w:val="24"/>
        </w:rPr>
        <w:t>hearing,</w:t>
      </w:r>
      <w:r>
        <w:rPr>
          <w:spacing w:val="-9"/>
          <w:sz w:val="24"/>
        </w:rPr>
        <w:t xml:space="preserve"> </w:t>
      </w:r>
      <w:r>
        <w:rPr>
          <w:spacing w:val="-2"/>
          <w:sz w:val="24"/>
        </w:rPr>
        <w:t>due</w:t>
      </w:r>
      <w:r>
        <w:rPr>
          <w:spacing w:val="-12"/>
          <w:sz w:val="24"/>
        </w:rPr>
        <w:t xml:space="preserve"> </w:t>
      </w:r>
      <w:r>
        <w:rPr>
          <w:spacing w:val="-2"/>
          <w:sz w:val="24"/>
        </w:rPr>
        <w:t>regard</w:t>
      </w:r>
      <w:r>
        <w:rPr>
          <w:spacing w:val="-9"/>
          <w:sz w:val="24"/>
        </w:rPr>
        <w:t xml:space="preserve"> </w:t>
      </w:r>
      <w:r>
        <w:rPr>
          <w:spacing w:val="-2"/>
          <w:sz w:val="24"/>
        </w:rPr>
        <w:t>must</w:t>
      </w:r>
      <w:r>
        <w:rPr>
          <w:spacing w:val="-8"/>
          <w:sz w:val="24"/>
        </w:rPr>
        <w:t xml:space="preserve"> </w:t>
      </w:r>
      <w:r>
        <w:rPr>
          <w:spacing w:val="-2"/>
          <w:sz w:val="24"/>
        </w:rPr>
        <w:t>be</w:t>
      </w:r>
      <w:r>
        <w:rPr>
          <w:spacing w:val="-10"/>
          <w:sz w:val="24"/>
        </w:rPr>
        <w:t xml:space="preserve"> </w:t>
      </w:r>
      <w:r>
        <w:rPr>
          <w:spacing w:val="-2"/>
          <w:sz w:val="24"/>
        </w:rPr>
        <w:t>given</w:t>
      </w:r>
      <w:r>
        <w:rPr>
          <w:spacing w:val="-9"/>
          <w:sz w:val="24"/>
        </w:rPr>
        <w:t xml:space="preserve"> </w:t>
      </w:r>
      <w:r>
        <w:rPr>
          <w:spacing w:val="-2"/>
          <w:sz w:val="24"/>
        </w:rPr>
        <w:t>to</w:t>
      </w:r>
      <w:r>
        <w:rPr>
          <w:spacing w:val="-5"/>
          <w:sz w:val="24"/>
        </w:rPr>
        <w:t xml:space="preserve"> </w:t>
      </w:r>
      <w:r>
        <w:rPr>
          <w:spacing w:val="-2"/>
          <w:sz w:val="24"/>
        </w:rPr>
        <w:t>the</w:t>
      </w:r>
      <w:r>
        <w:rPr>
          <w:spacing w:val="-12"/>
          <w:sz w:val="24"/>
        </w:rPr>
        <w:t xml:space="preserve"> </w:t>
      </w:r>
      <w:r>
        <w:rPr>
          <w:spacing w:val="-2"/>
          <w:sz w:val="24"/>
        </w:rPr>
        <w:t>convenience</w:t>
      </w:r>
      <w:r>
        <w:rPr>
          <w:spacing w:val="-13"/>
          <w:sz w:val="24"/>
        </w:rPr>
        <w:t xml:space="preserve"> </w:t>
      </w:r>
      <w:r>
        <w:rPr>
          <w:spacing w:val="-2"/>
          <w:sz w:val="24"/>
        </w:rPr>
        <w:t xml:space="preserve">of </w:t>
      </w:r>
      <w:r>
        <w:rPr>
          <w:sz w:val="24"/>
        </w:rPr>
        <w:t xml:space="preserve">the parties, their counsel, </w:t>
      </w:r>
      <w:proofErr w:type="gramStart"/>
      <w:r>
        <w:rPr>
          <w:sz w:val="24"/>
        </w:rPr>
        <w:t>and witnesses,</w:t>
      </w:r>
      <w:proofErr w:type="gramEnd"/>
      <w:r>
        <w:rPr>
          <w:sz w:val="24"/>
        </w:rPr>
        <w:t xml:space="preserve"> if any.</w:t>
      </w:r>
    </w:p>
    <w:p w14:paraId="28513412" w14:textId="77777777" w:rsidR="006C0D87" w:rsidRDefault="003C54CF">
      <w:pPr>
        <w:pStyle w:val="ListParagraph"/>
        <w:numPr>
          <w:ilvl w:val="2"/>
          <w:numId w:val="6"/>
        </w:numPr>
        <w:tabs>
          <w:tab w:val="left" w:pos="843"/>
        </w:tabs>
        <w:spacing w:line="232" w:lineRule="auto"/>
        <w:ind w:right="214" w:firstLine="0"/>
        <w:jc w:val="both"/>
        <w:rPr>
          <w:sz w:val="24"/>
        </w:rPr>
      </w:pPr>
      <w:r>
        <w:rPr>
          <w:sz w:val="24"/>
        </w:rPr>
        <w:t>Judicial process; evidence-(1) Judicial process. The Administrative Law Judge may use judicial process to secure the attendance of witnesses and the production of documents authorized by Section 9 of the Federal Trade Commission Act (15 U.S.C.</w:t>
      </w:r>
      <w:r>
        <w:rPr>
          <w:spacing w:val="-8"/>
          <w:sz w:val="24"/>
        </w:rPr>
        <w:t xml:space="preserve"> </w:t>
      </w:r>
      <w:r>
        <w:rPr>
          <w:sz w:val="24"/>
        </w:rPr>
        <w:t>49).</w:t>
      </w:r>
    </w:p>
    <w:p w14:paraId="28513413" w14:textId="77777777" w:rsidR="006C0D87" w:rsidRDefault="003C54CF">
      <w:pPr>
        <w:pStyle w:val="BodyText"/>
        <w:spacing w:line="232" w:lineRule="auto"/>
        <w:ind w:right="203"/>
      </w:pPr>
      <w:r>
        <w:t xml:space="preserve">(2) Evidence. In any hearing or administrative review conducted under this part, evidentiary </w:t>
      </w:r>
      <w:r>
        <w:rPr>
          <w:spacing w:val="-2"/>
        </w:rPr>
        <w:t>matters</w:t>
      </w:r>
      <w:r>
        <w:rPr>
          <w:spacing w:val="-13"/>
        </w:rPr>
        <w:t xml:space="preserve"> </w:t>
      </w:r>
      <w:r>
        <w:rPr>
          <w:spacing w:val="-2"/>
        </w:rPr>
        <w:t>will</w:t>
      </w:r>
      <w:r>
        <w:rPr>
          <w:spacing w:val="-13"/>
        </w:rPr>
        <w:t xml:space="preserve"> </w:t>
      </w:r>
      <w:r>
        <w:rPr>
          <w:spacing w:val="-2"/>
        </w:rPr>
        <w:t>be</w:t>
      </w:r>
      <w:r>
        <w:rPr>
          <w:spacing w:val="-13"/>
        </w:rPr>
        <w:t xml:space="preserve"> </w:t>
      </w:r>
      <w:r>
        <w:rPr>
          <w:spacing w:val="-2"/>
        </w:rPr>
        <w:t>governed</w:t>
      </w:r>
      <w:r>
        <w:rPr>
          <w:spacing w:val="-13"/>
        </w:rPr>
        <w:t xml:space="preserve"> </w:t>
      </w:r>
      <w:r>
        <w:rPr>
          <w:spacing w:val="-2"/>
        </w:rPr>
        <w:t>by</w:t>
      </w:r>
      <w:r>
        <w:rPr>
          <w:spacing w:val="-13"/>
        </w:rPr>
        <w:t xml:space="preserve"> </w:t>
      </w:r>
      <w:r>
        <w:rPr>
          <w:spacing w:val="-2"/>
        </w:rPr>
        <w:t>the</w:t>
      </w:r>
      <w:r>
        <w:rPr>
          <w:spacing w:val="-13"/>
        </w:rPr>
        <w:t xml:space="preserve"> </w:t>
      </w:r>
      <w:r>
        <w:rPr>
          <w:spacing w:val="-2"/>
        </w:rPr>
        <w:t>standards</w:t>
      </w:r>
      <w:r>
        <w:rPr>
          <w:spacing w:val="-13"/>
        </w:rPr>
        <w:t xml:space="preserve"> </w:t>
      </w:r>
      <w:r>
        <w:rPr>
          <w:spacing w:val="-2"/>
        </w:rPr>
        <w:t>and</w:t>
      </w:r>
      <w:r>
        <w:rPr>
          <w:spacing w:val="-13"/>
        </w:rPr>
        <w:t xml:space="preserve"> </w:t>
      </w:r>
      <w:r>
        <w:rPr>
          <w:spacing w:val="-2"/>
        </w:rPr>
        <w:t>principles</w:t>
      </w:r>
      <w:r>
        <w:rPr>
          <w:spacing w:val="-10"/>
        </w:rPr>
        <w:t xml:space="preserve"> </w:t>
      </w:r>
      <w:r>
        <w:rPr>
          <w:spacing w:val="-2"/>
        </w:rPr>
        <w:t>set</w:t>
      </w:r>
      <w:r>
        <w:rPr>
          <w:spacing w:val="-12"/>
        </w:rPr>
        <w:t xml:space="preserve"> </w:t>
      </w:r>
      <w:r>
        <w:rPr>
          <w:spacing w:val="-2"/>
        </w:rPr>
        <w:t>forth</w:t>
      </w:r>
      <w:r>
        <w:rPr>
          <w:spacing w:val="-13"/>
        </w:rPr>
        <w:t xml:space="preserve"> </w:t>
      </w:r>
      <w:r>
        <w:rPr>
          <w:spacing w:val="-2"/>
        </w:rPr>
        <w:t>in</w:t>
      </w:r>
      <w:r>
        <w:rPr>
          <w:spacing w:val="-13"/>
        </w:rPr>
        <w:t xml:space="preserve"> </w:t>
      </w:r>
      <w:r>
        <w:rPr>
          <w:spacing w:val="-2"/>
        </w:rPr>
        <w:t>the</w:t>
      </w:r>
      <w:r>
        <w:rPr>
          <w:spacing w:val="-13"/>
        </w:rPr>
        <w:t xml:space="preserve"> </w:t>
      </w:r>
      <w:r>
        <w:rPr>
          <w:spacing w:val="-2"/>
        </w:rPr>
        <w:t>Rules</w:t>
      </w:r>
      <w:r>
        <w:rPr>
          <w:spacing w:val="-13"/>
        </w:rPr>
        <w:t xml:space="preserve"> </w:t>
      </w:r>
      <w:r>
        <w:rPr>
          <w:spacing w:val="-2"/>
        </w:rPr>
        <w:t>of</w:t>
      </w:r>
      <w:r>
        <w:rPr>
          <w:spacing w:val="-13"/>
        </w:rPr>
        <w:t xml:space="preserve"> </w:t>
      </w:r>
      <w:r>
        <w:rPr>
          <w:spacing w:val="-2"/>
        </w:rPr>
        <w:t>Evidence</w:t>
      </w:r>
      <w:r>
        <w:rPr>
          <w:spacing w:val="-13"/>
        </w:rPr>
        <w:t xml:space="preserve"> </w:t>
      </w:r>
      <w:r>
        <w:rPr>
          <w:spacing w:val="-2"/>
        </w:rPr>
        <w:t xml:space="preserve">issued </w:t>
      </w:r>
      <w:bookmarkStart w:id="36" w:name="Initial_and_Final_Decision_Procedures:"/>
      <w:bookmarkEnd w:id="36"/>
      <w:r>
        <w:t>b</w:t>
      </w:r>
      <w:r>
        <w:t>y the Department of Labor's Office of Administrative Law Judges, 29 CFR part</w:t>
      </w:r>
      <w:r>
        <w:rPr>
          <w:spacing w:val="-18"/>
        </w:rPr>
        <w:t xml:space="preserve"> </w:t>
      </w:r>
      <w:r>
        <w:t>18.</w:t>
      </w:r>
    </w:p>
    <w:p w14:paraId="28513414" w14:textId="77777777" w:rsidR="006C0D87" w:rsidRDefault="003C54CF">
      <w:pPr>
        <w:pStyle w:val="Heading1"/>
        <w:spacing w:line="265" w:lineRule="exact"/>
      </w:pPr>
      <w:r>
        <w:t>Initial</w:t>
      </w:r>
      <w:r>
        <w:rPr>
          <w:spacing w:val="-3"/>
        </w:rPr>
        <w:t xml:space="preserve"> </w:t>
      </w:r>
      <w:r>
        <w:t>and</w:t>
      </w:r>
      <w:r>
        <w:rPr>
          <w:spacing w:val="-2"/>
        </w:rPr>
        <w:t xml:space="preserve"> </w:t>
      </w:r>
      <w:r>
        <w:t>Final</w:t>
      </w:r>
      <w:r>
        <w:rPr>
          <w:spacing w:val="-2"/>
        </w:rPr>
        <w:t xml:space="preserve"> </w:t>
      </w:r>
      <w:r>
        <w:t>Decision</w:t>
      </w:r>
      <w:r>
        <w:rPr>
          <w:spacing w:val="-2"/>
        </w:rPr>
        <w:t xml:space="preserve"> Procedures:</w:t>
      </w:r>
    </w:p>
    <w:p w14:paraId="28513415" w14:textId="77777777" w:rsidR="006C0D87" w:rsidRDefault="003C54CF">
      <w:pPr>
        <w:pStyle w:val="ListParagraph"/>
        <w:numPr>
          <w:ilvl w:val="0"/>
          <w:numId w:val="4"/>
        </w:numPr>
        <w:tabs>
          <w:tab w:val="left" w:pos="788"/>
        </w:tabs>
        <w:spacing w:before="5" w:line="232" w:lineRule="auto"/>
        <w:ind w:right="213" w:firstLine="0"/>
        <w:jc w:val="both"/>
        <w:rPr>
          <w:sz w:val="24"/>
        </w:rPr>
      </w:pPr>
      <w:r>
        <w:rPr>
          <w:spacing w:val="-4"/>
          <w:sz w:val="24"/>
        </w:rPr>
        <w:t>Initial decision. After the hearing,</w:t>
      </w:r>
      <w:r>
        <w:rPr>
          <w:spacing w:val="-6"/>
          <w:sz w:val="24"/>
        </w:rPr>
        <w:t xml:space="preserve"> </w:t>
      </w:r>
      <w:r>
        <w:rPr>
          <w:spacing w:val="-4"/>
          <w:sz w:val="24"/>
        </w:rPr>
        <w:t>the</w:t>
      </w:r>
      <w:r>
        <w:rPr>
          <w:spacing w:val="-7"/>
          <w:sz w:val="24"/>
        </w:rPr>
        <w:t xml:space="preserve"> </w:t>
      </w:r>
      <w:r>
        <w:rPr>
          <w:spacing w:val="-4"/>
          <w:sz w:val="24"/>
        </w:rPr>
        <w:t>Administrative</w:t>
      </w:r>
      <w:r>
        <w:rPr>
          <w:spacing w:val="-6"/>
          <w:sz w:val="24"/>
        </w:rPr>
        <w:t xml:space="preserve"> </w:t>
      </w:r>
      <w:r>
        <w:rPr>
          <w:spacing w:val="-4"/>
          <w:sz w:val="24"/>
        </w:rPr>
        <w:t>Law</w:t>
      </w:r>
      <w:r>
        <w:rPr>
          <w:spacing w:val="-11"/>
          <w:sz w:val="24"/>
        </w:rPr>
        <w:t xml:space="preserve"> </w:t>
      </w:r>
      <w:r>
        <w:rPr>
          <w:spacing w:val="-4"/>
          <w:sz w:val="24"/>
        </w:rPr>
        <w:t>Judge</w:t>
      </w:r>
      <w:r>
        <w:rPr>
          <w:spacing w:val="-10"/>
          <w:sz w:val="24"/>
        </w:rPr>
        <w:t xml:space="preserve"> </w:t>
      </w:r>
      <w:r>
        <w:rPr>
          <w:spacing w:val="-4"/>
          <w:sz w:val="24"/>
        </w:rPr>
        <w:t>must issue</w:t>
      </w:r>
      <w:r>
        <w:rPr>
          <w:spacing w:val="-10"/>
          <w:sz w:val="24"/>
        </w:rPr>
        <w:t xml:space="preserve"> </w:t>
      </w:r>
      <w:r>
        <w:rPr>
          <w:spacing w:val="-4"/>
          <w:sz w:val="24"/>
        </w:rPr>
        <w:t>an</w:t>
      </w:r>
      <w:r>
        <w:rPr>
          <w:spacing w:val="-8"/>
          <w:sz w:val="24"/>
        </w:rPr>
        <w:t xml:space="preserve"> </w:t>
      </w:r>
      <w:r>
        <w:rPr>
          <w:spacing w:val="-4"/>
          <w:sz w:val="24"/>
        </w:rPr>
        <w:t xml:space="preserve">initial decision </w:t>
      </w:r>
      <w:r>
        <w:rPr>
          <w:spacing w:val="-2"/>
          <w:sz w:val="24"/>
        </w:rPr>
        <w:t>and</w:t>
      </w:r>
      <w:r>
        <w:rPr>
          <w:spacing w:val="-13"/>
          <w:sz w:val="24"/>
        </w:rPr>
        <w:t xml:space="preserve"> </w:t>
      </w:r>
      <w:r>
        <w:rPr>
          <w:spacing w:val="-2"/>
          <w:sz w:val="24"/>
        </w:rPr>
        <w:t>order,</w:t>
      </w:r>
      <w:r>
        <w:rPr>
          <w:spacing w:val="-13"/>
          <w:sz w:val="24"/>
        </w:rPr>
        <w:t xml:space="preserve"> </w:t>
      </w:r>
      <w:r>
        <w:rPr>
          <w:spacing w:val="-2"/>
          <w:sz w:val="24"/>
        </w:rPr>
        <w:t>containing</w:t>
      </w:r>
      <w:r>
        <w:rPr>
          <w:spacing w:val="-13"/>
          <w:sz w:val="24"/>
        </w:rPr>
        <w:t xml:space="preserve"> </w:t>
      </w:r>
      <w:r>
        <w:rPr>
          <w:spacing w:val="-2"/>
          <w:sz w:val="24"/>
        </w:rPr>
        <w:t>findings</w:t>
      </w:r>
      <w:r>
        <w:rPr>
          <w:spacing w:val="-13"/>
          <w:sz w:val="24"/>
        </w:rPr>
        <w:t xml:space="preserve"> </w:t>
      </w:r>
      <w:r>
        <w:rPr>
          <w:spacing w:val="-2"/>
          <w:sz w:val="24"/>
        </w:rPr>
        <w:t>of</w:t>
      </w:r>
      <w:r>
        <w:rPr>
          <w:spacing w:val="-13"/>
          <w:sz w:val="24"/>
        </w:rPr>
        <w:t xml:space="preserve"> </w:t>
      </w:r>
      <w:r>
        <w:rPr>
          <w:spacing w:val="-2"/>
          <w:sz w:val="24"/>
        </w:rPr>
        <w:t>fact</w:t>
      </w:r>
      <w:r>
        <w:rPr>
          <w:spacing w:val="-10"/>
          <w:sz w:val="24"/>
        </w:rPr>
        <w:t xml:space="preserve"> </w:t>
      </w:r>
      <w:r>
        <w:rPr>
          <w:spacing w:val="-2"/>
          <w:sz w:val="24"/>
        </w:rPr>
        <w:t>and</w:t>
      </w:r>
      <w:r>
        <w:rPr>
          <w:spacing w:val="-9"/>
          <w:sz w:val="24"/>
        </w:rPr>
        <w:t xml:space="preserve"> </w:t>
      </w:r>
      <w:r>
        <w:rPr>
          <w:spacing w:val="-2"/>
          <w:sz w:val="24"/>
        </w:rPr>
        <w:t>conclusions</w:t>
      </w:r>
      <w:r>
        <w:rPr>
          <w:spacing w:val="-10"/>
          <w:sz w:val="24"/>
        </w:rPr>
        <w:t xml:space="preserve"> </w:t>
      </w:r>
      <w:r>
        <w:rPr>
          <w:spacing w:val="-2"/>
          <w:sz w:val="24"/>
        </w:rPr>
        <w:t>of</w:t>
      </w:r>
      <w:r>
        <w:rPr>
          <w:spacing w:val="-11"/>
          <w:sz w:val="24"/>
        </w:rPr>
        <w:t xml:space="preserve"> </w:t>
      </w:r>
      <w:r>
        <w:rPr>
          <w:spacing w:val="-2"/>
          <w:sz w:val="24"/>
        </w:rPr>
        <w:t>law.</w:t>
      </w:r>
      <w:r>
        <w:rPr>
          <w:spacing w:val="-10"/>
          <w:sz w:val="24"/>
        </w:rPr>
        <w:t xml:space="preserve"> </w:t>
      </w:r>
      <w:r>
        <w:rPr>
          <w:spacing w:val="-2"/>
          <w:sz w:val="24"/>
        </w:rPr>
        <w:t>The</w:t>
      </w:r>
      <w:r>
        <w:rPr>
          <w:spacing w:val="-13"/>
          <w:sz w:val="24"/>
        </w:rPr>
        <w:t xml:space="preserve"> </w:t>
      </w:r>
      <w:r>
        <w:rPr>
          <w:spacing w:val="-2"/>
          <w:sz w:val="24"/>
        </w:rPr>
        <w:t>initial</w:t>
      </w:r>
      <w:r>
        <w:rPr>
          <w:spacing w:val="-13"/>
          <w:sz w:val="24"/>
        </w:rPr>
        <w:t xml:space="preserve"> </w:t>
      </w:r>
      <w:r>
        <w:rPr>
          <w:spacing w:val="-2"/>
          <w:sz w:val="24"/>
        </w:rPr>
        <w:t>decision</w:t>
      </w:r>
      <w:r>
        <w:rPr>
          <w:spacing w:val="-13"/>
          <w:sz w:val="24"/>
        </w:rPr>
        <w:t xml:space="preserve"> </w:t>
      </w:r>
      <w:r>
        <w:rPr>
          <w:spacing w:val="-2"/>
          <w:sz w:val="24"/>
        </w:rPr>
        <w:t>and</w:t>
      </w:r>
      <w:r>
        <w:rPr>
          <w:spacing w:val="-13"/>
          <w:sz w:val="24"/>
        </w:rPr>
        <w:t xml:space="preserve"> </w:t>
      </w:r>
      <w:r>
        <w:rPr>
          <w:spacing w:val="-2"/>
          <w:sz w:val="24"/>
        </w:rPr>
        <w:t>order</w:t>
      </w:r>
      <w:r>
        <w:rPr>
          <w:spacing w:val="-13"/>
          <w:sz w:val="24"/>
        </w:rPr>
        <w:t xml:space="preserve"> </w:t>
      </w:r>
      <w:r>
        <w:rPr>
          <w:spacing w:val="-2"/>
          <w:sz w:val="24"/>
        </w:rPr>
        <w:t xml:space="preserve">must </w:t>
      </w:r>
      <w:r>
        <w:rPr>
          <w:sz w:val="24"/>
        </w:rPr>
        <w:t xml:space="preserve">be served </w:t>
      </w:r>
      <w:proofErr w:type="gramStart"/>
      <w:r>
        <w:rPr>
          <w:sz w:val="24"/>
        </w:rPr>
        <w:t>on</w:t>
      </w:r>
      <w:proofErr w:type="gramEnd"/>
      <w:r>
        <w:rPr>
          <w:sz w:val="24"/>
        </w:rPr>
        <w:t xml:space="preserve"> all parties by certified mail, return receipt</w:t>
      </w:r>
      <w:r>
        <w:rPr>
          <w:spacing w:val="-3"/>
          <w:sz w:val="24"/>
        </w:rPr>
        <w:t xml:space="preserve"> </w:t>
      </w:r>
      <w:r>
        <w:rPr>
          <w:sz w:val="24"/>
        </w:rPr>
        <w:t>requested.</w:t>
      </w:r>
    </w:p>
    <w:p w14:paraId="28513416" w14:textId="77777777" w:rsidR="006C0D87" w:rsidRDefault="003C54CF">
      <w:pPr>
        <w:pStyle w:val="ListParagraph"/>
        <w:numPr>
          <w:ilvl w:val="0"/>
          <w:numId w:val="4"/>
        </w:numPr>
        <w:tabs>
          <w:tab w:val="left" w:pos="806"/>
        </w:tabs>
        <w:spacing w:line="232" w:lineRule="auto"/>
        <w:ind w:left="479" w:right="206" w:firstLine="0"/>
        <w:jc w:val="both"/>
        <w:rPr>
          <w:sz w:val="24"/>
        </w:rPr>
      </w:pPr>
      <w:r>
        <w:rPr>
          <w:sz w:val="24"/>
        </w:rPr>
        <w:t>Exceptions;</w:t>
      </w:r>
      <w:r>
        <w:rPr>
          <w:spacing w:val="-15"/>
          <w:sz w:val="24"/>
        </w:rPr>
        <w:t xml:space="preserve"> </w:t>
      </w:r>
      <w:r>
        <w:rPr>
          <w:sz w:val="24"/>
        </w:rPr>
        <w:t>Final</w:t>
      </w:r>
      <w:r>
        <w:rPr>
          <w:spacing w:val="-14"/>
          <w:sz w:val="24"/>
        </w:rPr>
        <w:t xml:space="preserve"> </w:t>
      </w:r>
      <w:r>
        <w:rPr>
          <w:sz w:val="24"/>
        </w:rPr>
        <w:t>Decision-(1)</w:t>
      </w:r>
      <w:r>
        <w:rPr>
          <w:spacing w:val="-14"/>
          <w:sz w:val="24"/>
        </w:rPr>
        <w:t xml:space="preserve"> </w:t>
      </w:r>
      <w:r>
        <w:rPr>
          <w:sz w:val="24"/>
        </w:rPr>
        <w:t>Final</w:t>
      </w:r>
      <w:r>
        <w:rPr>
          <w:spacing w:val="-13"/>
          <w:sz w:val="24"/>
        </w:rPr>
        <w:t xml:space="preserve"> </w:t>
      </w:r>
      <w:r>
        <w:rPr>
          <w:sz w:val="24"/>
        </w:rPr>
        <w:t>Decision</w:t>
      </w:r>
      <w:r>
        <w:rPr>
          <w:spacing w:val="-13"/>
          <w:sz w:val="24"/>
        </w:rPr>
        <w:t xml:space="preserve"> </w:t>
      </w:r>
      <w:r>
        <w:rPr>
          <w:sz w:val="24"/>
        </w:rPr>
        <w:t>after</w:t>
      </w:r>
      <w:r>
        <w:rPr>
          <w:spacing w:val="-15"/>
          <w:sz w:val="24"/>
        </w:rPr>
        <w:t xml:space="preserve"> </w:t>
      </w:r>
      <w:proofErr w:type="gramStart"/>
      <w:r>
        <w:rPr>
          <w:sz w:val="24"/>
        </w:rPr>
        <w:t>a</w:t>
      </w:r>
      <w:r>
        <w:rPr>
          <w:spacing w:val="-15"/>
          <w:sz w:val="24"/>
        </w:rPr>
        <w:t xml:space="preserve"> </w:t>
      </w:r>
      <w:r>
        <w:rPr>
          <w:sz w:val="24"/>
        </w:rPr>
        <w:t>hearing</w:t>
      </w:r>
      <w:proofErr w:type="gramEnd"/>
      <w:r>
        <w:rPr>
          <w:sz w:val="24"/>
        </w:rPr>
        <w:t>.</w:t>
      </w:r>
      <w:r>
        <w:rPr>
          <w:spacing w:val="-13"/>
          <w:sz w:val="24"/>
        </w:rPr>
        <w:t xml:space="preserve"> </w:t>
      </w:r>
      <w:r>
        <w:rPr>
          <w:sz w:val="24"/>
        </w:rPr>
        <w:t>The</w:t>
      </w:r>
      <w:r>
        <w:rPr>
          <w:spacing w:val="-15"/>
          <w:sz w:val="24"/>
        </w:rPr>
        <w:t xml:space="preserve"> </w:t>
      </w:r>
      <w:r>
        <w:rPr>
          <w:sz w:val="24"/>
        </w:rPr>
        <w:t>initial</w:t>
      </w:r>
      <w:r>
        <w:rPr>
          <w:spacing w:val="-15"/>
          <w:sz w:val="24"/>
        </w:rPr>
        <w:t xml:space="preserve"> </w:t>
      </w:r>
      <w:r>
        <w:rPr>
          <w:sz w:val="24"/>
        </w:rPr>
        <w:t>decision</w:t>
      </w:r>
      <w:r>
        <w:rPr>
          <w:spacing w:val="-15"/>
          <w:sz w:val="24"/>
        </w:rPr>
        <w:t xml:space="preserve"> </w:t>
      </w:r>
      <w:r>
        <w:rPr>
          <w:sz w:val="24"/>
        </w:rPr>
        <w:t>and</w:t>
      </w:r>
      <w:r>
        <w:rPr>
          <w:spacing w:val="-15"/>
          <w:sz w:val="24"/>
        </w:rPr>
        <w:t xml:space="preserve"> </w:t>
      </w:r>
      <w:r>
        <w:rPr>
          <w:sz w:val="24"/>
        </w:rPr>
        <w:t xml:space="preserve">order </w:t>
      </w:r>
      <w:proofErr w:type="gramStart"/>
      <w:r>
        <w:rPr>
          <w:sz w:val="24"/>
        </w:rPr>
        <w:t>becomes</w:t>
      </w:r>
      <w:proofErr w:type="gramEnd"/>
      <w:r>
        <w:rPr>
          <w:spacing w:val="-14"/>
          <w:sz w:val="24"/>
        </w:rPr>
        <w:t xml:space="preserve"> </w:t>
      </w:r>
      <w:r>
        <w:rPr>
          <w:sz w:val="24"/>
        </w:rPr>
        <w:t>the</w:t>
      </w:r>
      <w:r>
        <w:rPr>
          <w:spacing w:val="-8"/>
          <w:sz w:val="24"/>
        </w:rPr>
        <w:t xml:space="preserve"> </w:t>
      </w:r>
      <w:r>
        <w:rPr>
          <w:sz w:val="24"/>
        </w:rPr>
        <w:t>Final</w:t>
      </w:r>
      <w:r>
        <w:rPr>
          <w:spacing w:val="-8"/>
          <w:sz w:val="24"/>
        </w:rPr>
        <w:t xml:space="preserve"> </w:t>
      </w:r>
      <w:r>
        <w:rPr>
          <w:sz w:val="24"/>
        </w:rPr>
        <w:t>Decision</w:t>
      </w:r>
      <w:r>
        <w:rPr>
          <w:spacing w:val="-8"/>
          <w:sz w:val="24"/>
        </w:rPr>
        <w:t xml:space="preserve"> </w:t>
      </w:r>
      <w:r>
        <w:rPr>
          <w:sz w:val="24"/>
        </w:rPr>
        <w:t>and</w:t>
      </w:r>
      <w:r>
        <w:rPr>
          <w:spacing w:val="-8"/>
          <w:sz w:val="24"/>
        </w:rPr>
        <w:t xml:space="preserve"> </w:t>
      </w:r>
      <w:r>
        <w:rPr>
          <w:sz w:val="24"/>
        </w:rPr>
        <w:t>Order</w:t>
      </w:r>
      <w:r>
        <w:rPr>
          <w:spacing w:val="-8"/>
          <w:sz w:val="24"/>
        </w:rPr>
        <w:t xml:space="preserve"> </w:t>
      </w:r>
      <w:r>
        <w:rPr>
          <w:sz w:val="24"/>
        </w:rPr>
        <w:t>of</w:t>
      </w:r>
      <w:r>
        <w:rPr>
          <w:spacing w:val="-8"/>
          <w:sz w:val="24"/>
        </w:rPr>
        <w:t xml:space="preserve"> </w:t>
      </w:r>
      <w:r>
        <w:rPr>
          <w:sz w:val="24"/>
        </w:rPr>
        <w:t>the</w:t>
      </w:r>
      <w:r>
        <w:rPr>
          <w:spacing w:val="-9"/>
          <w:sz w:val="24"/>
        </w:rPr>
        <w:t xml:space="preserve"> </w:t>
      </w:r>
      <w:r>
        <w:rPr>
          <w:sz w:val="24"/>
        </w:rPr>
        <w:t>Department</w:t>
      </w:r>
      <w:r>
        <w:rPr>
          <w:spacing w:val="-8"/>
          <w:sz w:val="24"/>
        </w:rPr>
        <w:t xml:space="preserve"> </w:t>
      </w:r>
      <w:r>
        <w:rPr>
          <w:sz w:val="24"/>
        </w:rPr>
        <w:t>unless</w:t>
      </w:r>
      <w:r>
        <w:rPr>
          <w:spacing w:val="-8"/>
          <w:sz w:val="24"/>
        </w:rPr>
        <w:t xml:space="preserve"> </w:t>
      </w:r>
      <w:r>
        <w:rPr>
          <w:sz w:val="24"/>
        </w:rPr>
        <w:t>exceptions</w:t>
      </w:r>
      <w:r>
        <w:rPr>
          <w:spacing w:val="-9"/>
          <w:sz w:val="24"/>
        </w:rPr>
        <w:t xml:space="preserve"> </w:t>
      </w:r>
      <w:r>
        <w:rPr>
          <w:sz w:val="24"/>
        </w:rPr>
        <w:t>are</w:t>
      </w:r>
      <w:r>
        <w:rPr>
          <w:spacing w:val="-8"/>
          <w:sz w:val="24"/>
        </w:rPr>
        <w:t xml:space="preserve"> </w:t>
      </w:r>
      <w:r>
        <w:rPr>
          <w:sz w:val="24"/>
        </w:rPr>
        <w:t>filed</w:t>
      </w:r>
      <w:r>
        <w:rPr>
          <w:spacing w:val="-10"/>
          <w:sz w:val="24"/>
        </w:rPr>
        <w:t xml:space="preserve"> </w:t>
      </w:r>
      <w:r>
        <w:rPr>
          <w:sz w:val="24"/>
        </w:rPr>
        <w:t>by</w:t>
      </w:r>
      <w:r>
        <w:rPr>
          <w:spacing w:val="-15"/>
          <w:sz w:val="24"/>
        </w:rPr>
        <w:t xml:space="preserve"> </w:t>
      </w:r>
      <w:r>
        <w:rPr>
          <w:sz w:val="24"/>
        </w:rPr>
        <w:t>a</w:t>
      </w:r>
      <w:r>
        <w:rPr>
          <w:spacing w:val="-13"/>
          <w:sz w:val="24"/>
        </w:rPr>
        <w:t xml:space="preserve"> </w:t>
      </w:r>
      <w:r>
        <w:rPr>
          <w:sz w:val="24"/>
        </w:rPr>
        <w:t>party or, in the absence of exceptions, the Administrative Review Board serves notice that it will review the decision.</w:t>
      </w:r>
    </w:p>
    <w:p w14:paraId="28513417" w14:textId="77777777" w:rsidR="006C0D87" w:rsidRDefault="003C54CF">
      <w:pPr>
        <w:pStyle w:val="ListParagraph"/>
        <w:numPr>
          <w:ilvl w:val="1"/>
          <w:numId w:val="4"/>
        </w:numPr>
        <w:tabs>
          <w:tab w:val="left" w:pos="771"/>
        </w:tabs>
        <w:spacing w:line="232" w:lineRule="auto"/>
        <w:ind w:left="479" w:right="210" w:firstLine="0"/>
        <w:jc w:val="both"/>
        <w:rPr>
          <w:sz w:val="24"/>
        </w:rPr>
      </w:pPr>
      <w:r>
        <w:rPr>
          <w:sz w:val="24"/>
        </w:rPr>
        <w:t>Exceptions. A party</w:t>
      </w:r>
      <w:r>
        <w:rPr>
          <w:spacing w:val="-1"/>
          <w:sz w:val="24"/>
        </w:rPr>
        <w:t xml:space="preserve"> </w:t>
      </w:r>
      <w:r>
        <w:rPr>
          <w:sz w:val="24"/>
        </w:rPr>
        <w:t xml:space="preserve">dissatisfied with the initial decision and order may, within 45 days of receipt, file with the Administrative Review Board and serve on the other parties to the </w:t>
      </w:r>
      <w:r>
        <w:rPr>
          <w:spacing w:val="-2"/>
          <w:sz w:val="24"/>
        </w:rPr>
        <w:t>proceedings</w:t>
      </w:r>
      <w:r>
        <w:rPr>
          <w:spacing w:val="-13"/>
          <w:sz w:val="24"/>
        </w:rPr>
        <w:t xml:space="preserve"> </w:t>
      </w:r>
      <w:r>
        <w:rPr>
          <w:spacing w:val="-2"/>
          <w:sz w:val="24"/>
        </w:rPr>
        <w:t>and</w:t>
      </w:r>
      <w:r>
        <w:rPr>
          <w:spacing w:val="-13"/>
          <w:sz w:val="24"/>
        </w:rPr>
        <w:t xml:space="preserve"> </w:t>
      </w:r>
      <w:r>
        <w:rPr>
          <w:spacing w:val="-2"/>
          <w:sz w:val="24"/>
        </w:rPr>
        <w:t>on</w:t>
      </w:r>
      <w:r>
        <w:rPr>
          <w:spacing w:val="-9"/>
          <w:sz w:val="24"/>
        </w:rPr>
        <w:t xml:space="preserve"> </w:t>
      </w:r>
      <w:r>
        <w:rPr>
          <w:spacing w:val="-2"/>
          <w:sz w:val="24"/>
        </w:rPr>
        <w:t>the</w:t>
      </w:r>
      <w:r>
        <w:rPr>
          <w:spacing w:val="-10"/>
          <w:sz w:val="24"/>
        </w:rPr>
        <w:t xml:space="preserve"> </w:t>
      </w:r>
      <w:r>
        <w:rPr>
          <w:spacing w:val="-2"/>
          <w:sz w:val="24"/>
        </w:rPr>
        <w:t>Administrative</w:t>
      </w:r>
      <w:r>
        <w:rPr>
          <w:spacing w:val="-10"/>
          <w:sz w:val="24"/>
        </w:rPr>
        <w:t xml:space="preserve"> </w:t>
      </w:r>
      <w:r>
        <w:rPr>
          <w:spacing w:val="-2"/>
          <w:sz w:val="24"/>
        </w:rPr>
        <w:t>Law</w:t>
      </w:r>
      <w:r>
        <w:rPr>
          <w:spacing w:val="-12"/>
          <w:sz w:val="24"/>
        </w:rPr>
        <w:t xml:space="preserve"> </w:t>
      </w:r>
      <w:r>
        <w:rPr>
          <w:spacing w:val="-2"/>
          <w:sz w:val="24"/>
        </w:rPr>
        <w:t>Judge,</w:t>
      </w:r>
      <w:r>
        <w:rPr>
          <w:spacing w:val="-5"/>
          <w:sz w:val="24"/>
        </w:rPr>
        <w:t xml:space="preserve"> </w:t>
      </w:r>
      <w:r>
        <w:rPr>
          <w:spacing w:val="-2"/>
          <w:sz w:val="24"/>
        </w:rPr>
        <w:t>exceptions</w:t>
      </w:r>
      <w:r>
        <w:rPr>
          <w:spacing w:val="-8"/>
          <w:sz w:val="24"/>
        </w:rPr>
        <w:t xml:space="preserve"> </w:t>
      </w:r>
      <w:r>
        <w:rPr>
          <w:spacing w:val="-2"/>
          <w:sz w:val="24"/>
        </w:rPr>
        <w:t>to</w:t>
      </w:r>
      <w:r>
        <w:rPr>
          <w:spacing w:val="-9"/>
          <w:sz w:val="24"/>
        </w:rPr>
        <w:t xml:space="preserve"> </w:t>
      </w:r>
      <w:r>
        <w:rPr>
          <w:spacing w:val="-2"/>
          <w:sz w:val="24"/>
        </w:rPr>
        <w:t>the</w:t>
      </w:r>
      <w:r>
        <w:rPr>
          <w:spacing w:val="-12"/>
          <w:sz w:val="24"/>
        </w:rPr>
        <w:t xml:space="preserve"> </w:t>
      </w:r>
      <w:r>
        <w:rPr>
          <w:spacing w:val="-2"/>
          <w:sz w:val="24"/>
        </w:rPr>
        <w:t>initial</w:t>
      </w:r>
      <w:r>
        <w:rPr>
          <w:spacing w:val="-13"/>
          <w:sz w:val="24"/>
        </w:rPr>
        <w:t xml:space="preserve"> </w:t>
      </w:r>
      <w:r>
        <w:rPr>
          <w:spacing w:val="-2"/>
          <w:sz w:val="24"/>
        </w:rPr>
        <w:t>decision</w:t>
      </w:r>
      <w:r>
        <w:rPr>
          <w:spacing w:val="-13"/>
          <w:sz w:val="24"/>
        </w:rPr>
        <w:t xml:space="preserve"> </w:t>
      </w:r>
      <w:r>
        <w:rPr>
          <w:spacing w:val="-2"/>
          <w:sz w:val="24"/>
        </w:rPr>
        <w:t>and</w:t>
      </w:r>
      <w:r>
        <w:rPr>
          <w:spacing w:val="-13"/>
          <w:sz w:val="24"/>
        </w:rPr>
        <w:t xml:space="preserve"> </w:t>
      </w:r>
      <w:r>
        <w:rPr>
          <w:spacing w:val="-2"/>
          <w:sz w:val="24"/>
        </w:rPr>
        <w:t>order</w:t>
      </w:r>
      <w:r>
        <w:rPr>
          <w:spacing w:val="-13"/>
          <w:sz w:val="24"/>
        </w:rPr>
        <w:t xml:space="preserve"> </w:t>
      </w:r>
      <w:r>
        <w:rPr>
          <w:spacing w:val="-2"/>
          <w:sz w:val="24"/>
        </w:rPr>
        <w:t xml:space="preserve">or </w:t>
      </w:r>
      <w:r>
        <w:rPr>
          <w:sz w:val="24"/>
        </w:rPr>
        <w:t>any part thereof.</w:t>
      </w:r>
    </w:p>
    <w:p w14:paraId="28513418" w14:textId="77777777" w:rsidR="006C0D87" w:rsidRDefault="003C54CF">
      <w:pPr>
        <w:pStyle w:val="ListParagraph"/>
        <w:numPr>
          <w:ilvl w:val="1"/>
          <w:numId w:val="4"/>
        </w:numPr>
        <w:tabs>
          <w:tab w:val="left" w:pos="846"/>
        </w:tabs>
        <w:spacing w:before="2" w:line="232" w:lineRule="auto"/>
        <w:ind w:right="215" w:firstLine="0"/>
        <w:jc w:val="both"/>
        <w:rPr>
          <w:sz w:val="24"/>
        </w:rPr>
      </w:pPr>
      <w:r>
        <w:rPr>
          <w:sz w:val="24"/>
        </w:rPr>
        <w:t>Transmittal of record and initial decision by Administrative Law Judge. Upon receipt of exceptions, the Administrative Law Judge must index and forward the record and the initial decision and order to the Administrative Review Board within three days of such</w:t>
      </w:r>
      <w:r>
        <w:rPr>
          <w:spacing w:val="-8"/>
          <w:sz w:val="24"/>
        </w:rPr>
        <w:t xml:space="preserve"> </w:t>
      </w:r>
      <w:r>
        <w:rPr>
          <w:sz w:val="24"/>
        </w:rPr>
        <w:t>receipt.</w:t>
      </w:r>
    </w:p>
    <w:p w14:paraId="28513419" w14:textId="77777777" w:rsidR="006C0D87" w:rsidRDefault="003C54CF">
      <w:pPr>
        <w:pStyle w:val="ListParagraph"/>
        <w:numPr>
          <w:ilvl w:val="1"/>
          <w:numId w:val="4"/>
        </w:numPr>
        <w:tabs>
          <w:tab w:val="left" w:pos="929"/>
        </w:tabs>
        <w:spacing w:line="232" w:lineRule="auto"/>
        <w:ind w:right="207" w:firstLine="0"/>
        <w:jc w:val="both"/>
        <w:rPr>
          <w:sz w:val="24"/>
        </w:rPr>
      </w:pPr>
      <w:r>
        <w:rPr>
          <w:sz w:val="24"/>
        </w:rPr>
        <w:t>Specificity required when filing exceptions. A party filing exception must specifically identify the finding or conclusion to which exception is</w:t>
      </w:r>
      <w:r>
        <w:rPr>
          <w:spacing w:val="-1"/>
          <w:sz w:val="24"/>
        </w:rPr>
        <w:t xml:space="preserve"> </w:t>
      </w:r>
      <w:r>
        <w:rPr>
          <w:sz w:val="24"/>
        </w:rPr>
        <w:t>taken.</w:t>
      </w:r>
    </w:p>
    <w:p w14:paraId="2851341A" w14:textId="77777777" w:rsidR="006C0D87" w:rsidRDefault="003C54CF">
      <w:pPr>
        <w:pStyle w:val="ListParagraph"/>
        <w:numPr>
          <w:ilvl w:val="1"/>
          <w:numId w:val="4"/>
        </w:numPr>
        <w:tabs>
          <w:tab w:val="left" w:pos="869"/>
        </w:tabs>
        <w:spacing w:before="1" w:line="232" w:lineRule="auto"/>
        <w:ind w:right="210" w:firstLine="0"/>
        <w:jc w:val="both"/>
        <w:rPr>
          <w:sz w:val="24"/>
        </w:rPr>
      </w:pPr>
      <w:r>
        <w:rPr>
          <w:spacing w:val="-2"/>
          <w:sz w:val="24"/>
        </w:rPr>
        <w:t>Reply.</w:t>
      </w:r>
      <w:r>
        <w:rPr>
          <w:spacing w:val="-13"/>
          <w:sz w:val="24"/>
        </w:rPr>
        <w:t xml:space="preserve"> </w:t>
      </w:r>
      <w:r>
        <w:rPr>
          <w:spacing w:val="-2"/>
          <w:sz w:val="24"/>
        </w:rPr>
        <w:t>Within</w:t>
      </w:r>
      <w:r>
        <w:rPr>
          <w:spacing w:val="-13"/>
          <w:sz w:val="24"/>
        </w:rPr>
        <w:t xml:space="preserve"> </w:t>
      </w:r>
      <w:r>
        <w:rPr>
          <w:spacing w:val="-2"/>
          <w:sz w:val="24"/>
        </w:rPr>
        <w:t>45</w:t>
      </w:r>
      <w:r>
        <w:rPr>
          <w:spacing w:val="-13"/>
          <w:sz w:val="24"/>
        </w:rPr>
        <w:t xml:space="preserve"> </w:t>
      </w:r>
      <w:r>
        <w:rPr>
          <w:spacing w:val="-2"/>
          <w:sz w:val="24"/>
        </w:rPr>
        <w:t>days</w:t>
      </w:r>
      <w:r>
        <w:rPr>
          <w:spacing w:val="-13"/>
          <w:sz w:val="24"/>
        </w:rPr>
        <w:t xml:space="preserve"> </w:t>
      </w:r>
      <w:r>
        <w:rPr>
          <w:spacing w:val="-2"/>
          <w:sz w:val="24"/>
        </w:rPr>
        <w:t>of</w:t>
      </w:r>
      <w:r>
        <w:rPr>
          <w:spacing w:val="-12"/>
          <w:sz w:val="24"/>
        </w:rPr>
        <w:t xml:space="preserve"> </w:t>
      </w:r>
      <w:r>
        <w:rPr>
          <w:spacing w:val="-2"/>
          <w:sz w:val="24"/>
        </w:rPr>
        <w:t>the</w:t>
      </w:r>
      <w:r>
        <w:rPr>
          <w:spacing w:val="-12"/>
          <w:sz w:val="24"/>
        </w:rPr>
        <w:t xml:space="preserve"> </w:t>
      </w:r>
      <w:r>
        <w:rPr>
          <w:spacing w:val="-2"/>
          <w:sz w:val="24"/>
        </w:rPr>
        <w:t>date</w:t>
      </w:r>
      <w:r>
        <w:rPr>
          <w:spacing w:val="-13"/>
          <w:sz w:val="24"/>
        </w:rPr>
        <w:t xml:space="preserve"> </w:t>
      </w:r>
      <w:r>
        <w:rPr>
          <w:spacing w:val="-2"/>
          <w:sz w:val="24"/>
        </w:rPr>
        <w:t>of</w:t>
      </w:r>
      <w:r>
        <w:rPr>
          <w:spacing w:val="-13"/>
          <w:sz w:val="24"/>
        </w:rPr>
        <w:t xml:space="preserve"> </w:t>
      </w:r>
      <w:r>
        <w:rPr>
          <w:spacing w:val="-2"/>
          <w:sz w:val="24"/>
        </w:rPr>
        <w:t>filing</w:t>
      </w:r>
      <w:r>
        <w:rPr>
          <w:spacing w:val="-13"/>
          <w:sz w:val="24"/>
        </w:rPr>
        <w:t xml:space="preserve"> </w:t>
      </w:r>
      <w:r>
        <w:rPr>
          <w:spacing w:val="-2"/>
          <w:sz w:val="24"/>
        </w:rPr>
        <w:t>such</w:t>
      </w:r>
      <w:r>
        <w:rPr>
          <w:spacing w:val="-10"/>
          <w:sz w:val="24"/>
        </w:rPr>
        <w:t xml:space="preserve"> </w:t>
      </w:r>
      <w:r>
        <w:rPr>
          <w:spacing w:val="-2"/>
          <w:sz w:val="24"/>
        </w:rPr>
        <w:t>exceptions,</w:t>
      </w:r>
      <w:r>
        <w:rPr>
          <w:spacing w:val="-10"/>
          <w:sz w:val="24"/>
        </w:rPr>
        <w:t xml:space="preserve"> </w:t>
      </w:r>
      <w:r>
        <w:rPr>
          <w:spacing w:val="-2"/>
          <w:sz w:val="24"/>
        </w:rPr>
        <w:t>a</w:t>
      </w:r>
      <w:r>
        <w:rPr>
          <w:spacing w:val="-13"/>
          <w:sz w:val="24"/>
        </w:rPr>
        <w:t xml:space="preserve"> </w:t>
      </w:r>
      <w:r>
        <w:rPr>
          <w:spacing w:val="-2"/>
          <w:sz w:val="24"/>
        </w:rPr>
        <w:t>reply,</w:t>
      </w:r>
      <w:r>
        <w:rPr>
          <w:spacing w:val="-13"/>
          <w:sz w:val="24"/>
        </w:rPr>
        <w:t xml:space="preserve"> </w:t>
      </w:r>
      <w:r>
        <w:rPr>
          <w:spacing w:val="-2"/>
          <w:sz w:val="24"/>
        </w:rPr>
        <w:t>which</w:t>
      </w:r>
      <w:r>
        <w:rPr>
          <w:spacing w:val="-13"/>
          <w:sz w:val="24"/>
        </w:rPr>
        <w:t xml:space="preserve"> </w:t>
      </w:r>
      <w:r>
        <w:rPr>
          <w:spacing w:val="-2"/>
          <w:sz w:val="24"/>
        </w:rPr>
        <w:t>must</w:t>
      </w:r>
      <w:r>
        <w:rPr>
          <w:spacing w:val="-13"/>
          <w:sz w:val="24"/>
        </w:rPr>
        <w:t xml:space="preserve"> </w:t>
      </w:r>
      <w:r>
        <w:rPr>
          <w:spacing w:val="-2"/>
          <w:sz w:val="24"/>
        </w:rPr>
        <w:t>be</w:t>
      </w:r>
      <w:r>
        <w:rPr>
          <w:spacing w:val="-13"/>
          <w:sz w:val="24"/>
        </w:rPr>
        <w:t xml:space="preserve"> </w:t>
      </w:r>
      <w:r>
        <w:rPr>
          <w:spacing w:val="-2"/>
          <w:sz w:val="24"/>
        </w:rPr>
        <w:t>limited</w:t>
      </w:r>
      <w:r>
        <w:rPr>
          <w:spacing w:val="-13"/>
          <w:sz w:val="24"/>
        </w:rPr>
        <w:t xml:space="preserve"> </w:t>
      </w:r>
      <w:r>
        <w:rPr>
          <w:spacing w:val="-2"/>
          <w:sz w:val="24"/>
        </w:rPr>
        <w:t xml:space="preserve">to </w:t>
      </w:r>
      <w:r>
        <w:rPr>
          <w:sz w:val="24"/>
        </w:rPr>
        <w:t>the scope of the exceptions, may</w:t>
      </w:r>
      <w:r>
        <w:rPr>
          <w:spacing w:val="-7"/>
          <w:sz w:val="24"/>
        </w:rPr>
        <w:t xml:space="preserve"> </w:t>
      </w:r>
      <w:r>
        <w:rPr>
          <w:sz w:val="24"/>
        </w:rPr>
        <w:t>be filed and served by</w:t>
      </w:r>
      <w:r>
        <w:rPr>
          <w:spacing w:val="-4"/>
          <w:sz w:val="24"/>
        </w:rPr>
        <w:t xml:space="preserve"> </w:t>
      </w:r>
      <w:r>
        <w:rPr>
          <w:sz w:val="24"/>
        </w:rPr>
        <w:t>any</w:t>
      </w:r>
      <w:r>
        <w:rPr>
          <w:spacing w:val="-7"/>
          <w:sz w:val="24"/>
        </w:rPr>
        <w:t xml:space="preserve"> </w:t>
      </w:r>
      <w:r>
        <w:rPr>
          <w:sz w:val="24"/>
        </w:rPr>
        <w:t>other party</w:t>
      </w:r>
      <w:r>
        <w:rPr>
          <w:spacing w:val="-7"/>
          <w:sz w:val="24"/>
        </w:rPr>
        <w:t xml:space="preserve"> </w:t>
      </w:r>
      <w:proofErr w:type="gramStart"/>
      <w:r>
        <w:rPr>
          <w:sz w:val="24"/>
        </w:rPr>
        <w:t>to the proceeding</w:t>
      </w:r>
      <w:proofErr w:type="gramEnd"/>
      <w:r>
        <w:rPr>
          <w:sz w:val="24"/>
        </w:rPr>
        <w:t>.</w:t>
      </w:r>
    </w:p>
    <w:p w14:paraId="2851341B" w14:textId="77777777" w:rsidR="006C0D87" w:rsidRDefault="003C54CF">
      <w:pPr>
        <w:pStyle w:val="ListParagraph"/>
        <w:numPr>
          <w:ilvl w:val="1"/>
          <w:numId w:val="4"/>
        </w:numPr>
        <w:tabs>
          <w:tab w:val="left" w:pos="808"/>
        </w:tabs>
        <w:spacing w:line="232" w:lineRule="auto"/>
        <w:ind w:left="479" w:right="215" w:firstLine="0"/>
        <w:jc w:val="both"/>
        <w:rPr>
          <w:sz w:val="24"/>
        </w:rPr>
      </w:pPr>
      <w:r>
        <w:rPr>
          <w:sz w:val="24"/>
        </w:rPr>
        <w:t>Requests</w:t>
      </w:r>
      <w:r>
        <w:rPr>
          <w:spacing w:val="-8"/>
          <w:sz w:val="24"/>
        </w:rPr>
        <w:t xml:space="preserve"> </w:t>
      </w:r>
      <w:r>
        <w:rPr>
          <w:sz w:val="24"/>
        </w:rPr>
        <w:t>for</w:t>
      </w:r>
      <w:r>
        <w:rPr>
          <w:spacing w:val="-11"/>
          <w:sz w:val="24"/>
        </w:rPr>
        <w:t xml:space="preserve"> </w:t>
      </w:r>
      <w:r>
        <w:rPr>
          <w:sz w:val="24"/>
        </w:rPr>
        <w:t>extensions.</w:t>
      </w:r>
      <w:r>
        <w:rPr>
          <w:spacing w:val="-12"/>
          <w:sz w:val="24"/>
        </w:rPr>
        <w:t xml:space="preserve"> </w:t>
      </w:r>
      <w:r>
        <w:rPr>
          <w:sz w:val="24"/>
        </w:rPr>
        <w:t>Requests</w:t>
      </w:r>
      <w:r>
        <w:rPr>
          <w:spacing w:val="-8"/>
          <w:sz w:val="24"/>
        </w:rPr>
        <w:t xml:space="preserve"> </w:t>
      </w:r>
      <w:r>
        <w:rPr>
          <w:sz w:val="24"/>
        </w:rPr>
        <w:t>for</w:t>
      </w:r>
      <w:r>
        <w:rPr>
          <w:spacing w:val="-11"/>
          <w:sz w:val="24"/>
        </w:rPr>
        <w:t xml:space="preserve"> </w:t>
      </w:r>
      <w:r>
        <w:rPr>
          <w:sz w:val="24"/>
        </w:rPr>
        <w:t>extensions</w:t>
      </w:r>
      <w:r>
        <w:rPr>
          <w:spacing w:val="-12"/>
          <w:sz w:val="24"/>
        </w:rPr>
        <w:t xml:space="preserve"> </w:t>
      </w:r>
      <w:r>
        <w:rPr>
          <w:sz w:val="24"/>
        </w:rPr>
        <w:t>for</w:t>
      </w:r>
      <w:r>
        <w:rPr>
          <w:spacing w:val="-13"/>
          <w:sz w:val="24"/>
        </w:rPr>
        <w:t xml:space="preserve"> </w:t>
      </w:r>
      <w:r>
        <w:rPr>
          <w:sz w:val="24"/>
        </w:rPr>
        <w:t>the</w:t>
      </w:r>
      <w:r>
        <w:rPr>
          <w:spacing w:val="-13"/>
          <w:sz w:val="24"/>
        </w:rPr>
        <w:t xml:space="preserve"> </w:t>
      </w:r>
      <w:r>
        <w:rPr>
          <w:sz w:val="24"/>
        </w:rPr>
        <w:t>filing</w:t>
      </w:r>
      <w:r>
        <w:rPr>
          <w:spacing w:val="-14"/>
          <w:sz w:val="24"/>
        </w:rPr>
        <w:t xml:space="preserve"> </w:t>
      </w:r>
      <w:r>
        <w:rPr>
          <w:sz w:val="24"/>
        </w:rPr>
        <w:t>of</w:t>
      </w:r>
      <w:r>
        <w:rPr>
          <w:spacing w:val="-13"/>
          <w:sz w:val="24"/>
        </w:rPr>
        <w:t xml:space="preserve"> </w:t>
      </w:r>
      <w:r>
        <w:rPr>
          <w:sz w:val="24"/>
        </w:rPr>
        <w:t>exceptions</w:t>
      </w:r>
      <w:r>
        <w:rPr>
          <w:spacing w:val="-12"/>
          <w:sz w:val="24"/>
        </w:rPr>
        <w:t xml:space="preserve"> </w:t>
      </w:r>
      <w:r>
        <w:rPr>
          <w:sz w:val="24"/>
        </w:rPr>
        <w:t>or</w:t>
      </w:r>
      <w:r>
        <w:rPr>
          <w:spacing w:val="-13"/>
          <w:sz w:val="24"/>
        </w:rPr>
        <w:t xml:space="preserve"> </w:t>
      </w:r>
      <w:r>
        <w:rPr>
          <w:sz w:val="24"/>
        </w:rPr>
        <w:t>replies</w:t>
      </w:r>
      <w:r>
        <w:rPr>
          <w:spacing w:val="-12"/>
          <w:sz w:val="24"/>
        </w:rPr>
        <w:t xml:space="preserve"> </w:t>
      </w:r>
      <w:r>
        <w:rPr>
          <w:sz w:val="24"/>
        </w:rPr>
        <w:t>must be</w:t>
      </w:r>
      <w:r>
        <w:rPr>
          <w:spacing w:val="-4"/>
          <w:sz w:val="24"/>
        </w:rPr>
        <w:t xml:space="preserve"> </w:t>
      </w:r>
      <w:r>
        <w:rPr>
          <w:sz w:val="24"/>
        </w:rPr>
        <w:t>received</w:t>
      </w:r>
      <w:r>
        <w:rPr>
          <w:spacing w:val="-1"/>
          <w:sz w:val="24"/>
        </w:rPr>
        <w:t xml:space="preserve"> </w:t>
      </w:r>
      <w:r>
        <w:rPr>
          <w:sz w:val="24"/>
        </w:rPr>
        <w:t>by</w:t>
      </w:r>
      <w:r>
        <w:rPr>
          <w:spacing w:val="-7"/>
          <w:sz w:val="24"/>
        </w:rPr>
        <w:t xml:space="preserve"> </w:t>
      </w:r>
      <w:r>
        <w:rPr>
          <w:sz w:val="24"/>
        </w:rPr>
        <w:t>the</w:t>
      </w:r>
      <w:r>
        <w:rPr>
          <w:spacing w:val="-2"/>
          <w:sz w:val="24"/>
        </w:rPr>
        <w:t xml:space="preserve"> </w:t>
      </w:r>
      <w:r>
        <w:rPr>
          <w:sz w:val="24"/>
        </w:rPr>
        <w:t>Administrative</w:t>
      </w:r>
      <w:r>
        <w:rPr>
          <w:spacing w:val="-4"/>
          <w:sz w:val="24"/>
        </w:rPr>
        <w:t xml:space="preserve"> </w:t>
      </w:r>
      <w:r>
        <w:rPr>
          <w:sz w:val="24"/>
        </w:rPr>
        <w:t>Review</w:t>
      </w:r>
      <w:r>
        <w:rPr>
          <w:spacing w:val="-2"/>
          <w:sz w:val="24"/>
        </w:rPr>
        <w:t xml:space="preserve"> </w:t>
      </w:r>
      <w:r>
        <w:rPr>
          <w:sz w:val="24"/>
        </w:rPr>
        <w:t>Board</w:t>
      </w:r>
      <w:r>
        <w:rPr>
          <w:spacing w:val="-1"/>
          <w:sz w:val="24"/>
        </w:rPr>
        <w:t xml:space="preserve"> </w:t>
      </w:r>
      <w:r>
        <w:rPr>
          <w:sz w:val="24"/>
        </w:rPr>
        <w:t>no</w:t>
      </w:r>
      <w:r>
        <w:rPr>
          <w:spacing w:val="-3"/>
          <w:sz w:val="24"/>
        </w:rPr>
        <w:t xml:space="preserve"> </w:t>
      </w:r>
      <w:r>
        <w:rPr>
          <w:sz w:val="24"/>
        </w:rPr>
        <w:t>later</w:t>
      </w:r>
      <w:r>
        <w:rPr>
          <w:spacing w:val="-4"/>
          <w:sz w:val="24"/>
        </w:rPr>
        <w:t xml:space="preserve"> </w:t>
      </w:r>
      <w:r>
        <w:rPr>
          <w:sz w:val="24"/>
        </w:rPr>
        <w:t>than</w:t>
      </w:r>
      <w:r>
        <w:rPr>
          <w:spacing w:val="-3"/>
          <w:sz w:val="24"/>
        </w:rPr>
        <w:t xml:space="preserve"> </w:t>
      </w:r>
      <w:r>
        <w:rPr>
          <w:sz w:val="24"/>
        </w:rPr>
        <w:t>3</w:t>
      </w:r>
      <w:r>
        <w:rPr>
          <w:spacing w:val="-3"/>
          <w:sz w:val="24"/>
        </w:rPr>
        <w:t xml:space="preserve"> </w:t>
      </w:r>
      <w:r>
        <w:rPr>
          <w:sz w:val="24"/>
        </w:rPr>
        <w:t>days</w:t>
      </w:r>
      <w:r>
        <w:rPr>
          <w:spacing w:val="-6"/>
          <w:sz w:val="24"/>
        </w:rPr>
        <w:t xml:space="preserve"> </w:t>
      </w:r>
      <w:r>
        <w:rPr>
          <w:sz w:val="24"/>
        </w:rPr>
        <w:t>before</w:t>
      </w:r>
      <w:r>
        <w:rPr>
          <w:spacing w:val="-4"/>
          <w:sz w:val="24"/>
        </w:rPr>
        <w:t xml:space="preserve"> </w:t>
      </w:r>
      <w:r>
        <w:rPr>
          <w:sz w:val="24"/>
        </w:rPr>
        <w:t>the</w:t>
      </w:r>
      <w:r>
        <w:rPr>
          <w:spacing w:val="-2"/>
          <w:sz w:val="24"/>
        </w:rPr>
        <w:t xml:space="preserve"> </w:t>
      </w:r>
      <w:r>
        <w:rPr>
          <w:sz w:val="24"/>
        </w:rPr>
        <w:t>exceptions</w:t>
      </w:r>
      <w:r>
        <w:rPr>
          <w:spacing w:val="-3"/>
          <w:sz w:val="24"/>
        </w:rPr>
        <w:t xml:space="preserve"> </w:t>
      </w:r>
      <w:r>
        <w:rPr>
          <w:sz w:val="24"/>
        </w:rPr>
        <w:t>or replies are due.</w:t>
      </w:r>
    </w:p>
    <w:p w14:paraId="2851341C" w14:textId="77777777" w:rsidR="006C0D87" w:rsidRDefault="003C54CF">
      <w:pPr>
        <w:pStyle w:val="ListParagraph"/>
        <w:numPr>
          <w:ilvl w:val="1"/>
          <w:numId w:val="4"/>
        </w:numPr>
        <w:tabs>
          <w:tab w:val="left" w:pos="877"/>
        </w:tabs>
        <w:spacing w:before="1" w:line="232" w:lineRule="auto"/>
        <w:ind w:left="479" w:right="213" w:firstLine="0"/>
        <w:jc w:val="both"/>
        <w:rPr>
          <w:sz w:val="24"/>
        </w:rPr>
      </w:pPr>
      <w:r>
        <w:rPr>
          <w:sz w:val="24"/>
        </w:rPr>
        <w:t>Review</w:t>
      </w:r>
      <w:r>
        <w:rPr>
          <w:spacing w:val="-10"/>
          <w:sz w:val="24"/>
        </w:rPr>
        <w:t xml:space="preserve"> </w:t>
      </w:r>
      <w:r>
        <w:rPr>
          <w:sz w:val="24"/>
        </w:rPr>
        <w:t>by</w:t>
      </w:r>
      <w:r>
        <w:rPr>
          <w:spacing w:val="-15"/>
          <w:sz w:val="24"/>
        </w:rPr>
        <w:t xml:space="preserve"> </w:t>
      </w:r>
      <w:r>
        <w:rPr>
          <w:sz w:val="24"/>
        </w:rPr>
        <w:t>Administrative</w:t>
      </w:r>
      <w:r>
        <w:rPr>
          <w:spacing w:val="-9"/>
          <w:sz w:val="24"/>
        </w:rPr>
        <w:t xml:space="preserve"> </w:t>
      </w:r>
      <w:r>
        <w:rPr>
          <w:sz w:val="24"/>
        </w:rPr>
        <w:t>Review</w:t>
      </w:r>
      <w:r>
        <w:rPr>
          <w:spacing w:val="-9"/>
          <w:sz w:val="24"/>
        </w:rPr>
        <w:t xml:space="preserve"> </w:t>
      </w:r>
      <w:r>
        <w:rPr>
          <w:sz w:val="24"/>
        </w:rPr>
        <w:t>Board</w:t>
      </w:r>
      <w:r>
        <w:rPr>
          <w:spacing w:val="-8"/>
          <w:sz w:val="24"/>
        </w:rPr>
        <w:t xml:space="preserve"> </w:t>
      </w:r>
      <w:r>
        <w:rPr>
          <w:sz w:val="24"/>
        </w:rPr>
        <w:t>on</w:t>
      </w:r>
      <w:r>
        <w:rPr>
          <w:spacing w:val="-8"/>
          <w:sz w:val="24"/>
        </w:rPr>
        <w:t xml:space="preserve"> </w:t>
      </w:r>
      <w:r>
        <w:rPr>
          <w:sz w:val="24"/>
        </w:rPr>
        <w:t>its</w:t>
      </w:r>
      <w:r>
        <w:rPr>
          <w:spacing w:val="-10"/>
          <w:sz w:val="24"/>
        </w:rPr>
        <w:t xml:space="preserve"> </w:t>
      </w:r>
      <w:r>
        <w:rPr>
          <w:sz w:val="24"/>
        </w:rPr>
        <w:t>own</w:t>
      </w:r>
      <w:r>
        <w:rPr>
          <w:spacing w:val="-11"/>
          <w:sz w:val="24"/>
        </w:rPr>
        <w:t xml:space="preserve"> </w:t>
      </w:r>
      <w:r>
        <w:rPr>
          <w:sz w:val="24"/>
        </w:rPr>
        <w:t>motion.</w:t>
      </w:r>
      <w:r>
        <w:rPr>
          <w:spacing w:val="-11"/>
          <w:sz w:val="24"/>
        </w:rPr>
        <w:t xml:space="preserve"> </w:t>
      </w:r>
      <w:r>
        <w:rPr>
          <w:sz w:val="24"/>
        </w:rPr>
        <w:t>If</w:t>
      </w:r>
      <w:r>
        <w:rPr>
          <w:spacing w:val="-13"/>
          <w:sz w:val="24"/>
        </w:rPr>
        <w:t xml:space="preserve"> </w:t>
      </w:r>
      <w:r>
        <w:rPr>
          <w:sz w:val="24"/>
        </w:rPr>
        <w:t>no</w:t>
      </w:r>
      <w:r>
        <w:rPr>
          <w:spacing w:val="-8"/>
          <w:sz w:val="24"/>
        </w:rPr>
        <w:t xml:space="preserve"> </w:t>
      </w:r>
      <w:r>
        <w:rPr>
          <w:sz w:val="24"/>
        </w:rPr>
        <w:t>exceptions</w:t>
      </w:r>
      <w:r>
        <w:rPr>
          <w:spacing w:val="-10"/>
          <w:sz w:val="24"/>
        </w:rPr>
        <w:t xml:space="preserve"> </w:t>
      </w:r>
      <w:r>
        <w:rPr>
          <w:sz w:val="24"/>
        </w:rPr>
        <w:t>are</w:t>
      </w:r>
      <w:r>
        <w:rPr>
          <w:spacing w:val="-12"/>
          <w:sz w:val="24"/>
        </w:rPr>
        <w:t xml:space="preserve"> </w:t>
      </w:r>
      <w:r>
        <w:rPr>
          <w:sz w:val="24"/>
        </w:rPr>
        <w:t>filed,</w:t>
      </w:r>
      <w:r>
        <w:rPr>
          <w:spacing w:val="-11"/>
          <w:sz w:val="24"/>
        </w:rPr>
        <w:t xml:space="preserve"> </w:t>
      </w:r>
      <w:r>
        <w:rPr>
          <w:sz w:val="24"/>
        </w:rPr>
        <w:t xml:space="preserve">the Administrative Review Board may, within 30 days of the expiration of the time for filing exceptions, on its own </w:t>
      </w:r>
      <w:proofErr w:type="gramStart"/>
      <w:r>
        <w:rPr>
          <w:sz w:val="24"/>
        </w:rPr>
        <w:t>motion</w:t>
      </w:r>
      <w:proofErr w:type="gramEnd"/>
      <w:r>
        <w:rPr>
          <w:sz w:val="24"/>
        </w:rPr>
        <w:t xml:space="preserve"> serve notice on the parties that it will review the</w:t>
      </w:r>
      <w:r>
        <w:rPr>
          <w:spacing w:val="-8"/>
          <w:sz w:val="24"/>
        </w:rPr>
        <w:t xml:space="preserve"> </w:t>
      </w:r>
      <w:r>
        <w:rPr>
          <w:sz w:val="24"/>
        </w:rPr>
        <w:t>decision.</w:t>
      </w:r>
    </w:p>
    <w:p w14:paraId="2851341D" w14:textId="77777777" w:rsidR="006C0D87" w:rsidRDefault="003C54CF">
      <w:pPr>
        <w:pStyle w:val="ListParagraph"/>
        <w:numPr>
          <w:ilvl w:val="1"/>
          <w:numId w:val="4"/>
        </w:numPr>
        <w:tabs>
          <w:tab w:val="left" w:pos="969"/>
        </w:tabs>
        <w:spacing w:line="232" w:lineRule="auto"/>
        <w:ind w:right="217" w:firstLine="0"/>
        <w:jc w:val="both"/>
        <w:rPr>
          <w:sz w:val="24"/>
        </w:rPr>
      </w:pPr>
      <w:r>
        <w:rPr>
          <w:sz w:val="24"/>
        </w:rPr>
        <w:t>Final Decision and Order without review by Administrative Review Board. (A) Where exceptions</w:t>
      </w:r>
      <w:r>
        <w:rPr>
          <w:spacing w:val="29"/>
          <w:sz w:val="24"/>
        </w:rPr>
        <w:t xml:space="preserve"> </w:t>
      </w:r>
      <w:r>
        <w:rPr>
          <w:sz w:val="24"/>
        </w:rPr>
        <w:t>have</w:t>
      </w:r>
      <w:r>
        <w:rPr>
          <w:spacing w:val="23"/>
          <w:sz w:val="24"/>
        </w:rPr>
        <w:t xml:space="preserve"> </w:t>
      </w:r>
      <w:r>
        <w:rPr>
          <w:sz w:val="24"/>
        </w:rPr>
        <w:t>been</w:t>
      </w:r>
      <w:r>
        <w:rPr>
          <w:spacing w:val="26"/>
          <w:sz w:val="24"/>
        </w:rPr>
        <w:t xml:space="preserve"> </w:t>
      </w:r>
      <w:r>
        <w:rPr>
          <w:sz w:val="24"/>
        </w:rPr>
        <w:t>filed,</w:t>
      </w:r>
      <w:r>
        <w:rPr>
          <w:spacing w:val="24"/>
          <w:sz w:val="24"/>
        </w:rPr>
        <w:t xml:space="preserve"> </w:t>
      </w:r>
      <w:r>
        <w:rPr>
          <w:sz w:val="24"/>
        </w:rPr>
        <w:t>the</w:t>
      </w:r>
      <w:r>
        <w:rPr>
          <w:spacing w:val="23"/>
          <w:sz w:val="24"/>
        </w:rPr>
        <w:t xml:space="preserve"> </w:t>
      </w:r>
      <w:r>
        <w:rPr>
          <w:sz w:val="24"/>
        </w:rPr>
        <w:t>initial</w:t>
      </w:r>
      <w:r>
        <w:rPr>
          <w:spacing w:val="27"/>
          <w:sz w:val="24"/>
        </w:rPr>
        <w:t xml:space="preserve"> </w:t>
      </w:r>
      <w:r>
        <w:rPr>
          <w:sz w:val="24"/>
        </w:rPr>
        <w:t>decision</w:t>
      </w:r>
      <w:r>
        <w:rPr>
          <w:spacing w:val="26"/>
          <w:sz w:val="24"/>
        </w:rPr>
        <w:t xml:space="preserve"> </w:t>
      </w:r>
      <w:r>
        <w:rPr>
          <w:sz w:val="24"/>
        </w:rPr>
        <w:t>and</w:t>
      </w:r>
      <w:r>
        <w:rPr>
          <w:spacing w:val="24"/>
          <w:sz w:val="24"/>
        </w:rPr>
        <w:t xml:space="preserve"> </w:t>
      </w:r>
      <w:r>
        <w:rPr>
          <w:sz w:val="24"/>
        </w:rPr>
        <w:t>order</w:t>
      </w:r>
      <w:r>
        <w:rPr>
          <w:spacing w:val="25"/>
          <w:sz w:val="24"/>
        </w:rPr>
        <w:t xml:space="preserve"> </w:t>
      </w:r>
      <w:r>
        <w:rPr>
          <w:sz w:val="24"/>
        </w:rPr>
        <w:t>of</w:t>
      </w:r>
      <w:r>
        <w:rPr>
          <w:spacing w:val="25"/>
          <w:sz w:val="24"/>
        </w:rPr>
        <w:t xml:space="preserve"> </w:t>
      </w:r>
      <w:r>
        <w:rPr>
          <w:sz w:val="24"/>
        </w:rPr>
        <w:t>the</w:t>
      </w:r>
      <w:r>
        <w:rPr>
          <w:spacing w:val="23"/>
          <w:sz w:val="24"/>
        </w:rPr>
        <w:t xml:space="preserve"> </w:t>
      </w:r>
      <w:r>
        <w:rPr>
          <w:sz w:val="24"/>
        </w:rPr>
        <w:t>Administrative</w:t>
      </w:r>
      <w:r>
        <w:rPr>
          <w:spacing w:val="25"/>
          <w:sz w:val="24"/>
        </w:rPr>
        <w:t xml:space="preserve"> </w:t>
      </w:r>
      <w:r>
        <w:rPr>
          <w:sz w:val="24"/>
        </w:rPr>
        <w:t>Law</w:t>
      </w:r>
      <w:r>
        <w:rPr>
          <w:spacing w:val="21"/>
          <w:sz w:val="24"/>
        </w:rPr>
        <w:t xml:space="preserve"> </w:t>
      </w:r>
      <w:r>
        <w:rPr>
          <w:sz w:val="24"/>
        </w:rPr>
        <w:t>Judge</w:t>
      </w:r>
    </w:p>
    <w:p w14:paraId="2851341E" w14:textId="77777777" w:rsidR="006C0D87" w:rsidRDefault="006C0D87">
      <w:pPr>
        <w:spacing w:line="232" w:lineRule="auto"/>
        <w:jc w:val="both"/>
        <w:rPr>
          <w:sz w:val="24"/>
        </w:rPr>
        <w:sectPr w:rsidR="006C0D87">
          <w:pgSz w:w="12240" w:h="15840"/>
          <w:pgMar w:top="1000" w:right="1400" w:bottom="1740" w:left="1140" w:header="0" w:footer="1545" w:gutter="0"/>
          <w:cols w:space="720"/>
        </w:sectPr>
      </w:pPr>
    </w:p>
    <w:p w14:paraId="2851341F" w14:textId="77777777" w:rsidR="006C0D87" w:rsidRDefault="003C54CF">
      <w:pPr>
        <w:pStyle w:val="BodyText"/>
        <w:spacing w:before="86" w:line="232" w:lineRule="auto"/>
        <w:ind w:left="479" w:right="205"/>
      </w:pPr>
      <w:r>
        <w:lastRenderedPageBreak/>
        <w:t>becomes</w:t>
      </w:r>
      <w:r>
        <w:rPr>
          <w:spacing w:val="-15"/>
        </w:rPr>
        <w:t xml:space="preserve"> </w:t>
      </w:r>
      <w:r>
        <w:t>the</w:t>
      </w:r>
      <w:r>
        <w:rPr>
          <w:spacing w:val="-15"/>
        </w:rPr>
        <w:t xml:space="preserve"> </w:t>
      </w:r>
      <w:r>
        <w:t>Final</w:t>
      </w:r>
      <w:r>
        <w:rPr>
          <w:spacing w:val="-15"/>
        </w:rPr>
        <w:t xml:space="preserve"> </w:t>
      </w:r>
      <w:r>
        <w:t>Decision</w:t>
      </w:r>
      <w:r>
        <w:rPr>
          <w:spacing w:val="-15"/>
        </w:rPr>
        <w:t xml:space="preserve"> </w:t>
      </w:r>
      <w:r>
        <w:t>and</w:t>
      </w:r>
      <w:r>
        <w:rPr>
          <w:spacing w:val="-15"/>
        </w:rPr>
        <w:t xml:space="preserve"> </w:t>
      </w:r>
      <w:r>
        <w:t>Order</w:t>
      </w:r>
      <w:r>
        <w:rPr>
          <w:spacing w:val="-15"/>
        </w:rPr>
        <w:t xml:space="preserve"> </w:t>
      </w:r>
      <w:r>
        <w:t>unless</w:t>
      </w:r>
      <w:r>
        <w:rPr>
          <w:spacing w:val="-15"/>
        </w:rPr>
        <w:t xml:space="preserve"> </w:t>
      </w:r>
      <w:r>
        <w:t>the</w:t>
      </w:r>
      <w:r>
        <w:rPr>
          <w:spacing w:val="-15"/>
        </w:rPr>
        <w:t xml:space="preserve"> </w:t>
      </w:r>
      <w:r>
        <w:t>Administrative</w:t>
      </w:r>
      <w:r>
        <w:rPr>
          <w:spacing w:val="-15"/>
        </w:rPr>
        <w:t xml:space="preserve"> </w:t>
      </w:r>
      <w:r>
        <w:t>Review</w:t>
      </w:r>
      <w:r>
        <w:rPr>
          <w:spacing w:val="-15"/>
        </w:rPr>
        <w:t xml:space="preserve"> </w:t>
      </w:r>
      <w:r>
        <w:t>Board,</w:t>
      </w:r>
      <w:r>
        <w:rPr>
          <w:spacing w:val="-15"/>
        </w:rPr>
        <w:t xml:space="preserve"> </w:t>
      </w:r>
      <w:r>
        <w:t>within</w:t>
      </w:r>
      <w:r>
        <w:rPr>
          <w:spacing w:val="-15"/>
        </w:rPr>
        <w:t xml:space="preserve"> </w:t>
      </w:r>
      <w:r>
        <w:t>30</w:t>
      </w:r>
      <w:r>
        <w:rPr>
          <w:spacing w:val="-15"/>
        </w:rPr>
        <w:t xml:space="preserve"> </w:t>
      </w:r>
      <w:r>
        <w:t xml:space="preserve">days </w:t>
      </w:r>
      <w:r>
        <w:rPr>
          <w:spacing w:val="-2"/>
        </w:rPr>
        <w:t>of</w:t>
      </w:r>
      <w:r>
        <w:rPr>
          <w:spacing w:val="-13"/>
        </w:rPr>
        <w:t xml:space="preserve"> </w:t>
      </w:r>
      <w:r>
        <w:rPr>
          <w:spacing w:val="-2"/>
        </w:rPr>
        <w:t>the</w:t>
      </w:r>
      <w:r>
        <w:rPr>
          <w:spacing w:val="-13"/>
        </w:rPr>
        <w:t xml:space="preserve"> </w:t>
      </w:r>
      <w:r>
        <w:rPr>
          <w:spacing w:val="-2"/>
        </w:rPr>
        <w:t>expiration</w:t>
      </w:r>
      <w:r>
        <w:rPr>
          <w:spacing w:val="-13"/>
        </w:rPr>
        <w:t xml:space="preserve"> </w:t>
      </w:r>
      <w:r>
        <w:rPr>
          <w:spacing w:val="-2"/>
        </w:rPr>
        <w:t>of</w:t>
      </w:r>
      <w:r>
        <w:rPr>
          <w:spacing w:val="-13"/>
        </w:rPr>
        <w:t xml:space="preserve"> </w:t>
      </w:r>
      <w:r>
        <w:rPr>
          <w:spacing w:val="-2"/>
        </w:rPr>
        <w:t>the</w:t>
      </w:r>
      <w:r>
        <w:rPr>
          <w:spacing w:val="-11"/>
        </w:rPr>
        <w:t xml:space="preserve"> </w:t>
      </w:r>
      <w:r>
        <w:rPr>
          <w:spacing w:val="-2"/>
        </w:rPr>
        <w:t>time</w:t>
      </w:r>
      <w:r>
        <w:rPr>
          <w:spacing w:val="-11"/>
        </w:rPr>
        <w:t xml:space="preserve"> </w:t>
      </w:r>
      <w:r>
        <w:rPr>
          <w:spacing w:val="-2"/>
        </w:rPr>
        <w:t>for</w:t>
      </w:r>
      <w:r>
        <w:rPr>
          <w:spacing w:val="-11"/>
        </w:rPr>
        <w:t xml:space="preserve"> </w:t>
      </w:r>
      <w:r>
        <w:rPr>
          <w:spacing w:val="-2"/>
        </w:rPr>
        <w:t>filing</w:t>
      </w:r>
      <w:r>
        <w:rPr>
          <w:spacing w:val="-12"/>
        </w:rPr>
        <w:t xml:space="preserve"> </w:t>
      </w:r>
      <w:r>
        <w:rPr>
          <w:spacing w:val="-2"/>
        </w:rPr>
        <w:t>exceptions</w:t>
      </w:r>
      <w:r>
        <w:rPr>
          <w:spacing w:val="-8"/>
        </w:rPr>
        <w:t xml:space="preserve"> </w:t>
      </w:r>
      <w:r>
        <w:rPr>
          <w:spacing w:val="-2"/>
        </w:rPr>
        <w:t>and</w:t>
      </w:r>
      <w:r>
        <w:rPr>
          <w:spacing w:val="-9"/>
        </w:rPr>
        <w:t xml:space="preserve"> </w:t>
      </w:r>
      <w:r>
        <w:rPr>
          <w:spacing w:val="-2"/>
        </w:rPr>
        <w:t>replies,</w:t>
      </w:r>
      <w:r>
        <w:rPr>
          <w:spacing w:val="-9"/>
        </w:rPr>
        <w:t xml:space="preserve"> </w:t>
      </w:r>
      <w:r>
        <w:rPr>
          <w:spacing w:val="-2"/>
        </w:rPr>
        <w:t>has</w:t>
      </w:r>
      <w:r>
        <w:rPr>
          <w:spacing w:val="-12"/>
        </w:rPr>
        <w:t xml:space="preserve"> </w:t>
      </w:r>
      <w:r>
        <w:rPr>
          <w:spacing w:val="-2"/>
        </w:rPr>
        <w:t>notified</w:t>
      </w:r>
      <w:r>
        <w:rPr>
          <w:spacing w:val="-13"/>
        </w:rPr>
        <w:t xml:space="preserve"> </w:t>
      </w:r>
      <w:r>
        <w:rPr>
          <w:spacing w:val="-2"/>
        </w:rPr>
        <w:t>the</w:t>
      </w:r>
      <w:r>
        <w:rPr>
          <w:spacing w:val="-13"/>
        </w:rPr>
        <w:t xml:space="preserve"> </w:t>
      </w:r>
      <w:r>
        <w:rPr>
          <w:spacing w:val="-2"/>
        </w:rPr>
        <w:t>parties</w:t>
      </w:r>
      <w:r>
        <w:rPr>
          <w:spacing w:val="-13"/>
        </w:rPr>
        <w:t xml:space="preserve"> </w:t>
      </w:r>
      <w:r>
        <w:rPr>
          <w:spacing w:val="-2"/>
        </w:rPr>
        <w:t>that</w:t>
      </w:r>
      <w:r>
        <w:rPr>
          <w:spacing w:val="-13"/>
        </w:rPr>
        <w:t xml:space="preserve"> </w:t>
      </w:r>
      <w:r>
        <w:rPr>
          <w:spacing w:val="-2"/>
        </w:rPr>
        <w:t>the</w:t>
      </w:r>
      <w:r>
        <w:rPr>
          <w:spacing w:val="-13"/>
        </w:rPr>
        <w:t xml:space="preserve"> </w:t>
      </w:r>
      <w:r>
        <w:rPr>
          <w:spacing w:val="-2"/>
        </w:rPr>
        <w:t xml:space="preserve">case </w:t>
      </w:r>
      <w:r>
        <w:t>is accepted for review.</w:t>
      </w:r>
    </w:p>
    <w:p w14:paraId="28513420" w14:textId="77777777" w:rsidR="006C0D87" w:rsidRDefault="003C54CF">
      <w:pPr>
        <w:pStyle w:val="BodyText"/>
        <w:spacing w:line="232" w:lineRule="auto"/>
        <w:ind w:left="479" w:right="211"/>
      </w:pPr>
      <w:r>
        <w:t>(B)</w:t>
      </w:r>
      <w:r>
        <w:rPr>
          <w:spacing w:val="-2"/>
        </w:rPr>
        <w:t xml:space="preserve"> </w:t>
      </w:r>
      <w:r>
        <w:t>Where</w:t>
      </w:r>
      <w:r>
        <w:rPr>
          <w:spacing w:val="-2"/>
        </w:rPr>
        <w:t xml:space="preserve"> </w:t>
      </w:r>
      <w:r>
        <w:t>exceptions</w:t>
      </w:r>
      <w:r>
        <w:rPr>
          <w:spacing w:val="-1"/>
        </w:rPr>
        <w:t xml:space="preserve"> </w:t>
      </w:r>
      <w:r>
        <w:t>have</w:t>
      </w:r>
      <w:r>
        <w:rPr>
          <w:spacing w:val="-2"/>
        </w:rPr>
        <w:t xml:space="preserve"> </w:t>
      </w:r>
      <w:r>
        <w:t>not</w:t>
      </w:r>
      <w:r>
        <w:rPr>
          <w:spacing w:val="-1"/>
        </w:rPr>
        <w:t xml:space="preserve"> </w:t>
      </w:r>
      <w:r>
        <w:t>been</w:t>
      </w:r>
      <w:r>
        <w:rPr>
          <w:spacing w:val="-1"/>
        </w:rPr>
        <w:t xml:space="preserve"> </w:t>
      </w:r>
      <w:r>
        <w:t>filed,</w:t>
      </w:r>
      <w:r>
        <w:rPr>
          <w:spacing w:val="-1"/>
        </w:rPr>
        <w:t xml:space="preserve"> </w:t>
      </w:r>
      <w:r>
        <w:t>the</w:t>
      </w:r>
      <w:r>
        <w:rPr>
          <w:spacing w:val="-2"/>
        </w:rPr>
        <w:t xml:space="preserve"> </w:t>
      </w:r>
      <w:r>
        <w:t>initial</w:t>
      </w:r>
      <w:r>
        <w:rPr>
          <w:spacing w:val="-1"/>
        </w:rPr>
        <w:t xml:space="preserve"> </w:t>
      </w:r>
      <w:r>
        <w:t>decision</w:t>
      </w:r>
      <w:r>
        <w:rPr>
          <w:spacing w:val="-1"/>
        </w:rPr>
        <w:t xml:space="preserve"> </w:t>
      </w:r>
      <w:r>
        <w:t>and</w:t>
      </w:r>
      <w:r>
        <w:rPr>
          <w:spacing w:val="-1"/>
        </w:rPr>
        <w:t xml:space="preserve"> </w:t>
      </w:r>
      <w:r>
        <w:t>order</w:t>
      </w:r>
      <w:r>
        <w:rPr>
          <w:spacing w:val="-2"/>
        </w:rPr>
        <w:t xml:space="preserve"> </w:t>
      </w:r>
      <w:r>
        <w:t>of the</w:t>
      </w:r>
      <w:r>
        <w:rPr>
          <w:spacing w:val="-2"/>
        </w:rPr>
        <w:t xml:space="preserve"> </w:t>
      </w:r>
      <w:r>
        <w:t>Administrative Law</w:t>
      </w:r>
      <w:r>
        <w:rPr>
          <w:spacing w:val="-14"/>
        </w:rPr>
        <w:t xml:space="preserve"> </w:t>
      </w:r>
      <w:r>
        <w:t>Judge</w:t>
      </w:r>
      <w:r>
        <w:rPr>
          <w:spacing w:val="-14"/>
        </w:rPr>
        <w:t xml:space="preserve"> </w:t>
      </w:r>
      <w:r>
        <w:t>becomes</w:t>
      </w:r>
      <w:r>
        <w:rPr>
          <w:spacing w:val="-9"/>
        </w:rPr>
        <w:t xml:space="preserve"> </w:t>
      </w:r>
      <w:r>
        <w:t>the</w:t>
      </w:r>
      <w:r>
        <w:rPr>
          <w:spacing w:val="-12"/>
        </w:rPr>
        <w:t xml:space="preserve"> </w:t>
      </w:r>
      <w:r>
        <w:t>Final</w:t>
      </w:r>
      <w:r>
        <w:rPr>
          <w:spacing w:val="-11"/>
        </w:rPr>
        <w:t xml:space="preserve"> </w:t>
      </w:r>
      <w:r>
        <w:t>Decision</w:t>
      </w:r>
      <w:r>
        <w:rPr>
          <w:spacing w:val="-12"/>
        </w:rPr>
        <w:t xml:space="preserve"> </w:t>
      </w:r>
      <w:r>
        <w:t>and</w:t>
      </w:r>
      <w:r>
        <w:rPr>
          <w:spacing w:val="-12"/>
        </w:rPr>
        <w:t xml:space="preserve"> </w:t>
      </w:r>
      <w:r>
        <w:t>Order</w:t>
      </w:r>
      <w:r>
        <w:rPr>
          <w:spacing w:val="-12"/>
        </w:rPr>
        <w:t xml:space="preserve"> </w:t>
      </w:r>
      <w:r>
        <w:t>unless</w:t>
      </w:r>
      <w:r>
        <w:rPr>
          <w:spacing w:val="-11"/>
        </w:rPr>
        <w:t xml:space="preserve"> </w:t>
      </w:r>
      <w:r>
        <w:t>the</w:t>
      </w:r>
      <w:r>
        <w:rPr>
          <w:spacing w:val="-14"/>
        </w:rPr>
        <w:t xml:space="preserve"> </w:t>
      </w:r>
      <w:r>
        <w:t>Administrative</w:t>
      </w:r>
      <w:r>
        <w:rPr>
          <w:spacing w:val="-14"/>
        </w:rPr>
        <w:t xml:space="preserve"> </w:t>
      </w:r>
      <w:r>
        <w:t>Review</w:t>
      </w:r>
      <w:r>
        <w:rPr>
          <w:spacing w:val="-13"/>
        </w:rPr>
        <w:t xml:space="preserve"> </w:t>
      </w:r>
      <w:r>
        <w:t>Board</w:t>
      </w:r>
      <w:r>
        <w:rPr>
          <w:spacing w:val="-13"/>
        </w:rPr>
        <w:t xml:space="preserve"> </w:t>
      </w:r>
      <w:r>
        <w:t xml:space="preserve">has </w:t>
      </w:r>
      <w:r>
        <w:rPr>
          <w:spacing w:val="-2"/>
        </w:rPr>
        <w:t>served</w:t>
      </w:r>
      <w:r>
        <w:rPr>
          <w:spacing w:val="-13"/>
        </w:rPr>
        <w:t xml:space="preserve"> </w:t>
      </w:r>
      <w:r>
        <w:rPr>
          <w:spacing w:val="-2"/>
        </w:rPr>
        <w:t>notice</w:t>
      </w:r>
      <w:r>
        <w:rPr>
          <w:spacing w:val="-13"/>
        </w:rPr>
        <w:t xml:space="preserve"> </w:t>
      </w:r>
      <w:r>
        <w:rPr>
          <w:spacing w:val="-2"/>
        </w:rPr>
        <w:t>on</w:t>
      </w:r>
      <w:r>
        <w:rPr>
          <w:spacing w:val="-13"/>
        </w:rPr>
        <w:t xml:space="preserve"> </w:t>
      </w:r>
      <w:r>
        <w:rPr>
          <w:spacing w:val="-2"/>
        </w:rPr>
        <w:t>the</w:t>
      </w:r>
      <w:r>
        <w:rPr>
          <w:spacing w:val="-13"/>
        </w:rPr>
        <w:t xml:space="preserve"> </w:t>
      </w:r>
      <w:r>
        <w:rPr>
          <w:spacing w:val="-2"/>
        </w:rPr>
        <w:t>parties</w:t>
      </w:r>
      <w:r>
        <w:rPr>
          <w:spacing w:val="-13"/>
        </w:rPr>
        <w:t xml:space="preserve"> </w:t>
      </w:r>
      <w:r>
        <w:rPr>
          <w:spacing w:val="-2"/>
        </w:rPr>
        <w:t>that</w:t>
      </w:r>
      <w:r>
        <w:rPr>
          <w:spacing w:val="-13"/>
        </w:rPr>
        <w:t xml:space="preserve"> </w:t>
      </w:r>
      <w:r>
        <w:rPr>
          <w:spacing w:val="-2"/>
        </w:rPr>
        <w:t>it</w:t>
      </w:r>
      <w:r>
        <w:rPr>
          <w:spacing w:val="-6"/>
        </w:rPr>
        <w:t xml:space="preserve"> </w:t>
      </w:r>
      <w:r>
        <w:rPr>
          <w:spacing w:val="-2"/>
        </w:rPr>
        <w:t>will</w:t>
      </w:r>
      <w:r>
        <w:rPr>
          <w:spacing w:val="-7"/>
        </w:rPr>
        <w:t xml:space="preserve"> </w:t>
      </w:r>
      <w:r>
        <w:rPr>
          <w:spacing w:val="-2"/>
        </w:rPr>
        <w:t>review</w:t>
      </w:r>
      <w:r>
        <w:rPr>
          <w:spacing w:val="-11"/>
        </w:rPr>
        <w:t xml:space="preserve"> </w:t>
      </w:r>
      <w:r>
        <w:rPr>
          <w:spacing w:val="-2"/>
        </w:rPr>
        <w:t>the</w:t>
      </w:r>
      <w:r>
        <w:rPr>
          <w:spacing w:val="-12"/>
        </w:rPr>
        <w:t xml:space="preserve"> </w:t>
      </w:r>
      <w:r>
        <w:rPr>
          <w:spacing w:val="-2"/>
        </w:rPr>
        <w:t>decision,</w:t>
      </w:r>
      <w:r>
        <w:rPr>
          <w:spacing w:val="-11"/>
        </w:rPr>
        <w:t xml:space="preserve"> </w:t>
      </w:r>
      <w:r>
        <w:rPr>
          <w:spacing w:val="-2"/>
        </w:rPr>
        <w:t>as</w:t>
      </w:r>
      <w:r>
        <w:rPr>
          <w:spacing w:val="-11"/>
        </w:rPr>
        <w:t xml:space="preserve"> </w:t>
      </w:r>
      <w:r>
        <w:rPr>
          <w:spacing w:val="-2"/>
        </w:rPr>
        <w:t>provided</w:t>
      </w:r>
      <w:r>
        <w:rPr>
          <w:spacing w:val="-13"/>
        </w:rPr>
        <w:t xml:space="preserve"> </w:t>
      </w:r>
      <w:r>
        <w:rPr>
          <w:spacing w:val="-2"/>
        </w:rPr>
        <w:t>in</w:t>
      </w:r>
      <w:r>
        <w:rPr>
          <w:spacing w:val="-13"/>
        </w:rPr>
        <w:t xml:space="preserve"> </w:t>
      </w:r>
      <w:r>
        <w:rPr>
          <w:spacing w:val="-2"/>
        </w:rPr>
        <w:t>paragraph</w:t>
      </w:r>
      <w:r>
        <w:rPr>
          <w:spacing w:val="-13"/>
        </w:rPr>
        <w:t xml:space="preserve"> </w:t>
      </w:r>
      <w:r>
        <w:rPr>
          <w:spacing w:val="-2"/>
        </w:rPr>
        <w:t>(b)(1)(vi)</w:t>
      </w:r>
      <w:r>
        <w:rPr>
          <w:spacing w:val="-13"/>
        </w:rPr>
        <w:t xml:space="preserve"> </w:t>
      </w:r>
      <w:r>
        <w:rPr>
          <w:spacing w:val="-2"/>
        </w:rPr>
        <w:t xml:space="preserve">of </w:t>
      </w:r>
      <w:r>
        <w:t>this section.</w:t>
      </w:r>
    </w:p>
    <w:p w14:paraId="28513421" w14:textId="77777777" w:rsidR="006C0D87" w:rsidRDefault="003C54CF">
      <w:pPr>
        <w:pStyle w:val="ListParagraph"/>
        <w:numPr>
          <w:ilvl w:val="1"/>
          <w:numId w:val="4"/>
        </w:numPr>
        <w:tabs>
          <w:tab w:val="left" w:pos="1001"/>
        </w:tabs>
        <w:spacing w:before="2" w:line="232" w:lineRule="auto"/>
        <w:ind w:right="212" w:firstLine="0"/>
        <w:jc w:val="both"/>
        <w:rPr>
          <w:sz w:val="24"/>
        </w:rPr>
      </w:pPr>
      <w:r>
        <w:rPr>
          <w:spacing w:val="-4"/>
          <w:sz w:val="24"/>
        </w:rPr>
        <w:t>Final</w:t>
      </w:r>
      <w:r>
        <w:rPr>
          <w:spacing w:val="-11"/>
          <w:sz w:val="24"/>
        </w:rPr>
        <w:t xml:space="preserve"> </w:t>
      </w:r>
      <w:r>
        <w:rPr>
          <w:spacing w:val="-4"/>
          <w:sz w:val="24"/>
        </w:rPr>
        <w:t>Decision</w:t>
      </w:r>
      <w:r>
        <w:rPr>
          <w:spacing w:val="-1"/>
          <w:sz w:val="24"/>
        </w:rPr>
        <w:t xml:space="preserve"> </w:t>
      </w:r>
      <w:r>
        <w:rPr>
          <w:spacing w:val="-4"/>
          <w:sz w:val="24"/>
        </w:rPr>
        <w:t>and</w:t>
      </w:r>
      <w:r>
        <w:rPr>
          <w:sz w:val="24"/>
        </w:rPr>
        <w:t xml:space="preserve"> </w:t>
      </w:r>
      <w:r>
        <w:rPr>
          <w:spacing w:val="-4"/>
          <w:sz w:val="24"/>
        </w:rPr>
        <w:t>Order</w:t>
      </w:r>
      <w:r>
        <w:rPr>
          <w:sz w:val="24"/>
        </w:rPr>
        <w:t xml:space="preserve"> </w:t>
      </w:r>
      <w:r>
        <w:rPr>
          <w:spacing w:val="-4"/>
          <w:sz w:val="24"/>
        </w:rPr>
        <w:t>after</w:t>
      </w:r>
      <w:r>
        <w:rPr>
          <w:spacing w:val="-7"/>
          <w:sz w:val="24"/>
        </w:rPr>
        <w:t xml:space="preserve"> </w:t>
      </w:r>
      <w:r>
        <w:rPr>
          <w:spacing w:val="-4"/>
          <w:sz w:val="24"/>
        </w:rPr>
        <w:t>review</w:t>
      </w:r>
      <w:r>
        <w:rPr>
          <w:spacing w:val="-10"/>
          <w:sz w:val="24"/>
        </w:rPr>
        <w:t xml:space="preserve"> </w:t>
      </w:r>
      <w:r>
        <w:rPr>
          <w:spacing w:val="-4"/>
          <w:sz w:val="24"/>
        </w:rPr>
        <w:t>by</w:t>
      </w:r>
      <w:r>
        <w:rPr>
          <w:spacing w:val="-11"/>
          <w:sz w:val="24"/>
        </w:rPr>
        <w:t xml:space="preserve"> </w:t>
      </w:r>
      <w:r>
        <w:rPr>
          <w:spacing w:val="-4"/>
          <w:sz w:val="24"/>
        </w:rPr>
        <w:t>Administrative</w:t>
      </w:r>
      <w:r>
        <w:rPr>
          <w:spacing w:val="-11"/>
          <w:sz w:val="24"/>
        </w:rPr>
        <w:t xml:space="preserve"> </w:t>
      </w:r>
      <w:r>
        <w:rPr>
          <w:spacing w:val="-4"/>
          <w:sz w:val="24"/>
        </w:rPr>
        <w:t>Review</w:t>
      </w:r>
      <w:r>
        <w:rPr>
          <w:spacing w:val="-10"/>
          <w:sz w:val="24"/>
        </w:rPr>
        <w:t xml:space="preserve"> </w:t>
      </w:r>
      <w:r>
        <w:rPr>
          <w:spacing w:val="-4"/>
          <w:sz w:val="24"/>
        </w:rPr>
        <w:t>Board.</w:t>
      </w:r>
      <w:r>
        <w:rPr>
          <w:spacing w:val="-10"/>
          <w:sz w:val="24"/>
        </w:rPr>
        <w:t xml:space="preserve"> </w:t>
      </w:r>
      <w:r>
        <w:rPr>
          <w:spacing w:val="-4"/>
          <w:sz w:val="24"/>
        </w:rPr>
        <w:t>Any</w:t>
      </w:r>
      <w:r>
        <w:rPr>
          <w:spacing w:val="-11"/>
          <w:sz w:val="24"/>
        </w:rPr>
        <w:t xml:space="preserve"> </w:t>
      </w:r>
      <w:r>
        <w:rPr>
          <w:spacing w:val="-4"/>
          <w:sz w:val="24"/>
        </w:rPr>
        <w:t>case</w:t>
      </w:r>
      <w:r>
        <w:rPr>
          <w:spacing w:val="-11"/>
          <w:sz w:val="24"/>
        </w:rPr>
        <w:t xml:space="preserve"> </w:t>
      </w:r>
      <w:r>
        <w:rPr>
          <w:spacing w:val="-4"/>
          <w:sz w:val="24"/>
        </w:rPr>
        <w:t xml:space="preserve">reviewed </w:t>
      </w:r>
      <w:r>
        <w:rPr>
          <w:sz w:val="24"/>
        </w:rPr>
        <w:t>by</w:t>
      </w:r>
      <w:r>
        <w:rPr>
          <w:spacing w:val="-15"/>
          <w:sz w:val="24"/>
        </w:rPr>
        <w:t xml:space="preserve"> </w:t>
      </w:r>
      <w:r>
        <w:rPr>
          <w:sz w:val="24"/>
        </w:rPr>
        <w:t>the</w:t>
      </w:r>
      <w:r>
        <w:rPr>
          <w:spacing w:val="-15"/>
          <w:sz w:val="24"/>
        </w:rPr>
        <w:t xml:space="preserve"> </w:t>
      </w:r>
      <w:r>
        <w:rPr>
          <w:sz w:val="24"/>
        </w:rPr>
        <w:t>Administrative</w:t>
      </w:r>
      <w:r>
        <w:rPr>
          <w:spacing w:val="-6"/>
          <w:sz w:val="24"/>
        </w:rPr>
        <w:t xml:space="preserve"> </w:t>
      </w:r>
      <w:r>
        <w:rPr>
          <w:sz w:val="24"/>
        </w:rPr>
        <w:t>Review</w:t>
      </w:r>
      <w:r>
        <w:rPr>
          <w:spacing w:val="-3"/>
          <w:sz w:val="24"/>
        </w:rPr>
        <w:t xml:space="preserve"> </w:t>
      </w:r>
      <w:r>
        <w:rPr>
          <w:sz w:val="24"/>
        </w:rPr>
        <w:t>Board</w:t>
      </w:r>
      <w:r>
        <w:rPr>
          <w:spacing w:val="-2"/>
          <w:sz w:val="24"/>
        </w:rPr>
        <w:t xml:space="preserve"> </w:t>
      </w:r>
      <w:r>
        <w:rPr>
          <w:sz w:val="24"/>
        </w:rPr>
        <w:t>under</w:t>
      </w:r>
      <w:r>
        <w:rPr>
          <w:spacing w:val="-3"/>
          <w:sz w:val="24"/>
        </w:rPr>
        <w:t xml:space="preserve"> </w:t>
      </w:r>
      <w:r>
        <w:rPr>
          <w:sz w:val="24"/>
        </w:rPr>
        <w:t>this</w:t>
      </w:r>
      <w:r>
        <w:rPr>
          <w:spacing w:val="-2"/>
          <w:sz w:val="24"/>
        </w:rPr>
        <w:t xml:space="preserve"> </w:t>
      </w:r>
      <w:r>
        <w:rPr>
          <w:sz w:val="24"/>
        </w:rPr>
        <w:t>paragraph</w:t>
      </w:r>
      <w:r>
        <w:rPr>
          <w:spacing w:val="-2"/>
          <w:sz w:val="24"/>
        </w:rPr>
        <w:t xml:space="preserve"> </w:t>
      </w:r>
      <w:r>
        <w:rPr>
          <w:sz w:val="24"/>
        </w:rPr>
        <w:t>must</w:t>
      </w:r>
      <w:r>
        <w:rPr>
          <w:spacing w:val="-2"/>
          <w:sz w:val="24"/>
        </w:rPr>
        <w:t xml:space="preserve"> </w:t>
      </w:r>
      <w:r>
        <w:rPr>
          <w:sz w:val="24"/>
        </w:rPr>
        <w:t>be</w:t>
      </w:r>
      <w:r>
        <w:rPr>
          <w:spacing w:val="-3"/>
          <w:sz w:val="24"/>
        </w:rPr>
        <w:t xml:space="preserve"> </w:t>
      </w:r>
      <w:r>
        <w:rPr>
          <w:sz w:val="24"/>
        </w:rPr>
        <w:t>decided within</w:t>
      </w:r>
      <w:r>
        <w:rPr>
          <w:spacing w:val="-2"/>
          <w:sz w:val="24"/>
        </w:rPr>
        <w:t xml:space="preserve"> </w:t>
      </w:r>
      <w:r>
        <w:rPr>
          <w:sz w:val="24"/>
        </w:rPr>
        <w:t>180</w:t>
      </w:r>
      <w:r>
        <w:rPr>
          <w:spacing w:val="-15"/>
          <w:sz w:val="24"/>
        </w:rPr>
        <w:t xml:space="preserve"> </w:t>
      </w:r>
      <w:r>
        <w:rPr>
          <w:sz w:val="24"/>
        </w:rPr>
        <w:t>days</w:t>
      </w:r>
      <w:r>
        <w:rPr>
          <w:spacing w:val="-7"/>
          <w:sz w:val="24"/>
        </w:rPr>
        <w:t xml:space="preserve"> </w:t>
      </w:r>
      <w:r>
        <w:rPr>
          <w:sz w:val="24"/>
        </w:rPr>
        <w:t xml:space="preserve">of the notification of such review. If the Administrative Review Board fails to issue a Final Decision and Order within the 180-day period, the initial decision and order of the Administrative Law Judge </w:t>
      </w:r>
      <w:proofErr w:type="gramStart"/>
      <w:r>
        <w:rPr>
          <w:sz w:val="24"/>
        </w:rPr>
        <w:t>becomes</w:t>
      </w:r>
      <w:proofErr w:type="gramEnd"/>
      <w:r>
        <w:rPr>
          <w:sz w:val="24"/>
        </w:rPr>
        <w:t xml:space="preserve"> the Final Decision and Order.</w:t>
      </w:r>
    </w:p>
    <w:p w14:paraId="28513422" w14:textId="77777777" w:rsidR="006C0D87" w:rsidRDefault="003C54CF">
      <w:pPr>
        <w:pStyle w:val="ListParagraph"/>
        <w:numPr>
          <w:ilvl w:val="0"/>
          <w:numId w:val="3"/>
        </w:numPr>
        <w:tabs>
          <w:tab w:val="left" w:pos="802"/>
        </w:tabs>
        <w:spacing w:line="262" w:lineRule="exact"/>
        <w:ind w:left="802" w:hanging="322"/>
        <w:jc w:val="both"/>
        <w:rPr>
          <w:sz w:val="24"/>
        </w:rPr>
      </w:pPr>
      <w:r>
        <w:rPr>
          <w:spacing w:val="-2"/>
          <w:sz w:val="24"/>
        </w:rPr>
        <w:t>Final</w:t>
      </w:r>
      <w:r>
        <w:rPr>
          <w:spacing w:val="-12"/>
          <w:sz w:val="24"/>
        </w:rPr>
        <w:t xml:space="preserve"> </w:t>
      </w:r>
      <w:r>
        <w:rPr>
          <w:spacing w:val="-2"/>
          <w:sz w:val="24"/>
        </w:rPr>
        <w:t>Decision</w:t>
      </w:r>
      <w:r>
        <w:rPr>
          <w:spacing w:val="-11"/>
          <w:sz w:val="24"/>
        </w:rPr>
        <w:t xml:space="preserve"> </w:t>
      </w:r>
      <w:r>
        <w:rPr>
          <w:spacing w:val="-2"/>
          <w:sz w:val="24"/>
        </w:rPr>
        <w:t>where</w:t>
      </w:r>
      <w:r>
        <w:rPr>
          <w:spacing w:val="-13"/>
          <w:sz w:val="24"/>
        </w:rPr>
        <w:t xml:space="preserve"> </w:t>
      </w:r>
      <w:r>
        <w:rPr>
          <w:spacing w:val="-2"/>
          <w:sz w:val="24"/>
        </w:rPr>
        <w:t>a</w:t>
      </w:r>
      <w:r>
        <w:rPr>
          <w:spacing w:val="-16"/>
          <w:sz w:val="24"/>
        </w:rPr>
        <w:t xml:space="preserve"> </w:t>
      </w:r>
      <w:r>
        <w:rPr>
          <w:spacing w:val="-2"/>
          <w:sz w:val="24"/>
        </w:rPr>
        <w:t>hearing</w:t>
      </w:r>
      <w:r>
        <w:rPr>
          <w:spacing w:val="-14"/>
          <w:sz w:val="24"/>
        </w:rPr>
        <w:t xml:space="preserve"> </w:t>
      </w:r>
      <w:r>
        <w:rPr>
          <w:spacing w:val="-2"/>
          <w:sz w:val="24"/>
        </w:rPr>
        <w:t>is</w:t>
      </w:r>
      <w:r>
        <w:rPr>
          <w:spacing w:val="-12"/>
          <w:sz w:val="24"/>
        </w:rPr>
        <w:t xml:space="preserve"> </w:t>
      </w:r>
      <w:r>
        <w:rPr>
          <w:spacing w:val="-2"/>
          <w:sz w:val="24"/>
        </w:rPr>
        <w:t>waived.</w:t>
      </w:r>
      <w:r>
        <w:rPr>
          <w:spacing w:val="-11"/>
          <w:sz w:val="24"/>
        </w:rPr>
        <w:t xml:space="preserve"> </w:t>
      </w:r>
      <w:r>
        <w:rPr>
          <w:spacing w:val="-2"/>
          <w:sz w:val="24"/>
        </w:rPr>
        <w:t>(</w:t>
      </w:r>
      <w:proofErr w:type="spellStart"/>
      <w:r>
        <w:rPr>
          <w:spacing w:val="-2"/>
          <w:sz w:val="24"/>
        </w:rPr>
        <w:t>i</w:t>
      </w:r>
      <w:proofErr w:type="spellEnd"/>
      <w:r>
        <w:rPr>
          <w:spacing w:val="-2"/>
          <w:sz w:val="24"/>
        </w:rPr>
        <w:t>)</w:t>
      </w:r>
      <w:r>
        <w:rPr>
          <w:spacing w:val="-10"/>
          <w:sz w:val="24"/>
        </w:rPr>
        <w:t xml:space="preserve"> </w:t>
      </w:r>
      <w:r>
        <w:rPr>
          <w:spacing w:val="-2"/>
          <w:sz w:val="24"/>
        </w:rPr>
        <w:t>If,</w:t>
      </w:r>
      <w:r>
        <w:rPr>
          <w:spacing w:val="-15"/>
          <w:sz w:val="24"/>
        </w:rPr>
        <w:t xml:space="preserve"> </w:t>
      </w:r>
      <w:r>
        <w:rPr>
          <w:spacing w:val="-2"/>
          <w:sz w:val="24"/>
        </w:rPr>
        <w:t>after</w:t>
      </w:r>
      <w:r>
        <w:rPr>
          <w:spacing w:val="-15"/>
          <w:sz w:val="24"/>
        </w:rPr>
        <w:t xml:space="preserve"> </w:t>
      </w:r>
      <w:r>
        <w:rPr>
          <w:spacing w:val="-2"/>
          <w:sz w:val="24"/>
        </w:rPr>
        <w:t>issuance</w:t>
      </w:r>
      <w:r>
        <w:rPr>
          <w:spacing w:val="-18"/>
          <w:sz w:val="24"/>
        </w:rPr>
        <w:t xml:space="preserve"> </w:t>
      </w:r>
      <w:r>
        <w:rPr>
          <w:spacing w:val="-2"/>
          <w:sz w:val="24"/>
        </w:rPr>
        <w:t>of</w:t>
      </w:r>
      <w:r>
        <w:rPr>
          <w:spacing w:val="-18"/>
          <w:sz w:val="24"/>
        </w:rPr>
        <w:t xml:space="preserve"> </w:t>
      </w:r>
      <w:r>
        <w:rPr>
          <w:spacing w:val="-2"/>
          <w:sz w:val="24"/>
        </w:rPr>
        <w:t>a</w:t>
      </w:r>
      <w:r>
        <w:rPr>
          <w:spacing w:val="-19"/>
          <w:sz w:val="24"/>
        </w:rPr>
        <w:t xml:space="preserve"> </w:t>
      </w:r>
      <w:r>
        <w:rPr>
          <w:spacing w:val="-2"/>
          <w:sz w:val="24"/>
        </w:rPr>
        <w:t>Final</w:t>
      </w:r>
      <w:r>
        <w:rPr>
          <w:spacing w:val="-19"/>
          <w:sz w:val="24"/>
        </w:rPr>
        <w:t xml:space="preserve"> </w:t>
      </w:r>
      <w:r>
        <w:rPr>
          <w:spacing w:val="-2"/>
          <w:sz w:val="24"/>
        </w:rPr>
        <w:t>Determination</w:t>
      </w:r>
      <w:r>
        <w:rPr>
          <w:spacing w:val="-22"/>
          <w:sz w:val="24"/>
        </w:rPr>
        <w:t xml:space="preserve"> </w:t>
      </w:r>
      <w:r>
        <w:rPr>
          <w:spacing w:val="-2"/>
          <w:sz w:val="24"/>
        </w:rPr>
        <w:t>under</w:t>
      </w:r>
    </w:p>
    <w:p w14:paraId="28513423" w14:textId="77777777" w:rsidR="006C0D87" w:rsidRDefault="003C54CF">
      <w:pPr>
        <w:pStyle w:val="BodyText"/>
        <w:spacing w:before="6" w:line="232" w:lineRule="auto"/>
        <w:ind w:left="479" w:right="211"/>
      </w:pPr>
      <w:r>
        <w:rPr>
          <w:spacing w:val="-2"/>
        </w:rPr>
        <w:t>§38.95</w:t>
      </w:r>
      <w:r>
        <w:rPr>
          <w:spacing w:val="-15"/>
        </w:rPr>
        <w:t xml:space="preserve"> </w:t>
      </w:r>
      <w:r>
        <w:rPr>
          <w:spacing w:val="-2"/>
        </w:rPr>
        <w:t>or</w:t>
      </w:r>
      <w:r>
        <w:rPr>
          <w:spacing w:val="-13"/>
        </w:rPr>
        <w:t xml:space="preserve"> </w:t>
      </w:r>
      <w:r>
        <w:rPr>
          <w:spacing w:val="-2"/>
        </w:rPr>
        <w:t>Notification</w:t>
      </w:r>
      <w:r>
        <w:rPr>
          <w:spacing w:val="-13"/>
        </w:rPr>
        <w:t xml:space="preserve"> </w:t>
      </w:r>
      <w:r>
        <w:rPr>
          <w:spacing w:val="-2"/>
        </w:rPr>
        <w:t>of</w:t>
      </w:r>
      <w:r>
        <w:rPr>
          <w:spacing w:val="-13"/>
        </w:rPr>
        <w:t xml:space="preserve"> </w:t>
      </w:r>
      <w:r>
        <w:rPr>
          <w:spacing w:val="-2"/>
        </w:rPr>
        <w:t>Breach</w:t>
      </w:r>
      <w:r>
        <w:rPr>
          <w:spacing w:val="-13"/>
        </w:rPr>
        <w:t xml:space="preserve"> </w:t>
      </w:r>
      <w:r>
        <w:rPr>
          <w:spacing w:val="-2"/>
        </w:rPr>
        <w:t>of</w:t>
      </w:r>
      <w:r>
        <w:rPr>
          <w:spacing w:val="-13"/>
        </w:rPr>
        <w:t xml:space="preserve"> </w:t>
      </w:r>
      <w:r>
        <w:rPr>
          <w:spacing w:val="-2"/>
        </w:rPr>
        <w:t>Conciliation</w:t>
      </w:r>
      <w:r>
        <w:rPr>
          <w:spacing w:val="-13"/>
        </w:rPr>
        <w:t xml:space="preserve"> </w:t>
      </w:r>
      <w:r>
        <w:rPr>
          <w:spacing w:val="-2"/>
        </w:rPr>
        <w:t>Agreement</w:t>
      </w:r>
      <w:r>
        <w:rPr>
          <w:spacing w:val="-13"/>
        </w:rPr>
        <w:t xml:space="preserve"> </w:t>
      </w:r>
      <w:r>
        <w:rPr>
          <w:spacing w:val="-2"/>
        </w:rPr>
        <w:t>under</w:t>
      </w:r>
      <w:r>
        <w:rPr>
          <w:spacing w:val="-13"/>
        </w:rPr>
        <w:t xml:space="preserve"> </w:t>
      </w:r>
      <w:r>
        <w:rPr>
          <w:spacing w:val="-2"/>
        </w:rPr>
        <w:t>§38.98,</w:t>
      </w:r>
      <w:r>
        <w:rPr>
          <w:spacing w:val="-13"/>
        </w:rPr>
        <w:t xml:space="preserve"> </w:t>
      </w:r>
      <w:r>
        <w:rPr>
          <w:spacing w:val="-2"/>
        </w:rPr>
        <w:t>voluntary</w:t>
      </w:r>
      <w:r>
        <w:rPr>
          <w:spacing w:val="-13"/>
        </w:rPr>
        <w:t xml:space="preserve"> </w:t>
      </w:r>
      <w:r>
        <w:rPr>
          <w:spacing w:val="-2"/>
        </w:rPr>
        <w:t xml:space="preserve">compliance </w:t>
      </w:r>
      <w:r>
        <w:t>has</w:t>
      </w:r>
      <w:r>
        <w:rPr>
          <w:spacing w:val="-15"/>
        </w:rPr>
        <w:t xml:space="preserve"> </w:t>
      </w:r>
      <w:r>
        <w:t>not</w:t>
      </w:r>
      <w:r>
        <w:rPr>
          <w:spacing w:val="-15"/>
        </w:rPr>
        <w:t xml:space="preserve"> </w:t>
      </w:r>
      <w:r>
        <w:t>been</w:t>
      </w:r>
      <w:r>
        <w:rPr>
          <w:spacing w:val="-15"/>
        </w:rPr>
        <w:t xml:space="preserve"> </w:t>
      </w:r>
      <w:r>
        <w:t>achieved</w:t>
      </w:r>
      <w:r>
        <w:rPr>
          <w:spacing w:val="-15"/>
        </w:rPr>
        <w:t xml:space="preserve"> </w:t>
      </w:r>
      <w:r>
        <w:t>within</w:t>
      </w:r>
      <w:r>
        <w:rPr>
          <w:spacing w:val="-14"/>
        </w:rPr>
        <w:t xml:space="preserve"> </w:t>
      </w:r>
      <w:r>
        <w:t>the</w:t>
      </w:r>
      <w:r>
        <w:rPr>
          <w:spacing w:val="-12"/>
        </w:rPr>
        <w:t xml:space="preserve"> </w:t>
      </w:r>
      <w:r>
        <w:t>time</w:t>
      </w:r>
      <w:r>
        <w:rPr>
          <w:spacing w:val="-14"/>
        </w:rPr>
        <w:t xml:space="preserve"> </w:t>
      </w:r>
      <w:r>
        <w:t>set</w:t>
      </w:r>
      <w:r>
        <w:rPr>
          <w:spacing w:val="-11"/>
        </w:rPr>
        <w:t xml:space="preserve"> </w:t>
      </w:r>
      <w:r>
        <w:t>by</w:t>
      </w:r>
      <w:r>
        <w:rPr>
          <w:spacing w:val="-15"/>
        </w:rPr>
        <w:t xml:space="preserve"> </w:t>
      </w:r>
      <w:r>
        <w:t>this</w:t>
      </w:r>
      <w:r>
        <w:rPr>
          <w:spacing w:val="-11"/>
        </w:rPr>
        <w:t xml:space="preserve"> </w:t>
      </w:r>
      <w:r>
        <w:t>part</w:t>
      </w:r>
      <w:r>
        <w:rPr>
          <w:spacing w:val="-11"/>
        </w:rPr>
        <w:t xml:space="preserve"> </w:t>
      </w:r>
      <w:r>
        <w:t>and</w:t>
      </w:r>
      <w:r>
        <w:rPr>
          <w:spacing w:val="-11"/>
        </w:rPr>
        <w:t xml:space="preserve"> </w:t>
      </w:r>
      <w:r>
        <w:t>the</w:t>
      </w:r>
      <w:r>
        <w:rPr>
          <w:spacing w:val="-12"/>
        </w:rPr>
        <w:t xml:space="preserve"> </w:t>
      </w:r>
      <w:r>
        <w:t>opportunity</w:t>
      </w:r>
      <w:r>
        <w:rPr>
          <w:spacing w:val="-15"/>
        </w:rPr>
        <w:t xml:space="preserve"> </w:t>
      </w:r>
      <w:r>
        <w:t>for</w:t>
      </w:r>
      <w:r>
        <w:rPr>
          <w:spacing w:val="-14"/>
        </w:rPr>
        <w:t xml:space="preserve"> </w:t>
      </w:r>
      <w:r>
        <w:t>a</w:t>
      </w:r>
      <w:r>
        <w:rPr>
          <w:spacing w:val="-14"/>
        </w:rPr>
        <w:t xml:space="preserve"> </w:t>
      </w:r>
      <w:r>
        <w:t>hearing</w:t>
      </w:r>
      <w:r>
        <w:rPr>
          <w:spacing w:val="-15"/>
        </w:rPr>
        <w:t xml:space="preserve"> </w:t>
      </w:r>
      <w:r>
        <w:t>has</w:t>
      </w:r>
      <w:r>
        <w:rPr>
          <w:spacing w:val="-13"/>
        </w:rPr>
        <w:t xml:space="preserve"> </w:t>
      </w:r>
      <w:r>
        <w:t>been waived</w:t>
      </w:r>
      <w:r>
        <w:rPr>
          <w:spacing w:val="-7"/>
        </w:rPr>
        <w:t xml:space="preserve"> </w:t>
      </w:r>
      <w:r>
        <w:t>as</w:t>
      </w:r>
      <w:r>
        <w:rPr>
          <w:spacing w:val="-1"/>
        </w:rPr>
        <w:t xml:space="preserve"> </w:t>
      </w:r>
      <w:r>
        <w:t>provided</w:t>
      </w:r>
      <w:r>
        <w:rPr>
          <w:spacing w:val="-1"/>
        </w:rPr>
        <w:t xml:space="preserve"> </w:t>
      </w:r>
      <w:r>
        <w:t>for</w:t>
      </w:r>
      <w:r>
        <w:rPr>
          <w:spacing w:val="-2"/>
        </w:rPr>
        <w:t xml:space="preserve"> </w:t>
      </w:r>
      <w:r>
        <w:t>in</w:t>
      </w:r>
      <w:r>
        <w:rPr>
          <w:spacing w:val="-1"/>
        </w:rPr>
        <w:t xml:space="preserve"> </w:t>
      </w:r>
      <w:r>
        <w:t>§38.111(b)(4),</w:t>
      </w:r>
      <w:r>
        <w:rPr>
          <w:spacing w:val="-1"/>
        </w:rPr>
        <w:t xml:space="preserve"> </w:t>
      </w:r>
      <w:r>
        <w:t>the</w:t>
      </w:r>
      <w:r>
        <w:rPr>
          <w:spacing w:val="-2"/>
        </w:rPr>
        <w:t xml:space="preserve"> </w:t>
      </w:r>
      <w:r>
        <w:t>Final</w:t>
      </w:r>
      <w:r>
        <w:rPr>
          <w:spacing w:val="-1"/>
        </w:rPr>
        <w:t xml:space="preserve"> </w:t>
      </w:r>
      <w:r>
        <w:t>Determination</w:t>
      </w:r>
      <w:r>
        <w:rPr>
          <w:spacing w:val="-1"/>
        </w:rPr>
        <w:t xml:space="preserve"> </w:t>
      </w:r>
      <w:r>
        <w:t>or</w:t>
      </w:r>
      <w:r>
        <w:rPr>
          <w:spacing w:val="-2"/>
        </w:rPr>
        <w:t xml:space="preserve"> </w:t>
      </w:r>
      <w:r>
        <w:t>Notification</w:t>
      </w:r>
      <w:r>
        <w:rPr>
          <w:spacing w:val="-1"/>
        </w:rPr>
        <w:t xml:space="preserve"> </w:t>
      </w:r>
      <w:r>
        <w:t>of</w:t>
      </w:r>
      <w:r>
        <w:rPr>
          <w:spacing w:val="-2"/>
        </w:rPr>
        <w:t xml:space="preserve"> </w:t>
      </w:r>
      <w:r>
        <w:t>Breach</w:t>
      </w:r>
      <w:r>
        <w:rPr>
          <w:spacing w:val="-15"/>
        </w:rPr>
        <w:t xml:space="preserve"> </w:t>
      </w:r>
      <w:r>
        <w:t>of Conciliation Agreement becomes the Final Decision.</w:t>
      </w:r>
    </w:p>
    <w:p w14:paraId="28513424" w14:textId="77777777" w:rsidR="006C0D87" w:rsidRDefault="003C54CF">
      <w:pPr>
        <w:pStyle w:val="BodyText"/>
        <w:spacing w:before="2" w:line="232" w:lineRule="auto"/>
        <w:ind w:left="479" w:right="214"/>
      </w:pPr>
      <w:r>
        <w:t>(ii)</w:t>
      </w:r>
      <w:r>
        <w:rPr>
          <w:spacing w:val="-14"/>
        </w:rPr>
        <w:t xml:space="preserve"> </w:t>
      </w:r>
      <w:r>
        <w:t>When</w:t>
      </w:r>
      <w:r>
        <w:rPr>
          <w:spacing w:val="-13"/>
        </w:rPr>
        <w:t xml:space="preserve"> </w:t>
      </w:r>
      <w:r>
        <w:t>a</w:t>
      </w:r>
      <w:r>
        <w:rPr>
          <w:spacing w:val="-12"/>
        </w:rPr>
        <w:t xml:space="preserve"> </w:t>
      </w:r>
      <w:r>
        <w:t>Final</w:t>
      </w:r>
      <w:r>
        <w:rPr>
          <w:spacing w:val="-10"/>
        </w:rPr>
        <w:t xml:space="preserve"> </w:t>
      </w:r>
      <w:r>
        <w:t>Determination</w:t>
      </w:r>
      <w:r>
        <w:rPr>
          <w:spacing w:val="-13"/>
        </w:rPr>
        <w:t xml:space="preserve"> </w:t>
      </w:r>
      <w:r>
        <w:t>or</w:t>
      </w:r>
      <w:r>
        <w:rPr>
          <w:spacing w:val="-14"/>
        </w:rPr>
        <w:t xml:space="preserve"> </w:t>
      </w:r>
      <w:r>
        <w:t>Notification</w:t>
      </w:r>
      <w:r>
        <w:rPr>
          <w:spacing w:val="-10"/>
        </w:rPr>
        <w:t xml:space="preserve"> </w:t>
      </w:r>
      <w:r>
        <w:t>of</w:t>
      </w:r>
      <w:r>
        <w:rPr>
          <w:spacing w:val="-11"/>
        </w:rPr>
        <w:t xml:space="preserve"> </w:t>
      </w:r>
      <w:r>
        <w:t>Breach</w:t>
      </w:r>
      <w:r>
        <w:rPr>
          <w:spacing w:val="-11"/>
        </w:rPr>
        <w:t xml:space="preserve"> </w:t>
      </w:r>
      <w:r>
        <w:t>of</w:t>
      </w:r>
      <w:r>
        <w:rPr>
          <w:spacing w:val="-14"/>
        </w:rPr>
        <w:t xml:space="preserve"> </w:t>
      </w:r>
      <w:r>
        <w:t>Conciliation</w:t>
      </w:r>
      <w:r>
        <w:rPr>
          <w:spacing w:val="-13"/>
        </w:rPr>
        <w:t xml:space="preserve"> </w:t>
      </w:r>
      <w:r>
        <w:t>Agreement</w:t>
      </w:r>
      <w:r>
        <w:rPr>
          <w:spacing w:val="-10"/>
        </w:rPr>
        <w:t xml:space="preserve"> </w:t>
      </w:r>
      <w:r>
        <w:t>becomes the Final Decision, the Administrative Review Board may, within 45 days, issue an order terminating or denying the grant or continuation of assistance; or imposing other appropriate sanctions</w:t>
      </w:r>
      <w:r>
        <w:rPr>
          <w:spacing w:val="-15"/>
        </w:rPr>
        <w:t xml:space="preserve"> </w:t>
      </w:r>
      <w:r>
        <w:t>for</w:t>
      </w:r>
      <w:r>
        <w:rPr>
          <w:spacing w:val="-15"/>
        </w:rPr>
        <w:t xml:space="preserve"> </w:t>
      </w:r>
      <w:r>
        <w:t>the</w:t>
      </w:r>
      <w:r>
        <w:rPr>
          <w:spacing w:val="-15"/>
        </w:rPr>
        <w:t xml:space="preserve"> </w:t>
      </w:r>
      <w:r>
        <w:t>grant</w:t>
      </w:r>
      <w:r>
        <w:rPr>
          <w:spacing w:val="-15"/>
        </w:rPr>
        <w:t xml:space="preserve"> </w:t>
      </w:r>
      <w:r>
        <w:t>applicant's,</w:t>
      </w:r>
      <w:r>
        <w:rPr>
          <w:spacing w:val="-15"/>
        </w:rPr>
        <w:t xml:space="preserve"> </w:t>
      </w:r>
      <w:r>
        <w:t>Governor's,</w:t>
      </w:r>
      <w:r>
        <w:rPr>
          <w:spacing w:val="-15"/>
        </w:rPr>
        <w:t xml:space="preserve"> </w:t>
      </w:r>
      <w:r>
        <w:t>or</w:t>
      </w:r>
      <w:r>
        <w:rPr>
          <w:spacing w:val="-15"/>
        </w:rPr>
        <w:t xml:space="preserve"> </w:t>
      </w:r>
      <w:r>
        <w:t>recipient's</w:t>
      </w:r>
      <w:r>
        <w:rPr>
          <w:spacing w:val="-15"/>
        </w:rPr>
        <w:t xml:space="preserve"> </w:t>
      </w:r>
      <w:r>
        <w:t>failure</w:t>
      </w:r>
      <w:r>
        <w:rPr>
          <w:spacing w:val="-15"/>
        </w:rPr>
        <w:t xml:space="preserve"> </w:t>
      </w:r>
      <w:r>
        <w:t>to</w:t>
      </w:r>
      <w:r>
        <w:rPr>
          <w:spacing w:val="-14"/>
        </w:rPr>
        <w:t xml:space="preserve"> </w:t>
      </w:r>
      <w:r>
        <w:t>comply</w:t>
      </w:r>
      <w:r>
        <w:rPr>
          <w:spacing w:val="-15"/>
        </w:rPr>
        <w:t xml:space="preserve"> </w:t>
      </w:r>
      <w:r>
        <w:t>with</w:t>
      </w:r>
      <w:r>
        <w:rPr>
          <w:spacing w:val="-15"/>
        </w:rPr>
        <w:t xml:space="preserve"> </w:t>
      </w:r>
      <w:r>
        <w:t>the</w:t>
      </w:r>
      <w:r>
        <w:rPr>
          <w:spacing w:val="-15"/>
        </w:rPr>
        <w:t xml:space="preserve"> </w:t>
      </w:r>
      <w:r>
        <w:t xml:space="preserve">required </w:t>
      </w:r>
      <w:r>
        <w:rPr>
          <w:spacing w:val="-2"/>
        </w:rPr>
        <w:t>corrective</w:t>
      </w:r>
      <w:r>
        <w:rPr>
          <w:spacing w:val="-13"/>
        </w:rPr>
        <w:t xml:space="preserve"> </w:t>
      </w:r>
      <w:r>
        <w:rPr>
          <w:spacing w:val="-2"/>
        </w:rPr>
        <w:t>and/or</w:t>
      </w:r>
      <w:r>
        <w:rPr>
          <w:spacing w:val="-13"/>
        </w:rPr>
        <w:t xml:space="preserve"> </w:t>
      </w:r>
      <w:r>
        <w:rPr>
          <w:spacing w:val="-2"/>
        </w:rPr>
        <w:t>remedial</w:t>
      </w:r>
      <w:r>
        <w:rPr>
          <w:spacing w:val="-6"/>
        </w:rPr>
        <w:t xml:space="preserve"> </w:t>
      </w:r>
      <w:r>
        <w:rPr>
          <w:spacing w:val="-2"/>
        </w:rPr>
        <w:t>actions,</w:t>
      </w:r>
      <w:r>
        <w:rPr>
          <w:spacing w:val="-6"/>
        </w:rPr>
        <w:t xml:space="preserve"> </w:t>
      </w:r>
      <w:r>
        <w:rPr>
          <w:spacing w:val="-2"/>
        </w:rPr>
        <w:t>or</w:t>
      </w:r>
      <w:r>
        <w:rPr>
          <w:spacing w:val="-7"/>
        </w:rPr>
        <w:t xml:space="preserve"> </w:t>
      </w:r>
      <w:r>
        <w:rPr>
          <w:spacing w:val="-2"/>
        </w:rPr>
        <w:t>the</w:t>
      </w:r>
      <w:r>
        <w:rPr>
          <w:spacing w:val="-7"/>
        </w:rPr>
        <w:t xml:space="preserve"> </w:t>
      </w:r>
      <w:r>
        <w:rPr>
          <w:spacing w:val="-2"/>
        </w:rPr>
        <w:t>Secretary</w:t>
      </w:r>
      <w:r>
        <w:rPr>
          <w:spacing w:val="-13"/>
        </w:rPr>
        <w:t xml:space="preserve"> </w:t>
      </w:r>
      <w:r>
        <w:rPr>
          <w:spacing w:val="-2"/>
        </w:rPr>
        <w:t>may</w:t>
      </w:r>
      <w:r>
        <w:rPr>
          <w:spacing w:val="-13"/>
        </w:rPr>
        <w:t xml:space="preserve"> </w:t>
      </w:r>
      <w:r>
        <w:rPr>
          <w:spacing w:val="-2"/>
        </w:rPr>
        <w:t>refer</w:t>
      </w:r>
      <w:r>
        <w:rPr>
          <w:spacing w:val="-7"/>
        </w:rPr>
        <w:t xml:space="preserve"> </w:t>
      </w:r>
      <w:r>
        <w:rPr>
          <w:spacing w:val="-2"/>
        </w:rPr>
        <w:t>the</w:t>
      </w:r>
      <w:r>
        <w:rPr>
          <w:spacing w:val="-7"/>
        </w:rPr>
        <w:t xml:space="preserve"> </w:t>
      </w:r>
      <w:r>
        <w:rPr>
          <w:spacing w:val="-2"/>
        </w:rPr>
        <w:t>matter</w:t>
      </w:r>
      <w:r>
        <w:rPr>
          <w:spacing w:val="-7"/>
        </w:rPr>
        <w:t xml:space="preserve"> </w:t>
      </w:r>
      <w:r>
        <w:rPr>
          <w:spacing w:val="-2"/>
        </w:rPr>
        <w:t>to</w:t>
      </w:r>
      <w:r>
        <w:rPr>
          <w:spacing w:val="-6"/>
        </w:rPr>
        <w:t xml:space="preserve"> </w:t>
      </w:r>
      <w:r>
        <w:rPr>
          <w:spacing w:val="-2"/>
        </w:rPr>
        <w:t>the</w:t>
      </w:r>
      <w:r>
        <w:rPr>
          <w:spacing w:val="-7"/>
        </w:rPr>
        <w:t xml:space="preserve"> </w:t>
      </w:r>
      <w:r>
        <w:rPr>
          <w:spacing w:val="-2"/>
        </w:rPr>
        <w:t>Attorney</w:t>
      </w:r>
      <w:r>
        <w:rPr>
          <w:spacing w:val="-13"/>
        </w:rPr>
        <w:t xml:space="preserve"> </w:t>
      </w:r>
      <w:r>
        <w:rPr>
          <w:spacing w:val="-2"/>
        </w:rPr>
        <w:t xml:space="preserve">General </w:t>
      </w:r>
      <w:r>
        <w:t>for further enforcement action.</w:t>
      </w:r>
    </w:p>
    <w:p w14:paraId="28513425" w14:textId="77777777" w:rsidR="006C0D87" w:rsidRDefault="003C54CF">
      <w:pPr>
        <w:pStyle w:val="ListParagraph"/>
        <w:numPr>
          <w:ilvl w:val="0"/>
          <w:numId w:val="3"/>
        </w:numPr>
        <w:tabs>
          <w:tab w:val="left" w:pos="816"/>
        </w:tabs>
        <w:spacing w:before="2" w:line="232" w:lineRule="auto"/>
        <w:ind w:left="479" w:right="215" w:firstLine="0"/>
        <w:jc w:val="both"/>
        <w:rPr>
          <w:sz w:val="24"/>
        </w:rPr>
      </w:pPr>
      <w:r>
        <w:rPr>
          <w:sz w:val="24"/>
        </w:rPr>
        <w:t>Final</w:t>
      </w:r>
      <w:r>
        <w:rPr>
          <w:spacing w:val="-3"/>
          <w:sz w:val="24"/>
        </w:rPr>
        <w:t xml:space="preserve"> </w:t>
      </w:r>
      <w:r>
        <w:rPr>
          <w:sz w:val="24"/>
        </w:rPr>
        <w:t>agency</w:t>
      </w:r>
      <w:r>
        <w:rPr>
          <w:spacing w:val="-15"/>
          <w:sz w:val="24"/>
        </w:rPr>
        <w:t xml:space="preserve"> </w:t>
      </w:r>
      <w:r>
        <w:rPr>
          <w:sz w:val="24"/>
        </w:rPr>
        <w:t>action.</w:t>
      </w:r>
      <w:r>
        <w:rPr>
          <w:spacing w:val="-3"/>
          <w:sz w:val="24"/>
        </w:rPr>
        <w:t xml:space="preserve"> </w:t>
      </w:r>
      <w:r>
        <w:rPr>
          <w:sz w:val="24"/>
        </w:rPr>
        <w:t>A</w:t>
      </w:r>
      <w:r>
        <w:rPr>
          <w:spacing w:val="-6"/>
          <w:sz w:val="24"/>
        </w:rPr>
        <w:t xml:space="preserve"> </w:t>
      </w:r>
      <w:r>
        <w:rPr>
          <w:sz w:val="24"/>
        </w:rPr>
        <w:t>Final</w:t>
      </w:r>
      <w:r>
        <w:rPr>
          <w:spacing w:val="-3"/>
          <w:sz w:val="24"/>
        </w:rPr>
        <w:t xml:space="preserve"> </w:t>
      </w:r>
      <w:r>
        <w:rPr>
          <w:sz w:val="24"/>
        </w:rPr>
        <w:t>Decision</w:t>
      </w:r>
      <w:r>
        <w:rPr>
          <w:spacing w:val="-3"/>
          <w:sz w:val="24"/>
        </w:rPr>
        <w:t xml:space="preserve"> </w:t>
      </w:r>
      <w:r>
        <w:rPr>
          <w:sz w:val="24"/>
        </w:rPr>
        <w:t>and</w:t>
      </w:r>
      <w:r>
        <w:rPr>
          <w:spacing w:val="-3"/>
          <w:sz w:val="24"/>
        </w:rPr>
        <w:t xml:space="preserve"> </w:t>
      </w:r>
      <w:r>
        <w:rPr>
          <w:sz w:val="24"/>
        </w:rPr>
        <w:t>Order</w:t>
      </w:r>
      <w:r>
        <w:rPr>
          <w:spacing w:val="-7"/>
          <w:sz w:val="24"/>
        </w:rPr>
        <w:t xml:space="preserve"> </w:t>
      </w:r>
      <w:r>
        <w:rPr>
          <w:sz w:val="24"/>
        </w:rPr>
        <w:t>issued</w:t>
      </w:r>
      <w:r>
        <w:rPr>
          <w:spacing w:val="-3"/>
          <w:sz w:val="24"/>
        </w:rPr>
        <w:t xml:space="preserve"> </w:t>
      </w:r>
      <w:r>
        <w:rPr>
          <w:sz w:val="24"/>
        </w:rPr>
        <w:t>under</w:t>
      </w:r>
      <w:r>
        <w:rPr>
          <w:spacing w:val="-7"/>
          <w:sz w:val="24"/>
        </w:rPr>
        <w:t xml:space="preserve"> </w:t>
      </w:r>
      <w:r>
        <w:rPr>
          <w:sz w:val="24"/>
        </w:rPr>
        <w:t>paragraph</w:t>
      </w:r>
      <w:r>
        <w:rPr>
          <w:spacing w:val="-3"/>
          <w:sz w:val="24"/>
        </w:rPr>
        <w:t xml:space="preserve"> </w:t>
      </w:r>
      <w:r>
        <w:rPr>
          <w:sz w:val="24"/>
        </w:rPr>
        <w:t>(b)</w:t>
      </w:r>
      <w:r>
        <w:rPr>
          <w:spacing w:val="-4"/>
          <w:sz w:val="24"/>
        </w:rPr>
        <w:t xml:space="preserve"> </w:t>
      </w:r>
      <w:r>
        <w:rPr>
          <w:sz w:val="24"/>
        </w:rPr>
        <w:t>of</w:t>
      </w:r>
      <w:r>
        <w:rPr>
          <w:spacing w:val="-9"/>
          <w:sz w:val="24"/>
        </w:rPr>
        <w:t xml:space="preserve"> </w:t>
      </w:r>
      <w:r>
        <w:rPr>
          <w:sz w:val="24"/>
        </w:rPr>
        <w:t>this</w:t>
      </w:r>
      <w:r>
        <w:rPr>
          <w:spacing w:val="-8"/>
          <w:sz w:val="24"/>
        </w:rPr>
        <w:t xml:space="preserve"> </w:t>
      </w:r>
      <w:r>
        <w:rPr>
          <w:sz w:val="24"/>
        </w:rPr>
        <w:t>section constitutes final agency action.</w:t>
      </w:r>
    </w:p>
    <w:p w14:paraId="28513426" w14:textId="77777777" w:rsidR="006C0D87" w:rsidRDefault="003C54CF">
      <w:pPr>
        <w:pStyle w:val="BodyText"/>
        <w:spacing w:before="4" w:line="232" w:lineRule="auto"/>
        <w:ind w:left="119" w:right="213"/>
      </w:pPr>
      <w:r>
        <w:rPr>
          <w:b/>
        </w:rPr>
        <w:t>Suspensions,</w:t>
      </w:r>
      <w:r>
        <w:rPr>
          <w:b/>
          <w:spacing w:val="-7"/>
        </w:rPr>
        <w:t xml:space="preserve"> </w:t>
      </w:r>
      <w:r>
        <w:rPr>
          <w:b/>
        </w:rPr>
        <w:t>Termination,</w:t>
      </w:r>
      <w:r>
        <w:rPr>
          <w:b/>
          <w:spacing w:val="-7"/>
        </w:rPr>
        <w:t xml:space="preserve"> </w:t>
      </w:r>
      <w:r>
        <w:rPr>
          <w:b/>
        </w:rPr>
        <w:t>Withholding,</w:t>
      </w:r>
      <w:r>
        <w:rPr>
          <w:b/>
          <w:spacing w:val="-7"/>
        </w:rPr>
        <w:t xml:space="preserve"> </w:t>
      </w:r>
      <w:r>
        <w:rPr>
          <w:b/>
        </w:rPr>
        <w:t>Denial,</w:t>
      </w:r>
      <w:r>
        <w:rPr>
          <w:b/>
          <w:spacing w:val="-7"/>
        </w:rPr>
        <w:t xml:space="preserve"> </w:t>
      </w:r>
      <w:r>
        <w:rPr>
          <w:b/>
        </w:rPr>
        <w:t>or</w:t>
      </w:r>
      <w:r>
        <w:rPr>
          <w:b/>
          <w:spacing w:val="-8"/>
        </w:rPr>
        <w:t xml:space="preserve"> </w:t>
      </w:r>
      <w:r>
        <w:rPr>
          <w:b/>
        </w:rPr>
        <w:t>Discontinuation</w:t>
      </w:r>
      <w:r>
        <w:rPr>
          <w:b/>
          <w:spacing w:val="-4"/>
        </w:rPr>
        <w:t xml:space="preserve"> </w:t>
      </w:r>
      <w:r>
        <w:rPr>
          <w:b/>
        </w:rPr>
        <w:t>of</w:t>
      </w:r>
      <w:r>
        <w:rPr>
          <w:b/>
          <w:spacing w:val="-8"/>
        </w:rPr>
        <w:t xml:space="preserve"> </w:t>
      </w:r>
      <w:r>
        <w:rPr>
          <w:b/>
        </w:rPr>
        <w:t>Financial</w:t>
      </w:r>
      <w:r>
        <w:rPr>
          <w:b/>
          <w:spacing w:val="-6"/>
        </w:rPr>
        <w:t xml:space="preserve"> </w:t>
      </w:r>
      <w:r>
        <w:rPr>
          <w:b/>
        </w:rPr>
        <w:t xml:space="preserve">Assistance: </w:t>
      </w:r>
      <w:r>
        <w:t>Any action to suspend, terminate, deny</w:t>
      </w:r>
      <w:r>
        <w:rPr>
          <w:spacing w:val="-2"/>
        </w:rPr>
        <w:t xml:space="preserve"> </w:t>
      </w:r>
      <w:r>
        <w:t>or discontinue WIOA Title I</w:t>
      </w:r>
      <w:r>
        <w:rPr>
          <w:spacing w:val="-1"/>
        </w:rPr>
        <w:t xml:space="preserve"> </w:t>
      </w:r>
      <w:r>
        <w:t>financial assistance must be limited</w:t>
      </w:r>
      <w:r>
        <w:rPr>
          <w:spacing w:val="-3"/>
        </w:rPr>
        <w:t xml:space="preserve"> </w:t>
      </w:r>
      <w:r>
        <w:t>to</w:t>
      </w:r>
      <w:r>
        <w:rPr>
          <w:spacing w:val="-6"/>
        </w:rPr>
        <w:t xml:space="preserve"> </w:t>
      </w:r>
      <w:r>
        <w:t>the</w:t>
      </w:r>
      <w:r>
        <w:rPr>
          <w:spacing w:val="-7"/>
        </w:rPr>
        <w:t xml:space="preserve"> </w:t>
      </w:r>
      <w:r>
        <w:t>particular</w:t>
      </w:r>
      <w:r>
        <w:rPr>
          <w:spacing w:val="-4"/>
        </w:rPr>
        <w:t xml:space="preserve"> </w:t>
      </w:r>
      <w:r>
        <w:t>political</w:t>
      </w:r>
      <w:r>
        <w:rPr>
          <w:spacing w:val="-3"/>
        </w:rPr>
        <w:t xml:space="preserve"> </w:t>
      </w:r>
      <w:r>
        <w:t>entity,</w:t>
      </w:r>
      <w:r>
        <w:rPr>
          <w:spacing w:val="-3"/>
        </w:rPr>
        <w:t xml:space="preserve"> </w:t>
      </w:r>
      <w:r>
        <w:t>or</w:t>
      </w:r>
      <w:r>
        <w:rPr>
          <w:spacing w:val="-4"/>
        </w:rPr>
        <w:t xml:space="preserve"> </w:t>
      </w:r>
      <w:r>
        <w:t>part</w:t>
      </w:r>
      <w:r>
        <w:rPr>
          <w:spacing w:val="-3"/>
        </w:rPr>
        <w:t xml:space="preserve"> </w:t>
      </w:r>
      <w:r>
        <w:t>thereof,</w:t>
      </w:r>
      <w:r>
        <w:rPr>
          <w:spacing w:val="-3"/>
        </w:rPr>
        <w:t xml:space="preserve"> </w:t>
      </w:r>
      <w:r>
        <w:t>or</w:t>
      </w:r>
      <w:r>
        <w:rPr>
          <w:spacing w:val="-7"/>
        </w:rPr>
        <w:t xml:space="preserve"> </w:t>
      </w:r>
      <w:r>
        <w:t>other</w:t>
      </w:r>
      <w:r>
        <w:rPr>
          <w:spacing w:val="-8"/>
        </w:rPr>
        <w:t xml:space="preserve"> </w:t>
      </w:r>
      <w:r>
        <w:t>recipient</w:t>
      </w:r>
      <w:r>
        <w:rPr>
          <w:spacing w:val="-5"/>
        </w:rPr>
        <w:t xml:space="preserve"> </w:t>
      </w:r>
      <w:r>
        <w:t>(or</w:t>
      </w:r>
      <w:r>
        <w:rPr>
          <w:spacing w:val="-7"/>
        </w:rPr>
        <w:t xml:space="preserve"> </w:t>
      </w:r>
      <w:r>
        <w:t>grant</w:t>
      </w:r>
      <w:r>
        <w:rPr>
          <w:spacing w:val="-5"/>
        </w:rPr>
        <w:t xml:space="preserve"> </w:t>
      </w:r>
      <w:r>
        <w:t>applicant)</w:t>
      </w:r>
      <w:r>
        <w:rPr>
          <w:spacing w:val="-6"/>
        </w:rPr>
        <w:t xml:space="preserve"> </w:t>
      </w:r>
      <w:r>
        <w:t>as</w:t>
      </w:r>
      <w:r>
        <w:rPr>
          <w:spacing w:val="-7"/>
        </w:rPr>
        <w:t xml:space="preserve"> </w:t>
      </w:r>
      <w:r>
        <w:t>to which</w:t>
      </w:r>
      <w:r>
        <w:rPr>
          <w:spacing w:val="-10"/>
        </w:rPr>
        <w:t xml:space="preserve"> </w:t>
      </w:r>
      <w:r>
        <w:t>the</w:t>
      </w:r>
      <w:r>
        <w:rPr>
          <w:spacing w:val="-13"/>
        </w:rPr>
        <w:t xml:space="preserve"> </w:t>
      </w:r>
      <w:r>
        <w:t>finding</w:t>
      </w:r>
      <w:r>
        <w:rPr>
          <w:spacing w:val="-14"/>
        </w:rPr>
        <w:t xml:space="preserve"> </w:t>
      </w:r>
      <w:r>
        <w:t>has</w:t>
      </w:r>
      <w:r>
        <w:rPr>
          <w:spacing w:val="-9"/>
        </w:rPr>
        <w:t xml:space="preserve"> </w:t>
      </w:r>
      <w:r>
        <w:t>been</w:t>
      </w:r>
      <w:r>
        <w:rPr>
          <w:spacing w:val="-10"/>
        </w:rPr>
        <w:t xml:space="preserve"> </w:t>
      </w:r>
      <w:r>
        <w:t>made,</w:t>
      </w:r>
      <w:r>
        <w:rPr>
          <w:spacing w:val="-10"/>
        </w:rPr>
        <w:t xml:space="preserve"> </w:t>
      </w:r>
      <w:r>
        <w:t>and</w:t>
      </w:r>
      <w:r>
        <w:rPr>
          <w:spacing w:val="-10"/>
        </w:rPr>
        <w:t xml:space="preserve"> </w:t>
      </w:r>
      <w:r>
        <w:t>must</w:t>
      </w:r>
      <w:r>
        <w:rPr>
          <w:spacing w:val="-9"/>
        </w:rPr>
        <w:t xml:space="preserve"> </w:t>
      </w:r>
      <w:r>
        <w:t>be</w:t>
      </w:r>
      <w:r>
        <w:rPr>
          <w:spacing w:val="-13"/>
        </w:rPr>
        <w:t xml:space="preserve"> </w:t>
      </w:r>
      <w:r>
        <w:t>limited</w:t>
      </w:r>
      <w:r>
        <w:rPr>
          <w:spacing w:val="-12"/>
        </w:rPr>
        <w:t xml:space="preserve"> </w:t>
      </w:r>
      <w:r>
        <w:t>in</w:t>
      </w:r>
      <w:r>
        <w:rPr>
          <w:spacing w:val="-12"/>
        </w:rPr>
        <w:t xml:space="preserve"> </w:t>
      </w:r>
      <w:r>
        <w:t>its</w:t>
      </w:r>
      <w:r>
        <w:rPr>
          <w:spacing w:val="-12"/>
        </w:rPr>
        <w:t xml:space="preserve"> </w:t>
      </w:r>
      <w:r>
        <w:t>effect</w:t>
      </w:r>
      <w:r>
        <w:rPr>
          <w:spacing w:val="-11"/>
        </w:rPr>
        <w:t xml:space="preserve"> </w:t>
      </w:r>
      <w:r>
        <w:t>to</w:t>
      </w:r>
      <w:r>
        <w:rPr>
          <w:spacing w:val="-12"/>
        </w:rPr>
        <w:t xml:space="preserve"> </w:t>
      </w:r>
      <w:r>
        <w:t>the</w:t>
      </w:r>
      <w:r>
        <w:rPr>
          <w:spacing w:val="-13"/>
        </w:rPr>
        <w:t xml:space="preserve"> </w:t>
      </w:r>
      <w:r>
        <w:t>particular</w:t>
      </w:r>
      <w:r>
        <w:rPr>
          <w:spacing w:val="-13"/>
        </w:rPr>
        <w:t xml:space="preserve"> </w:t>
      </w:r>
      <w:r>
        <w:t>program,</w:t>
      </w:r>
      <w:r>
        <w:rPr>
          <w:spacing w:val="-12"/>
        </w:rPr>
        <w:t xml:space="preserve"> </w:t>
      </w:r>
      <w:r>
        <w:t>or</w:t>
      </w:r>
      <w:r>
        <w:rPr>
          <w:spacing w:val="-13"/>
        </w:rPr>
        <w:t xml:space="preserve"> </w:t>
      </w:r>
      <w:r>
        <w:t>part thereof,</w:t>
      </w:r>
      <w:r>
        <w:rPr>
          <w:spacing w:val="-15"/>
        </w:rPr>
        <w:t xml:space="preserve"> </w:t>
      </w:r>
      <w:r>
        <w:t>in</w:t>
      </w:r>
      <w:r>
        <w:rPr>
          <w:spacing w:val="-15"/>
        </w:rPr>
        <w:t xml:space="preserve"> </w:t>
      </w:r>
      <w:r>
        <w:t>which</w:t>
      </w:r>
      <w:r>
        <w:rPr>
          <w:spacing w:val="-15"/>
        </w:rPr>
        <w:t xml:space="preserve"> </w:t>
      </w:r>
      <w:r>
        <w:t>the</w:t>
      </w:r>
      <w:r>
        <w:rPr>
          <w:spacing w:val="-15"/>
        </w:rPr>
        <w:t xml:space="preserve"> </w:t>
      </w:r>
      <w:r>
        <w:t>noncompliance</w:t>
      </w:r>
      <w:r>
        <w:rPr>
          <w:spacing w:val="-15"/>
        </w:rPr>
        <w:t xml:space="preserve"> </w:t>
      </w:r>
      <w:r>
        <w:t>has</w:t>
      </w:r>
      <w:r>
        <w:rPr>
          <w:spacing w:val="-15"/>
        </w:rPr>
        <w:t xml:space="preserve"> </w:t>
      </w:r>
      <w:r>
        <w:t>been</w:t>
      </w:r>
      <w:r>
        <w:rPr>
          <w:spacing w:val="-15"/>
        </w:rPr>
        <w:t xml:space="preserve"> </w:t>
      </w:r>
      <w:r>
        <w:t>found.</w:t>
      </w:r>
      <w:r>
        <w:rPr>
          <w:spacing w:val="-15"/>
        </w:rPr>
        <w:t xml:space="preserve"> </w:t>
      </w:r>
      <w:r>
        <w:t>No</w:t>
      </w:r>
      <w:r>
        <w:rPr>
          <w:spacing w:val="-15"/>
        </w:rPr>
        <w:t xml:space="preserve"> </w:t>
      </w:r>
      <w:r>
        <w:t>order</w:t>
      </w:r>
      <w:r>
        <w:rPr>
          <w:spacing w:val="-15"/>
        </w:rPr>
        <w:t xml:space="preserve"> </w:t>
      </w:r>
      <w:r>
        <w:t>suspending,</w:t>
      </w:r>
      <w:r>
        <w:rPr>
          <w:spacing w:val="-15"/>
        </w:rPr>
        <w:t xml:space="preserve"> </w:t>
      </w:r>
      <w:r>
        <w:t>terminating,</w:t>
      </w:r>
      <w:r>
        <w:rPr>
          <w:spacing w:val="-15"/>
        </w:rPr>
        <w:t xml:space="preserve"> </w:t>
      </w:r>
      <w:r>
        <w:t>denying</w:t>
      </w:r>
      <w:r>
        <w:rPr>
          <w:spacing w:val="-15"/>
        </w:rPr>
        <w:t xml:space="preserve"> </w:t>
      </w:r>
      <w:r>
        <w:t>or discontinuing WIOA Title I financial assistance will become effective</w:t>
      </w:r>
      <w:r>
        <w:rPr>
          <w:spacing w:val="-9"/>
        </w:rPr>
        <w:t xml:space="preserve"> </w:t>
      </w:r>
      <w:r>
        <w:t>until:</w:t>
      </w:r>
    </w:p>
    <w:p w14:paraId="28513427" w14:textId="77777777" w:rsidR="006C0D87" w:rsidRDefault="003C54CF">
      <w:pPr>
        <w:pStyle w:val="ListParagraph"/>
        <w:numPr>
          <w:ilvl w:val="1"/>
          <w:numId w:val="3"/>
        </w:numPr>
        <w:tabs>
          <w:tab w:val="left" w:pos="817"/>
        </w:tabs>
        <w:spacing w:line="232" w:lineRule="auto"/>
        <w:ind w:right="218" w:firstLine="0"/>
        <w:jc w:val="both"/>
        <w:rPr>
          <w:sz w:val="24"/>
        </w:rPr>
      </w:pPr>
      <w:r>
        <w:rPr>
          <w:sz w:val="24"/>
        </w:rPr>
        <w:t>The Director has issued a Final Determination under §38.95 or Notification of Breach of Conciliation Agreement under §38.98;</w:t>
      </w:r>
    </w:p>
    <w:p w14:paraId="28513428" w14:textId="77777777" w:rsidR="006C0D87" w:rsidRDefault="003C54CF">
      <w:pPr>
        <w:pStyle w:val="ListParagraph"/>
        <w:numPr>
          <w:ilvl w:val="1"/>
          <w:numId w:val="3"/>
        </w:numPr>
        <w:tabs>
          <w:tab w:val="left" w:pos="805"/>
        </w:tabs>
        <w:spacing w:line="232" w:lineRule="auto"/>
        <w:ind w:right="207" w:firstLine="0"/>
        <w:jc w:val="both"/>
        <w:rPr>
          <w:sz w:val="24"/>
        </w:rPr>
      </w:pPr>
      <w:r>
        <w:rPr>
          <w:spacing w:val="-2"/>
          <w:sz w:val="24"/>
        </w:rPr>
        <w:t>There</w:t>
      </w:r>
      <w:r>
        <w:rPr>
          <w:spacing w:val="-12"/>
          <w:sz w:val="24"/>
        </w:rPr>
        <w:t xml:space="preserve"> </w:t>
      </w:r>
      <w:r>
        <w:rPr>
          <w:spacing w:val="-2"/>
          <w:sz w:val="24"/>
        </w:rPr>
        <w:t>has</w:t>
      </w:r>
      <w:r>
        <w:rPr>
          <w:spacing w:val="-3"/>
          <w:sz w:val="24"/>
        </w:rPr>
        <w:t xml:space="preserve"> </w:t>
      </w:r>
      <w:r>
        <w:rPr>
          <w:spacing w:val="-2"/>
          <w:sz w:val="24"/>
        </w:rPr>
        <w:t>been an</w:t>
      </w:r>
      <w:r>
        <w:rPr>
          <w:spacing w:val="-3"/>
          <w:sz w:val="24"/>
        </w:rPr>
        <w:t xml:space="preserve"> </w:t>
      </w:r>
      <w:r>
        <w:rPr>
          <w:spacing w:val="-2"/>
          <w:sz w:val="24"/>
        </w:rPr>
        <w:t>express</w:t>
      </w:r>
      <w:r>
        <w:rPr>
          <w:spacing w:val="-3"/>
          <w:sz w:val="24"/>
        </w:rPr>
        <w:t xml:space="preserve"> </w:t>
      </w:r>
      <w:r>
        <w:rPr>
          <w:spacing w:val="-2"/>
          <w:sz w:val="24"/>
        </w:rPr>
        <w:t>finding</w:t>
      </w:r>
      <w:r>
        <w:rPr>
          <w:spacing w:val="-13"/>
          <w:sz w:val="24"/>
        </w:rPr>
        <w:t xml:space="preserve"> </w:t>
      </w:r>
      <w:r>
        <w:rPr>
          <w:spacing w:val="-2"/>
          <w:sz w:val="24"/>
        </w:rPr>
        <w:t>on</w:t>
      </w:r>
      <w:r>
        <w:rPr>
          <w:spacing w:val="-7"/>
          <w:sz w:val="24"/>
        </w:rPr>
        <w:t xml:space="preserve"> </w:t>
      </w:r>
      <w:r>
        <w:rPr>
          <w:spacing w:val="-2"/>
          <w:sz w:val="24"/>
        </w:rPr>
        <w:t>the</w:t>
      </w:r>
      <w:r>
        <w:rPr>
          <w:spacing w:val="-10"/>
          <w:sz w:val="24"/>
        </w:rPr>
        <w:t xml:space="preserve"> </w:t>
      </w:r>
      <w:r>
        <w:rPr>
          <w:spacing w:val="-2"/>
          <w:sz w:val="24"/>
        </w:rPr>
        <w:t>record,</w:t>
      </w:r>
      <w:r>
        <w:rPr>
          <w:spacing w:val="-7"/>
          <w:sz w:val="24"/>
        </w:rPr>
        <w:t xml:space="preserve"> </w:t>
      </w:r>
      <w:r>
        <w:rPr>
          <w:spacing w:val="-2"/>
          <w:sz w:val="24"/>
        </w:rPr>
        <w:t>after</w:t>
      </w:r>
      <w:r>
        <w:rPr>
          <w:spacing w:val="-10"/>
          <w:sz w:val="24"/>
        </w:rPr>
        <w:t xml:space="preserve"> </w:t>
      </w:r>
      <w:r>
        <w:rPr>
          <w:spacing w:val="-2"/>
          <w:sz w:val="24"/>
        </w:rPr>
        <w:t>opportunity</w:t>
      </w:r>
      <w:r>
        <w:rPr>
          <w:spacing w:val="-13"/>
          <w:sz w:val="24"/>
        </w:rPr>
        <w:t xml:space="preserve"> </w:t>
      </w:r>
      <w:r>
        <w:rPr>
          <w:spacing w:val="-2"/>
          <w:sz w:val="24"/>
        </w:rPr>
        <w:t>for</w:t>
      </w:r>
      <w:r>
        <w:rPr>
          <w:spacing w:val="-10"/>
          <w:sz w:val="24"/>
        </w:rPr>
        <w:t xml:space="preserve"> </w:t>
      </w:r>
      <w:r>
        <w:rPr>
          <w:spacing w:val="-2"/>
          <w:sz w:val="24"/>
        </w:rPr>
        <w:t>a</w:t>
      </w:r>
      <w:r>
        <w:rPr>
          <w:spacing w:val="-10"/>
          <w:sz w:val="24"/>
        </w:rPr>
        <w:t xml:space="preserve"> </w:t>
      </w:r>
      <w:r>
        <w:rPr>
          <w:spacing w:val="-2"/>
          <w:sz w:val="24"/>
        </w:rPr>
        <w:t>hearing,</w:t>
      </w:r>
      <w:r>
        <w:rPr>
          <w:spacing w:val="-7"/>
          <w:sz w:val="24"/>
        </w:rPr>
        <w:t xml:space="preserve"> </w:t>
      </w:r>
      <w:r>
        <w:rPr>
          <w:spacing w:val="-2"/>
          <w:sz w:val="24"/>
        </w:rPr>
        <w:t>of</w:t>
      </w:r>
      <w:r>
        <w:rPr>
          <w:spacing w:val="-10"/>
          <w:sz w:val="24"/>
        </w:rPr>
        <w:t xml:space="preserve"> </w:t>
      </w:r>
      <w:r>
        <w:rPr>
          <w:spacing w:val="-2"/>
          <w:sz w:val="24"/>
        </w:rPr>
        <w:t>failure</w:t>
      </w:r>
      <w:r>
        <w:rPr>
          <w:spacing w:val="-10"/>
          <w:sz w:val="24"/>
        </w:rPr>
        <w:t xml:space="preserve"> </w:t>
      </w:r>
      <w:r>
        <w:rPr>
          <w:spacing w:val="-2"/>
          <w:sz w:val="24"/>
        </w:rPr>
        <w:t xml:space="preserve">by </w:t>
      </w:r>
      <w:r>
        <w:rPr>
          <w:sz w:val="24"/>
        </w:rPr>
        <w:t>the grant applicant or recipient to comply with a requirement imposed by or under the nondiscrimination and equal opportunity provisions of WIOA or this</w:t>
      </w:r>
      <w:r>
        <w:rPr>
          <w:spacing w:val="-1"/>
          <w:sz w:val="24"/>
        </w:rPr>
        <w:t xml:space="preserve"> </w:t>
      </w:r>
      <w:r>
        <w:rPr>
          <w:sz w:val="24"/>
        </w:rPr>
        <w:t>part;</w:t>
      </w:r>
    </w:p>
    <w:p w14:paraId="28513429" w14:textId="77777777" w:rsidR="006C0D87" w:rsidRDefault="003C54CF">
      <w:pPr>
        <w:pStyle w:val="ListParagraph"/>
        <w:numPr>
          <w:ilvl w:val="1"/>
          <w:numId w:val="3"/>
        </w:numPr>
        <w:tabs>
          <w:tab w:val="left" w:pos="801"/>
        </w:tabs>
        <w:spacing w:line="232" w:lineRule="auto"/>
        <w:ind w:left="479" w:right="206" w:firstLine="0"/>
        <w:jc w:val="both"/>
        <w:rPr>
          <w:sz w:val="24"/>
        </w:rPr>
      </w:pPr>
      <w:r>
        <w:rPr>
          <w:sz w:val="24"/>
        </w:rPr>
        <w:t>A</w:t>
      </w:r>
      <w:r>
        <w:rPr>
          <w:spacing w:val="-15"/>
          <w:sz w:val="24"/>
        </w:rPr>
        <w:t xml:space="preserve"> </w:t>
      </w:r>
      <w:r>
        <w:rPr>
          <w:sz w:val="24"/>
        </w:rPr>
        <w:t>Final</w:t>
      </w:r>
      <w:r>
        <w:rPr>
          <w:spacing w:val="-11"/>
          <w:sz w:val="24"/>
        </w:rPr>
        <w:t xml:space="preserve"> </w:t>
      </w:r>
      <w:r>
        <w:rPr>
          <w:sz w:val="24"/>
        </w:rPr>
        <w:t>Decision has</w:t>
      </w:r>
      <w:r>
        <w:rPr>
          <w:spacing w:val="-1"/>
          <w:sz w:val="24"/>
        </w:rPr>
        <w:t xml:space="preserve"> </w:t>
      </w:r>
      <w:r>
        <w:rPr>
          <w:sz w:val="24"/>
        </w:rPr>
        <w:t>been issued</w:t>
      </w:r>
      <w:r>
        <w:rPr>
          <w:spacing w:val="-1"/>
          <w:sz w:val="24"/>
        </w:rPr>
        <w:t xml:space="preserve"> </w:t>
      </w:r>
      <w:r>
        <w:rPr>
          <w:sz w:val="24"/>
        </w:rPr>
        <w:t>by</w:t>
      </w:r>
      <w:r>
        <w:rPr>
          <w:spacing w:val="-5"/>
          <w:sz w:val="24"/>
        </w:rPr>
        <w:t xml:space="preserve"> </w:t>
      </w:r>
      <w:r>
        <w:rPr>
          <w:sz w:val="24"/>
        </w:rPr>
        <w:t>the</w:t>
      </w:r>
      <w:r>
        <w:rPr>
          <w:spacing w:val="-1"/>
          <w:sz w:val="24"/>
        </w:rPr>
        <w:t xml:space="preserve"> </w:t>
      </w:r>
      <w:r>
        <w:rPr>
          <w:sz w:val="24"/>
        </w:rPr>
        <w:t>Administrative</w:t>
      </w:r>
      <w:r>
        <w:rPr>
          <w:spacing w:val="-1"/>
          <w:sz w:val="24"/>
        </w:rPr>
        <w:t xml:space="preserve"> </w:t>
      </w:r>
      <w:r>
        <w:rPr>
          <w:sz w:val="24"/>
        </w:rPr>
        <w:t>Review Board, the</w:t>
      </w:r>
      <w:r>
        <w:rPr>
          <w:spacing w:val="-15"/>
          <w:sz w:val="24"/>
        </w:rPr>
        <w:t xml:space="preserve"> </w:t>
      </w:r>
      <w:r>
        <w:rPr>
          <w:sz w:val="24"/>
        </w:rPr>
        <w:t xml:space="preserve">Administrative Law Judge's decision and order </w:t>
      </w:r>
      <w:proofErr w:type="gramStart"/>
      <w:r>
        <w:rPr>
          <w:sz w:val="24"/>
        </w:rPr>
        <w:t>has</w:t>
      </w:r>
      <w:proofErr w:type="gramEnd"/>
      <w:r>
        <w:rPr>
          <w:sz w:val="24"/>
        </w:rPr>
        <w:t xml:space="preserve"> become the Final Agency Decision, or the Final Determination or Notification of Conciliation Agreement has been deemed the Final Agency Decision, under §38.112(b); and</w:t>
      </w:r>
    </w:p>
    <w:p w14:paraId="2851342A" w14:textId="77777777" w:rsidR="006C0D87" w:rsidRDefault="003C54CF">
      <w:pPr>
        <w:pStyle w:val="ListParagraph"/>
        <w:numPr>
          <w:ilvl w:val="1"/>
          <w:numId w:val="3"/>
        </w:numPr>
        <w:tabs>
          <w:tab w:val="left" w:pos="833"/>
        </w:tabs>
        <w:spacing w:line="232" w:lineRule="auto"/>
        <w:ind w:right="215" w:firstLine="0"/>
        <w:jc w:val="both"/>
        <w:rPr>
          <w:sz w:val="24"/>
        </w:rPr>
      </w:pPr>
      <w:r>
        <w:rPr>
          <w:sz w:val="24"/>
        </w:rPr>
        <w:t xml:space="preserve">The expiration of 30 days after the Secretary has filed, with the committees of Congress having legislative jurisdiction over the program involved, a full written report of the </w:t>
      </w:r>
      <w:bookmarkStart w:id="37" w:name="Distribution_of_WIOA_Title_I_to_an_Alter"/>
      <w:bookmarkEnd w:id="37"/>
      <w:r>
        <w:rPr>
          <w:sz w:val="24"/>
        </w:rPr>
        <w:t>circumstances and grounds for such action.</w:t>
      </w:r>
    </w:p>
    <w:p w14:paraId="2851342B" w14:textId="77777777" w:rsidR="006C0D87" w:rsidRDefault="003C54CF">
      <w:pPr>
        <w:pStyle w:val="Heading1"/>
        <w:spacing w:line="267" w:lineRule="exact"/>
      </w:pPr>
      <w:r>
        <w:t>Distribution</w:t>
      </w:r>
      <w:r>
        <w:rPr>
          <w:spacing w:val="-4"/>
        </w:rPr>
        <w:t xml:space="preserve"> </w:t>
      </w:r>
      <w:r>
        <w:t>of</w:t>
      </w:r>
      <w:r>
        <w:rPr>
          <w:spacing w:val="-1"/>
        </w:rPr>
        <w:t xml:space="preserve"> </w:t>
      </w:r>
      <w:r>
        <w:t>WIOA</w:t>
      </w:r>
      <w:r>
        <w:rPr>
          <w:spacing w:val="-3"/>
        </w:rPr>
        <w:t xml:space="preserve"> </w:t>
      </w:r>
      <w:r>
        <w:t>Title</w:t>
      </w:r>
      <w:r>
        <w:rPr>
          <w:spacing w:val="-2"/>
        </w:rPr>
        <w:t xml:space="preserve"> </w:t>
      </w:r>
      <w:r>
        <w:t>I</w:t>
      </w:r>
      <w:r>
        <w:rPr>
          <w:spacing w:val="-2"/>
        </w:rPr>
        <w:t xml:space="preserve"> </w:t>
      </w:r>
      <w:r>
        <w:t>to</w:t>
      </w:r>
      <w:r>
        <w:rPr>
          <w:spacing w:val="-2"/>
        </w:rPr>
        <w:t xml:space="preserve"> </w:t>
      </w:r>
      <w:r>
        <w:t>an</w:t>
      </w:r>
      <w:r>
        <w:rPr>
          <w:spacing w:val="-2"/>
        </w:rPr>
        <w:t xml:space="preserve"> </w:t>
      </w:r>
      <w:r>
        <w:t xml:space="preserve">Alternate </w:t>
      </w:r>
      <w:r>
        <w:rPr>
          <w:spacing w:val="-2"/>
        </w:rPr>
        <w:t>Recipient:</w:t>
      </w:r>
    </w:p>
    <w:p w14:paraId="2851342C" w14:textId="77777777" w:rsidR="006C0D87" w:rsidRDefault="003C54CF">
      <w:pPr>
        <w:pStyle w:val="BodyText"/>
        <w:spacing w:before="1" w:line="232" w:lineRule="auto"/>
        <w:ind w:left="119" w:right="212"/>
      </w:pPr>
      <w:r>
        <w:t>When</w:t>
      </w:r>
      <w:r>
        <w:rPr>
          <w:spacing w:val="-8"/>
        </w:rPr>
        <w:t xml:space="preserve"> </w:t>
      </w:r>
      <w:r>
        <w:t>the</w:t>
      </w:r>
      <w:r>
        <w:rPr>
          <w:spacing w:val="-8"/>
        </w:rPr>
        <w:t xml:space="preserve"> </w:t>
      </w:r>
      <w:r>
        <w:t>Department</w:t>
      </w:r>
      <w:r>
        <w:rPr>
          <w:spacing w:val="-5"/>
        </w:rPr>
        <w:t xml:space="preserve"> </w:t>
      </w:r>
      <w:proofErr w:type="gramStart"/>
      <w:r>
        <w:t>withholds</w:t>
      </w:r>
      <w:proofErr w:type="gramEnd"/>
      <w:r>
        <w:rPr>
          <w:spacing w:val="-8"/>
        </w:rPr>
        <w:t xml:space="preserve"> </w:t>
      </w:r>
      <w:r>
        <w:t>funds</w:t>
      </w:r>
      <w:r>
        <w:rPr>
          <w:spacing w:val="-8"/>
        </w:rPr>
        <w:t xml:space="preserve"> </w:t>
      </w:r>
      <w:r>
        <w:t>from</w:t>
      </w:r>
      <w:r>
        <w:rPr>
          <w:spacing w:val="-5"/>
        </w:rPr>
        <w:t xml:space="preserve"> </w:t>
      </w:r>
      <w:r>
        <w:t>a</w:t>
      </w:r>
      <w:r>
        <w:rPr>
          <w:spacing w:val="-8"/>
        </w:rPr>
        <w:t xml:space="preserve"> </w:t>
      </w:r>
      <w:r>
        <w:t>recipient</w:t>
      </w:r>
      <w:r>
        <w:rPr>
          <w:spacing w:val="-5"/>
        </w:rPr>
        <w:t xml:space="preserve"> </w:t>
      </w:r>
      <w:r>
        <w:t>or</w:t>
      </w:r>
      <w:r>
        <w:rPr>
          <w:spacing w:val="-8"/>
        </w:rPr>
        <w:t xml:space="preserve"> </w:t>
      </w:r>
      <w:r>
        <w:t>grant</w:t>
      </w:r>
      <w:r>
        <w:rPr>
          <w:spacing w:val="-5"/>
        </w:rPr>
        <w:t xml:space="preserve"> </w:t>
      </w:r>
      <w:r>
        <w:t>applicant</w:t>
      </w:r>
      <w:r>
        <w:rPr>
          <w:spacing w:val="-5"/>
        </w:rPr>
        <w:t xml:space="preserve"> </w:t>
      </w:r>
      <w:r>
        <w:t>under</w:t>
      </w:r>
      <w:r>
        <w:rPr>
          <w:spacing w:val="-8"/>
        </w:rPr>
        <w:t xml:space="preserve"> </w:t>
      </w:r>
      <w:r>
        <w:t>these</w:t>
      </w:r>
      <w:r>
        <w:rPr>
          <w:spacing w:val="-8"/>
        </w:rPr>
        <w:t xml:space="preserve"> </w:t>
      </w:r>
      <w:r>
        <w:t>regulations, the Secretary may disburse the withheld funds directly to an alternate recipient. In such case, the Secretary will require any alternate recipient to</w:t>
      </w:r>
      <w:r>
        <w:rPr>
          <w:spacing w:val="-7"/>
        </w:rPr>
        <w:t xml:space="preserve"> </w:t>
      </w:r>
      <w:r>
        <w:t>demonstrate:</w:t>
      </w:r>
    </w:p>
    <w:p w14:paraId="2851342D" w14:textId="77777777" w:rsidR="006C0D87" w:rsidRDefault="006C0D87">
      <w:pPr>
        <w:spacing w:line="232" w:lineRule="auto"/>
        <w:sectPr w:rsidR="006C0D87">
          <w:pgSz w:w="12240" w:h="15840"/>
          <w:pgMar w:top="1060" w:right="1400" w:bottom="1780" w:left="1140" w:header="0" w:footer="1545" w:gutter="0"/>
          <w:cols w:space="720"/>
        </w:sectPr>
      </w:pPr>
    </w:p>
    <w:p w14:paraId="2851342E" w14:textId="77777777" w:rsidR="006C0D87" w:rsidRDefault="003C54CF">
      <w:pPr>
        <w:pStyle w:val="ListParagraph"/>
        <w:numPr>
          <w:ilvl w:val="0"/>
          <w:numId w:val="2"/>
        </w:numPr>
        <w:tabs>
          <w:tab w:val="left" w:pos="802"/>
        </w:tabs>
        <w:spacing w:before="72" w:line="275" w:lineRule="exact"/>
        <w:ind w:left="802" w:hanging="322"/>
        <w:jc w:val="both"/>
        <w:rPr>
          <w:sz w:val="24"/>
        </w:rPr>
      </w:pPr>
      <w:r>
        <w:rPr>
          <w:sz w:val="24"/>
        </w:rPr>
        <w:lastRenderedPageBreak/>
        <w:t>The</w:t>
      </w:r>
      <w:r>
        <w:rPr>
          <w:spacing w:val="-3"/>
          <w:sz w:val="24"/>
        </w:rPr>
        <w:t xml:space="preserve"> </w:t>
      </w:r>
      <w:r>
        <w:rPr>
          <w:sz w:val="24"/>
        </w:rPr>
        <w:t>ability</w:t>
      </w:r>
      <w:r>
        <w:rPr>
          <w:spacing w:val="-5"/>
          <w:sz w:val="24"/>
        </w:rPr>
        <w:t xml:space="preserve"> </w:t>
      </w:r>
      <w:r>
        <w:rPr>
          <w:sz w:val="24"/>
        </w:rPr>
        <w:t>to comply</w:t>
      </w:r>
      <w:r>
        <w:rPr>
          <w:spacing w:val="-5"/>
          <w:sz w:val="24"/>
        </w:rPr>
        <w:t xml:space="preserve"> </w:t>
      </w:r>
      <w:r>
        <w:rPr>
          <w:sz w:val="24"/>
        </w:rPr>
        <w:t>with these</w:t>
      </w:r>
      <w:r>
        <w:rPr>
          <w:spacing w:val="-1"/>
          <w:sz w:val="24"/>
        </w:rPr>
        <w:t xml:space="preserve"> </w:t>
      </w:r>
      <w:r>
        <w:rPr>
          <w:sz w:val="24"/>
        </w:rPr>
        <w:t>regulations;</w:t>
      </w:r>
      <w:r>
        <w:rPr>
          <w:spacing w:val="-18"/>
          <w:sz w:val="24"/>
        </w:rPr>
        <w:t xml:space="preserve"> </w:t>
      </w:r>
      <w:r>
        <w:rPr>
          <w:spacing w:val="-5"/>
          <w:sz w:val="24"/>
        </w:rPr>
        <w:t>and</w:t>
      </w:r>
    </w:p>
    <w:p w14:paraId="2851342F" w14:textId="77777777" w:rsidR="006C0D87" w:rsidRDefault="003C54CF">
      <w:pPr>
        <w:pStyle w:val="ListParagraph"/>
        <w:numPr>
          <w:ilvl w:val="0"/>
          <w:numId w:val="2"/>
        </w:numPr>
        <w:tabs>
          <w:tab w:val="left" w:pos="802"/>
        </w:tabs>
        <w:spacing w:before="5" w:line="232" w:lineRule="auto"/>
        <w:ind w:left="480" w:right="210" w:firstLine="0"/>
        <w:jc w:val="both"/>
        <w:rPr>
          <w:sz w:val="24"/>
        </w:rPr>
      </w:pPr>
      <w:r>
        <w:rPr>
          <w:spacing w:val="-2"/>
          <w:sz w:val="24"/>
        </w:rPr>
        <w:t>The</w:t>
      </w:r>
      <w:r>
        <w:rPr>
          <w:spacing w:val="-13"/>
          <w:sz w:val="24"/>
        </w:rPr>
        <w:t xml:space="preserve"> </w:t>
      </w:r>
      <w:r>
        <w:rPr>
          <w:spacing w:val="-2"/>
          <w:sz w:val="24"/>
        </w:rPr>
        <w:t>ability</w:t>
      </w:r>
      <w:r>
        <w:rPr>
          <w:spacing w:val="-13"/>
          <w:sz w:val="24"/>
        </w:rPr>
        <w:t xml:space="preserve"> </w:t>
      </w:r>
      <w:r>
        <w:rPr>
          <w:spacing w:val="-2"/>
          <w:sz w:val="24"/>
        </w:rPr>
        <w:t>to</w:t>
      </w:r>
      <w:r>
        <w:rPr>
          <w:spacing w:val="-12"/>
          <w:sz w:val="24"/>
        </w:rPr>
        <w:t xml:space="preserve"> </w:t>
      </w:r>
      <w:r>
        <w:rPr>
          <w:spacing w:val="-2"/>
          <w:sz w:val="24"/>
        </w:rPr>
        <w:t>achieve</w:t>
      </w:r>
      <w:r>
        <w:rPr>
          <w:spacing w:val="-7"/>
          <w:sz w:val="24"/>
        </w:rPr>
        <w:t xml:space="preserve"> </w:t>
      </w:r>
      <w:r>
        <w:rPr>
          <w:spacing w:val="-2"/>
          <w:sz w:val="24"/>
        </w:rPr>
        <w:t>the</w:t>
      </w:r>
      <w:r>
        <w:rPr>
          <w:spacing w:val="-5"/>
          <w:sz w:val="24"/>
        </w:rPr>
        <w:t xml:space="preserve"> </w:t>
      </w:r>
      <w:r>
        <w:rPr>
          <w:spacing w:val="-2"/>
          <w:sz w:val="24"/>
        </w:rPr>
        <w:t>goals</w:t>
      </w:r>
      <w:r>
        <w:rPr>
          <w:spacing w:val="-6"/>
          <w:sz w:val="24"/>
        </w:rPr>
        <w:t xml:space="preserve"> </w:t>
      </w:r>
      <w:r>
        <w:rPr>
          <w:spacing w:val="-2"/>
          <w:sz w:val="24"/>
        </w:rPr>
        <w:t>of</w:t>
      </w:r>
      <w:r>
        <w:rPr>
          <w:spacing w:val="-7"/>
          <w:sz w:val="24"/>
        </w:rPr>
        <w:t xml:space="preserve"> </w:t>
      </w:r>
      <w:proofErr w:type="gramStart"/>
      <w:r>
        <w:rPr>
          <w:spacing w:val="-2"/>
          <w:sz w:val="24"/>
        </w:rPr>
        <w:t>the</w:t>
      </w:r>
      <w:r>
        <w:rPr>
          <w:spacing w:val="-7"/>
          <w:sz w:val="24"/>
        </w:rPr>
        <w:t xml:space="preserve"> </w:t>
      </w:r>
      <w:r>
        <w:rPr>
          <w:spacing w:val="-2"/>
          <w:sz w:val="24"/>
        </w:rPr>
        <w:t>nondiscrimination</w:t>
      </w:r>
      <w:proofErr w:type="gramEnd"/>
      <w:r>
        <w:rPr>
          <w:spacing w:val="-6"/>
          <w:sz w:val="24"/>
        </w:rPr>
        <w:t xml:space="preserve"> </w:t>
      </w:r>
      <w:r>
        <w:rPr>
          <w:spacing w:val="-2"/>
          <w:sz w:val="24"/>
        </w:rPr>
        <w:t>and</w:t>
      </w:r>
      <w:r>
        <w:rPr>
          <w:spacing w:val="-6"/>
          <w:sz w:val="24"/>
        </w:rPr>
        <w:t xml:space="preserve"> </w:t>
      </w:r>
      <w:r>
        <w:rPr>
          <w:spacing w:val="-2"/>
          <w:sz w:val="24"/>
        </w:rPr>
        <w:t>equal</w:t>
      </w:r>
      <w:r>
        <w:rPr>
          <w:spacing w:val="-6"/>
          <w:sz w:val="24"/>
        </w:rPr>
        <w:t xml:space="preserve"> </w:t>
      </w:r>
      <w:r>
        <w:rPr>
          <w:spacing w:val="-2"/>
          <w:sz w:val="24"/>
        </w:rPr>
        <w:t>opportunity</w:t>
      </w:r>
      <w:r>
        <w:rPr>
          <w:spacing w:val="-13"/>
          <w:sz w:val="24"/>
        </w:rPr>
        <w:t xml:space="preserve"> </w:t>
      </w:r>
      <w:r>
        <w:rPr>
          <w:spacing w:val="-2"/>
          <w:sz w:val="24"/>
        </w:rPr>
        <w:t>provisions</w:t>
      </w:r>
      <w:r>
        <w:rPr>
          <w:spacing w:val="-8"/>
          <w:sz w:val="24"/>
        </w:rPr>
        <w:t xml:space="preserve"> </w:t>
      </w:r>
      <w:r>
        <w:rPr>
          <w:spacing w:val="-2"/>
          <w:sz w:val="24"/>
        </w:rPr>
        <w:t xml:space="preserve">of </w:t>
      </w:r>
      <w:bookmarkStart w:id="38" w:name="Post-Termination_Proceedings:"/>
      <w:bookmarkEnd w:id="38"/>
      <w:r>
        <w:rPr>
          <w:spacing w:val="-2"/>
          <w:sz w:val="24"/>
        </w:rPr>
        <w:t>WIOA.</w:t>
      </w:r>
    </w:p>
    <w:p w14:paraId="28513430" w14:textId="77777777" w:rsidR="006C0D87" w:rsidRDefault="003C54CF">
      <w:pPr>
        <w:pStyle w:val="Heading1"/>
        <w:spacing w:line="267" w:lineRule="exact"/>
      </w:pPr>
      <w:r>
        <w:t>Post-Termination</w:t>
      </w:r>
      <w:r>
        <w:rPr>
          <w:spacing w:val="-5"/>
        </w:rPr>
        <w:t xml:space="preserve"> </w:t>
      </w:r>
      <w:r>
        <w:rPr>
          <w:spacing w:val="-2"/>
        </w:rPr>
        <w:t>Proceedings:</w:t>
      </w:r>
    </w:p>
    <w:p w14:paraId="28513431" w14:textId="77777777" w:rsidR="006C0D87" w:rsidRDefault="003C54CF">
      <w:pPr>
        <w:pStyle w:val="ListParagraph"/>
        <w:numPr>
          <w:ilvl w:val="0"/>
          <w:numId w:val="1"/>
        </w:numPr>
        <w:tabs>
          <w:tab w:val="left" w:pos="793"/>
        </w:tabs>
        <w:spacing w:line="269" w:lineRule="exact"/>
        <w:ind w:left="793" w:hanging="313"/>
        <w:jc w:val="both"/>
        <w:rPr>
          <w:sz w:val="24"/>
        </w:rPr>
      </w:pPr>
      <w:r>
        <w:rPr>
          <w:sz w:val="24"/>
        </w:rPr>
        <w:t>A</w:t>
      </w:r>
      <w:r>
        <w:rPr>
          <w:spacing w:val="-17"/>
          <w:sz w:val="24"/>
        </w:rPr>
        <w:t xml:space="preserve"> </w:t>
      </w:r>
      <w:r>
        <w:rPr>
          <w:sz w:val="24"/>
        </w:rPr>
        <w:t>grant</w:t>
      </w:r>
      <w:r>
        <w:rPr>
          <w:spacing w:val="-15"/>
          <w:sz w:val="24"/>
        </w:rPr>
        <w:t xml:space="preserve"> </w:t>
      </w:r>
      <w:r>
        <w:rPr>
          <w:sz w:val="24"/>
        </w:rPr>
        <w:t>applicant</w:t>
      </w:r>
      <w:r>
        <w:rPr>
          <w:spacing w:val="-15"/>
          <w:sz w:val="24"/>
        </w:rPr>
        <w:t xml:space="preserve"> </w:t>
      </w:r>
      <w:r>
        <w:rPr>
          <w:sz w:val="24"/>
        </w:rPr>
        <w:t>or</w:t>
      </w:r>
      <w:r>
        <w:rPr>
          <w:spacing w:val="-16"/>
          <w:sz w:val="24"/>
        </w:rPr>
        <w:t xml:space="preserve"> </w:t>
      </w:r>
      <w:r>
        <w:rPr>
          <w:sz w:val="24"/>
        </w:rPr>
        <w:t>recipient</w:t>
      </w:r>
      <w:r>
        <w:rPr>
          <w:spacing w:val="-15"/>
          <w:sz w:val="24"/>
        </w:rPr>
        <w:t xml:space="preserve"> </w:t>
      </w:r>
      <w:r>
        <w:rPr>
          <w:sz w:val="24"/>
        </w:rPr>
        <w:t>adversely</w:t>
      </w:r>
      <w:r>
        <w:rPr>
          <w:spacing w:val="-24"/>
          <w:sz w:val="24"/>
        </w:rPr>
        <w:t xml:space="preserve"> </w:t>
      </w:r>
      <w:r>
        <w:rPr>
          <w:sz w:val="24"/>
        </w:rPr>
        <w:t>affected</w:t>
      </w:r>
      <w:r>
        <w:rPr>
          <w:spacing w:val="-14"/>
          <w:sz w:val="24"/>
        </w:rPr>
        <w:t xml:space="preserve"> </w:t>
      </w:r>
      <w:r>
        <w:rPr>
          <w:sz w:val="24"/>
        </w:rPr>
        <w:t>by</w:t>
      </w:r>
      <w:r>
        <w:rPr>
          <w:spacing w:val="-22"/>
          <w:sz w:val="24"/>
        </w:rPr>
        <w:t xml:space="preserve"> </w:t>
      </w:r>
      <w:r>
        <w:rPr>
          <w:sz w:val="24"/>
        </w:rPr>
        <w:t>a</w:t>
      </w:r>
      <w:r>
        <w:rPr>
          <w:spacing w:val="-16"/>
          <w:sz w:val="24"/>
        </w:rPr>
        <w:t xml:space="preserve"> </w:t>
      </w:r>
      <w:r>
        <w:rPr>
          <w:sz w:val="24"/>
        </w:rPr>
        <w:t>Final</w:t>
      </w:r>
      <w:r>
        <w:rPr>
          <w:spacing w:val="-13"/>
          <w:sz w:val="24"/>
        </w:rPr>
        <w:t xml:space="preserve"> </w:t>
      </w:r>
      <w:r>
        <w:rPr>
          <w:sz w:val="24"/>
        </w:rPr>
        <w:t>Decision</w:t>
      </w:r>
      <w:r>
        <w:rPr>
          <w:spacing w:val="-12"/>
          <w:sz w:val="24"/>
        </w:rPr>
        <w:t xml:space="preserve"> </w:t>
      </w:r>
      <w:r>
        <w:rPr>
          <w:sz w:val="24"/>
        </w:rPr>
        <w:t>and</w:t>
      </w:r>
      <w:r>
        <w:rPr>
          <w:spacing w:val="-13"/>
          <w:sz w:val="24"/>
        </w:rPr>
        <w:t xml:space="preserve"> </w:t>
      </w:r>
      <w:r>
        <w:rPr>
          <w:sz w:val="24"/>
        </w:rPr>
        <w:t>Order</w:t>
      </w:r>
      <w:r>
        <w:rPr>
          <w:spacing w:val="-18"/>
          <w:sz w:val="24"/>
        </w:rPr>
        <w:t xml:space="preserve"> </w:t>
      </w:r>
      <w:r>
        <w:rPr>
          <w:sz w:val="24"/>
        </w:rPr>
        <w:t>issued</w:t>
      </w:r>
      <w:r>
        <w:rPr>
          <w:spacing w:val="-15"/>
          <w:sz w:val="24"/>
        </w:rPr>
        <w:t xml:space="preserve"> </w:t>
      </w:r>
      <w:r>
        <w:rPr>
          <w:spacing w:val="-2"/>
          <w:sz w:val="24"/>
        </w:rPr>
        <w:t>under</w:t>
      </w:r>
    </w:p>
    <w:p w14:paraId="28513432" w14:textId="77777777" w:rsidR="006C0D87" w:rsidRDefault="003C54CF">
      <w:pPr>
        <w:pStyle w:val="BodyText"/>
        <w:spacing w:before="5" w:line="232" w:lineRule="auto"/>
        <w:ind w:left="479" w:right="211"/>
      </w:pPr>
      <w:r>
        <w:t xml:space="preserve">§38.112(b) will be restored, where appropriate, to full eligibility to receive WIOA Title I financial assistance if the grant applicant or recipient satisfies the terms and conditions of the </w:t>
      </w:r>
      <w:r>
        <w:rPr>
          <w:spacing w:val="-2"/>
        </w:rPr>
        <w:t>Final</w:t>
      </w:r>
      <w:r>
        <w:rPr>
          <w:spacing w:val="-13"/>
        </w:rPr>
        <w:t xml:space="preserve"> </w:t>
      </w:r>
      <w:r>
        <w:rPr>
          <w:spacing w:val="-2"/>
        </w:rPr>
        <w:t>Decision</w:t>
      </w:r>
      <w:r>
        <w:rPr>
          <w:spacing w:val="-13"/>
        </w:rPr>
        <w:t xml:space="preserve"> </w:t>
      </w:r>
      <w:r>
        <w:rPr>
          <w:spacing w:val="-2"/>
        </w:rPr>
        <w:t>and</w:t>
      </w:r>
      <w:r>
        <w:rPr>
          <w:spacing w:val="-9"/>
        </w:rPr>
        <w:t xml:space="preserve"> </w:t>
      </w:r>
      <w:r>
        <w:rPr>
          <w:spacing w:val="-2"/>
        </w:rPr>
        <w:t>Order</w:t>
      </w:r>
      <w:r>
        <w:rPr>
          <w:spacing w:val="-8"/>
        </w:rPr>
        <w:t xml:space="preserve"> </w:t>
      </w:r>
      <w:r>
        <w:rPr>
          <w:spacing w:val="-2"/>
        </w:rPr>
        <w:t>and</w:t>
      </w:r>
      <w:r>
        <w:rPr>
          <w:spacing w:val="-10"/>
        </w:rPr>
        <w:t xml:space="preserve"> </w:t>
      </w:r>
      <w:r>
        <w:rPr>
          <w:spacing w:val="-2"/>
        </w:rPr>
        <w:t>brings</w:t>
      </w:r>
      <w:r>
        <w:rPr>
          <w:spacing w:val="-10"/>
        </w:rPr>
        <w:t xml:space="preserve"> </w:t>
      </w:r>
      <w:r>
        <w:rPr>
          <w:spacing w:val="-2"/>
        </w:rPr>
        <w:t>itself</w:t>
      </w:r>
      <w:r>
        <w:rPr>
          <w:spacing w:val="-10"/>
        </w:rPr>
        <w:t xml:space="preserve"> </w:t>
      </w:r>
      <w:r>
        <w:rPr>
          <w:spacing w:val="-2"/>
        </w:rPr>
        <w:t>into</w:t>
      </w:r>
      <w:r>
        <w:rPr>
          <w:spacing w:val="-7"/>
        </w:rPr>
        <w:t xml:space="preserve"> </w:t>
      </w:r>
      <w:r>
        <w:rPr>
          <w:spacing w:val="-2"/>
        </w:rPr>
        <w:t>compliance</w:t>
      </w:r>
      <w:r>
        <w:rPr>
          <w:spacing w:val="-11"/>
        </w:rPr>
        <w:t xml:space="preserve"> </w:t>
      </w:r>
      <w:r>
        <w:rPr>
          <w:spacing w:val="-2"/>
        </w:rPr>
        <w:t>with</w:t>
      </w:r>
      <w:r>
        <w:rPr>
          <w:spacing w:val="-10"/>
        </w:rPr>
        <w:t xml:space="preserve"> </w:t>
      </w:r>
      <w:r>
        <w:rPr>
          <w:spacing w:val="-2"/>
        </w:rPr>
        <w:t>the</w:t>
      </w:r>
      <w:r>
        <w:rPr>
          <w:spacing w:val="-13"/>
        </w:rPr>
        <w:t xml:space="preserve"> </w:t>
      </w:r>
      <w:r>
        <w:rPr>
          <w:spacing w:val="-2"/>
        </w:rPr>
        <w:t>nondiscrimination</w:t>
      </w:r>
      <w:r>
        <w:rPr>
          <w:spacing w:val="-13"/>
        </w:rPr>
        <w:t xml:space="preserve"> </w:t>
      </w:r>
      <w:r>
        <w:rPr>
          <w:spacing w:val="-2"/>
        </w:rPr>
        <w:t>and</w:t>
      </w:r>
      <w:r>
        <w:rPr>
          <w:spacing w:val="-13"/>
        </w:rPr>
        <w:t xml:space="preserve"> </w:t>
      </w:r>
      <w:r>
        <w:rPr>
          <w:spacing w:val="-2"/>
        </w:rPr>
        <w:t xml:space="preserve">equal </w:t>
      </w:r>
      <w:r>
        <w:t>opportunity provisions of WIOA and this part.</w:t>
      </w:r>
    </w:p>
    <w:p w14:paraId="28513433" w14:textId="77777777" w:rsidR="006C0D87" w:rsidRDefault="003C54CF">
      <w:pPr>
        <w:pStyle w:val="ListParagraph"/>
        <w:numPr>
          <w:ilvl w:val="0"/>
          <w:numId w:val="1"/>
        </w:numPr>
        <w:tabs>
          <w:tab w:val="left" w:pos="807"/>
        </w:tabs>
        <w:spacing w:line="264" w:lineRule="exact"/>
        <w:ind w:left="807" w:hanging="327"/>
        <w:jc w:val="both"/>
        <w:rPr>
          <w:sz w:val="24"/>
        </w:rPr>
      </w:pPr>
      <w:r>
        <w:rPr>
          <w:sz w:val="24"/>
        </w:rPr>
        <w:t>A</w:t>
      </w:r>
      <w:r>
        <w:rPr>
          <w:spacing w:val="-17"/>
          <w:sz w:val="24"/>
        </w:rPr>
        <w:t xml:space="preserve"> </w:t>
      </w:r>
      <w:r>
        <w:rPr>
          <w:sz w:val="24"/>
        </w:rPr>
        <w:t>grant</w:t>
      </w:r>
      <w:r>
        <w:rPr>
          <w:spacing w:val="-15"/>
          <w:sz w:val="24"/>
        </w:rPr>
        <w:t xml:space="preserve"> </w:t>
      </w:r>
      <w:r>
        <w:rPr>
          <w:sz w:val="24"/>
        </w:rPr>
        <w:t>applicant</w:t>
      </w:r>
      <w:r>
        <w:rPr>
          <w:spacing w:val="-15"/>
          <w:sz w:val="24"/>
        </w:rPr>
        <w:t xml:space="preserve"> </w:t>
      </w:r>
      <w:r>
        <w:rPr>
          <w:sz w:val="24"/>
        </w:rPr>
        <w:t>or</w:t>
      </w:r>
      <w:r>
        <w:rPr>
          <w:spacing w:val="-16"/>
          <w:sz w:val="24"/>
        </w:rPr>
        <w:t xml:space="preserve"> </w:t>
      </w:r>
      <w:r>
        <w:rPr>
          <w:sz w:val="24"/>
        </w:rPr>
        <w:t>recipient</w:t>
      </w:r>
      <w:r>
        <w:rPr>
          <w:spacing w:val="-15"/>
          <w:sz w:val="24"/>
        </w:rPr>
        <w:t xml:space="preserve"> </w:t>
      </w:r>
      <w:r>
        <w:rPr>
          <w:sz w:val="24"/>
        </w:rPr>
        <w:t>adversely</w:t>
      </w:r>
      <w:r>
        <w:rPr>
          <w:spacing w:val="-24"/>
          <w:sz w:val="24"/>
        </w:rPr>
        <w:t xml:space="preserve"> </w:t>
      </w:r>
      <w:r>
        <w:rPr>
          <w:sz w:val="24"/>
        </w:rPr>
        <w:t>affected</w:t>
      </w:r>
      <w:r>
        <w:rPr>
          <w:spacing w:val="-15"/>
          <w:sz w:val="24"/>
        </w:rPr>
        <w:t xml:space="preserve"> </w:t>
      </w:r>
      <w:r>
        <w:rPr>
          <w:sz w:val="24"/>
        </w:rPr>
        <w:t>by</w:t>
      </w:r>
      <w:r>
        <w:rPr>
          <w:spacing w:val="-24"/>
          <w:sz w:val="24"/>
        </w:rPr>
        <w:t xml:space="preserve"> </w:t>
      </w:r>
      <w:r>
        <w:rPr>
          <w:sz w:val="24"/>
        </w:rPr>
        <w:t>a</w:t>
      </w:r>
      <w:r>
        <w:rPr>
          <w:spacing w:val="-18"/>
          <w:sz w:val="24"/>
        </w:rPr>
        <w:t xml:space="preserve"> </w:t>
      </w:r>
      <w:r>
        <w:rPr>
          <w:sz w:val="24"/>
        </w:rPr>
        <w:t>Final</w:t>
      </w:r>
      <w:r>
        <w:rPr>
          <w:spacing w:val="-14"/>
          <w:sz w:val="24"/>
        </w:rPr>
        <w:t xml:space="preserve"> </w:t>
      </w:r>
      <w:r>
        <w:rPr>
          <w:sz w:val="24"/>
        </w:rPr>
        <w:t>Decision</w:t>
      </w:r>
      <w:r>
        <w:rPr>
          <w:spacing w:val="-15"/>
          <w:sz w:val="24"/>
        </w:rPr>
        <w:t xml:space="preserve"> </w:t>
      </w:r>
      <w:r>
        <w:rPr>
          <w:sz w:val="24"/>
        </w:rPr>
        <w:t>and</w:t>
      </w:r>
      <w:r>
        <w:rPr>
          <w:spacing w:val="-15"/>
          <w:sz w:val="24"/>
        </w:rPr>
        <w:t xml:space="preserve"> </w:t>
      </w:r>
      <w:r>
        <w:rPr>
          <w:sz w:val="24"/>
        </w:rPr>
        <w:t>Order</w:t>
      </w:r>
      <w:r>
        <w:rPr>
          <w:spacing w:val="-18"/>
          <w:sz w:val="24"/>
        </w:rPr>
        <w:t xml:space="preserve"> </w:t>
      </w:r>
      <w:r>
        <w:rPr>
          <w:sz w:val="24"/>
        </w:rPr>
        <w:t>issued</w:t>
      </w:r>
      <w:r>
        <w:rPr>
          <w:spacing w:val="-15"/>
          <w:sz w:val="24"/>
        </w:rPr>
        <w:t xml:space="preserve"> </w:t>
      </w:r>
      <w:r>
        <w:rPr>
          <w:spacing w:val="-2"/>
          <w:sz w:val="24"/>
        </w:rPr>
        <w:t>under</w:t>
      </w:r>
    </w:p>
    <w:p w14:paraId="28513434" w14:textId="77777777" w:rsidR="006C0D87" w:rsidRDefault="003C54CF">
      <w:pPr>
        <w:pStyle w:val="BodyText"/>
        <w:spacing w:before="4" w:line="232" w:lineRule="auto"/>
        <w:ind w:left="479" w:right="203"/>
      </w:pPr>
      <w:r>
        <w:rPr>
          <w:spacing w:val="-2"/>
        </w:rPr>
        <w:t>§38.112(b)</w:t>
      </w:r>
      <w:r>
        <w:rPr>
          <w:spacing w:val="-13"/>
        </w:rPr>
        <w:t xml:space="preserve"> </w:t>
      </w:r>
      <w:r>
        <w:rPr>
          <w:spacing w:val="-2"/>
        </w:rPr>
        <w:t>may</w:t>
      </w:r>
      <w:r>
        <w:rPr>
          <w:spacing w:val="-13"/>
        </w:rPr>
        <w:t xml:space="preserve"> </w:t>
      </w:r>
      <w:r>
        <w:rPr>
          <w:spacing w:val="-2"/>
        </w:rPr>
        <w:t>at</w:t>
      </w:r>
      <w:r>
        <w:rPr>
          <w:spacing w:val="-13"/>
        </w:rPr>
        <w:t xml:space="preserve"> </w:t>
      </w:r>
      <w:r>
        <w:rPr>
          <w:spacing w:val="-2"/>
        </w:rPr>
        <w:t>any</w:t>
      </w:r>
      <w:r>
        <w:rPr>
          <w:spacing w:val="-13"/>
        </w:rPr>
        <w:t xml:space="preserve"> </w:t>
      </w:r>
      <w:r>
        <w:rPr>
          <w:spacing w:val="-2"/>
        </w:rPr>
        <w:t>time</w:t>
      </w:r>
      <w:r>
        <w:rPr>
          <w:spacing w:val="-7"/>
        </w:rPr>
        <w:t xml:space="preserve"> </w:t>
      </w:r>
      <w:r>
        <w:rPr>
          <w:spacing w:val="-2"/>
        </w:rPr>
        <w:t>petition</w:t>
      </w:r>
      <w:r>
        <w:rPr>
          <w:spacing w:val="-5"/>
        </w:rPr>
        <w:t xml:space="preserve"> </w:t>
      </w:r>
      <w:r>
        <w:rPr>
          <w:spacing w:val="-2"/>
        </w:rPr>
        <w:t>the</w:t>
      </w:r>
      <w:r>
        <w:rPr>
          <w:spacing w:val="-8"/>
        </w:rPr>
        <w:t xml:space="preserve"> </w:t>
      </w:r>
      <w:r>
        <w:rPr>
          <w:spacing w:val="-2"/>
        </w:rPr>
        <w:t>Director</w:t>
      </w:r>
      <w:r>
        <w:rPr>
          <w:spacing w:val="-8"/>
        </w:rPr>
        <w:t xml:space="preserve"> </w:t>
      </w:r>
      <w:r>
        <w:rPr>
          <w:spacing w:val="-2"/>
        </w:rPr>
        <w:t>to</w:t>
      </w:r>
      <w:r>
        <w:rPr>
          <w:spacing w:val="-5"/>
        </w:rPr>
        <w:t xml:space="preserve"> </w:t>
      </w:r>
      <w:r>
        <w:rPr>
          <w:spacing w:val="-2"/>
        </w:rPr>
        <w:t>restore</w:t>
      </w:r>
      <w:r>
        <w:rPr>
          <w:spacing w:val="-8"/>
        </w:rPr>
        <w:t xml:space="preserve"> </w:t>
      </w:r>
      <w:proofErr w:type="gramStart"/>
      <w:r>
        <w:rPr>
          <w:spacing w:val="-2"/>
        </w:rPr>
        <w:t>its</w:t>
      </w:r>
      <w:proofErr w:type="gramEnd"/>
      <w:r>
        <w:rPr>
          <w:spacing w:val="-5"/>
        </w:rPr>
        <w:t xml:space="preserve"> </w:t>
      </w:r>
      <w:r>
        <w:rPr>
          <w:spacing w:val="-2"/>
        </w:rPr>
        <w:t>eligibility</w:t>
      </w:r>
      <w:r>
        <w:rPr>
          <w:spacing w:val="-13"/>
        </w:rPr>
        <w:t xml:space="preserve"> </w:t>
      </w:r>
      <w:r>
        <w:rPr>
          <w:spacing w:val="-2"/>
        </w:rPr>
        <w:t>to</w:t>
      </w:r>
      <w:r>
        <w:rPr>
          <w:spacing w:val="-5"/>
        </w:rPr>
        <w:t xml:space="preserve"> </w:t>
      </w:r>
      <w:r>
        <w:rPr>
          <w:spacing w:val="-2"/>
        </w:rPr>
        <w:t>receive</w:t>
      </w:r>
      <w:r>
        <w:rPr>
          <w:spacing w:val="-6"/>
        </w:rPr>
        <w:t xml:space="preserve"> </w:t>
      </w:r>
      <w:r>
        <w:rPr>
          <w:spacing w:val="-2"/>
        </w:rPr>
        <w:t>WIOA</w:t>
      </w:r>
      <w:r>
        <w:rPr>
          <w:spacing w:val="-5"/>
        </w:rPr>
        <w:t xml:space="preserve"> </w:t>
      </w:r>
      <w:r>
        <w:rPr>
          <w:spacing w:val="-2"/>
        </w:rPr>
        <w:t>Title</w:t>
      </w:r>
      <w:r>
        <w:rPr>
          <w:spacing w:val="-6"/>
        </w:rPr>
        <w:t xml:space="preserve"> </w:t>
      </w:r>
      <w:r>
        <w:rPr>
          <w:spacing w:val="-2"/>
        </w:rPr>
        <w:t xml:space="preserve">I </w:t>
      </w:r>
      <w:r>
        <w:t xml:space="preserve">financial assistance. A copy of the petition must be served on the parties to the original proceeding that led to the Final Decision and Order. The petition must be supported by information showing the actions taken by the grant applicant or recipient to bring itself into </w:t>
      </w:r>
      <w:r>
        <w:rPr>
          <w:spacing w:val="-2"/>
        </w:rPr>
        <w:t>compliance.</w:t>
      </w:r>
      <w:r>
        <w:rPr>
          <w:spacing w:val="-10"/>
        </w:rPr>
        <w:t xml:space="preserve"> </w:t>
      </w:r>
      <w:r>
        <w:rPr>
          <w:spacing w:val="-2"/>
        </w:rPr>
        <w:t>The</w:t>
      </w:r>
      <w:r>
        <w:rPr>
          <w:spacing w:val="-5"/>
        </w:rPr>
        <w:t xml:space="preserve"> </w:t>
      </w:r>
      <w:r>
        <w:rPr>
          <w:spacing w:val="-2"/>
        </w:rPr>
        <w:t>grant</w:t>
      </w:r>
      <w:r>
        <w:rPr>
          <w:spacing w:val="-6"/>
        </w:rPr>
        <w:t xml:space="preserve"> </w:t>
      </w:r>
      <w:r>
        <w:rPr>
          <w:spacing w:val="-2"/>
        </w:rPr>
        <w:t>applicant</w:t>
      </w:r>
      <w:r>
        <w:rPr>
          <w:spacing w:val="-6"/>
        </w:rPr>
        <w:t xml:space="preserve"> </w:t>
      </w:r>
      <w:r>
        <w:rPr>
          <w:spacing w:val="-2"/>
        </w:rPr>
        <w:t>or</w:t>
      </w:r>
      <w:r>
        <w:rPr>
          <w:spacing w:val="-9"/>
        </w:rPr>
        <w:t xml:space="preserve"> </w:t>
      </w:r>
      <w:r>
        <w:rPr>
          <w:spacing w:val="-2"/>
        </w:rPr>
        <w:t>recipient</w:t>
      </w:r>
      <w:r>
        <w:rPr>
          <w:spacing w:val="-6"/>
        </w:rPr>
        <w:t xml:space="preserve"> </w:t>
      </w:r>
      <w:r>
        <w:rPr>
          <w:spacing w:val="-2"/>
        </w:rPr>
        <w:t>has</w:t>
      </w:r>
      <w:r>
        <w:rPr>
          <w:spacing w:val="-7"/>
        </w:rPr>
        <w:t xml:space="preserve"> </w:t>
      </w:r>
      <w:r>
        <w:rPr>
          <w:spacing w:val="-2"/>
        </w:rPr>
        <w:t>the</w:t>
      </w:r>
      <w:r>
        <w:rPr>
          <w:spacing w:val="-11"/>
        </w:rPr>
        <w:t xml:space="preserve"> </w:t>
      </w:r>
      <w:r>
        <w:rPr>
          <w:spacing w:val="-2"/>
        </w:rPr>
        <w:t>burden</w:t>
      </w:r>
      <w:r>
        <w:rPr>
          <w:spacing w:val="-7"/>
        </w:rPr>
        <w:t xml:space="preserve"> </w:t>
      </w:r>
      <w:r>
        <w:rPr>
          <w:spacing w:val="-2"/>
        </w:rPr>
        <w:t>of</w:t>
      </w:r>
      <w:r>
        <w:rPr>
          <w:spacing w:val="-9"/>
        </w:rPr>
        <w:t xml:space="preserve"> </w:t>
      </w:r>
      <w:r>
        <w:rPr>
          <w:spacing w:val="-2"/>
        </w:rPr>
        <w:t>demonstrating</w:t>
      </w:r>
      <w:r>
        <w:rPr>
          <w:spacing w:val="-12"/>
        </w:rPr>
        <w:t xml:space="preserve"> </w:t>
      </w:r>
      <w:r>
        <w:rPr>
          <w:spacing w:val="-2"/>
        </w:rPr>
        <w:t>that</w:t>
      </w:r>
      <w:r>
        <w:rPr>
          <w:spacing w:val="-4"/>
        </w:rPr>
        <w:t xml:space="preserve"> </w:t>
      </w:r>
      <w:r>
        <w:rPr>
          <w:spacing w:val="-2"/>
        </w:rPr>
        <w:t>it</w:t>
      </w:r>
      <w:r>
        <w:rPr>
          <w:spacing w:val="-12"/>
        </w:rPr>
        <w:t xml:space="preserve"> </w:t>
      </w:r>
      <w:r>
        <w:rPr>
          <w:spacing w:val="-2"/>
        </w:rPr>
        <w:t>has</w:t>
      </w:r>
      <w:r>
        <w:rPr>
          <w:spacing w:val="-13"/>
        </w:rPr>
        <w:t xml:space="preserve"> </w:t>
      </w:r>
      <w:r>
        <w:rPr>
          <w:spacing w:val="-2"/>
        </w:rPr>
        <w:t xml:space="preserve">satisfied </w:t>
      </w:r>
      <w:r>
        <w:t>the requirements of paragraph (a) of this section. While proceedings under this section are pending,</w:t>
      </w:r>
      <w:r>
        <w:rPr>
          <w:spacing w:val="-11"/>
        </w:rPr>
        <w:t xml:space="preserve"> </w:t>
      </w:r>
      <w:r>
        <w:t>sanctions</w:t>
      </w:r>
      <w:r>
        <w:rPr>
          <w:spacing w:val="-7"/>
        </w:rPr>
        <w:t xml:space="preserve"> </w:t>
      </w:r>
      <w:r>
        <w:t>imposed</w:t>
      </w:r>
      <w:r>
        <w:rPr>
          <w:spacing w:val="-7"/>
        </w:rPr>
        <w:t xml:space="preserve"> </w:t>
      </w:r>
      <w:r>
        <w:t>by</w:t>
      </w:r>
      <w:r>
        <w:rPr>
          <w:spacing w:val="-15"/>
        </w:rPr>
        <w:t xml:space="preserve"> </w:t>
      </w:r>
      <w:r>
        <w:t>the</w:t>
      </w:r>
      <w:r>
        <w:rPr>
          <w:spacing w:val="-8"/>
        </w:rPr>
        <w:t xml:space="preserve"> </w:t>
      </w:r>
      <w:r>
        <w:t>Final</w:t>
      </w:r>
      <w:r>
        <w:rPr>
          <w:spacing w:val="-7"/>
        </w:rPr>
        <w:t xml:space="preserve"> </w:t>
      </w:r>
      <w:r>
        <w:t>Decision</w:t>
      </w:r>
      <w:r>
        <w:rPr>
          <w:spacing w:val="-7"/>
        </w:rPr>
        <w:t xml:space="preserve"> </w:t>
      </w:r>
      <w:r>
        <w:t>and</w:t>
      </w:r>
      <w:r>
        <w:rPr>
          <w:spacing w:val="-7"/>
        </w:rPr>
        <w:t xml:space="preserve"> </w:t>
      </w:r>
      <w:r>
        <w:t>Order</w:t>
      </w:r>
      <w:r>
        <w:rPr>
          <w:spacing w:val="-8"/>
        </w:rPr>
        <w:t xml:space="preserve"> </w:t>
      </w:r>
      <w:r>
        <w:t>under</w:t>
      </w:r>
      <w:r>
        <w:rPr>
          <w:spacing w:val="-8"/>
        </w:rPr>
        <w:t xml:space="preserve"> </w:t>
      </w:r>
      <w:r>
        <w:t>§38.112(b)(1)</w:t>
      </w:r>
      <w:r>
        <w:rPr>
          <w:spacing w:val="-8"/>
        </w:rPr>
        <w:t xml:space="preserve"> </w:t>
      </w:r>
      <w:r>
        <w:t>and</w:t>
      </w:r>
      <w:r>
        <w:rPr>
          <w:spacing w:val="-7"/>
        </w:rPr>
        <w:t xml:space="preserve"> </w:t>
      </w:r>
      <w:r>
        <w:t>(2)</w:t>
      </w:r>
      <w:r>
        <w:rPr>
          <w:spacing w:val="-8"/>
        </w:rPr>
        <w:t xml:space="preserve"> </w:t>
      </w:r>
      <w:r>
        <w:t>must remain in effect.</w:t>
      </w:r>
    </w:p>
    <w:p w14:paraId="28513435" w14:textId="77777777" w:rsidR="006C0D87" w:rsidRDefault="003C54CF">
      <w:pPr>
        <w:pStyle w:val="ListParagraph"/>
        <w:numPr>
          <w:ilvl w:val="0"/>
          <w:numId w:val="1"/>
        </w:numPr>
        <w:tabs>
          <w:tab w:val="left" w:pos="802"/>
        </w:tabs>
        <w:spacing w:line="265" w:lineRule="exact"/>
        <w:ind w:left="802" w:hanging="322"/>
        <w:jc w:val="both"/>
        <w:rPr>
          <w:sz w:val="24"/>
        </w:rPr>
      </w:pPr>
      <w:r>
        <w:rPr>
          <w:sz w:val="24"/>
        </w:rPr>
        <w:t>The</w:t>
      </w:r>
      <w:r>
        <w:rPr>
          <w:spacing w:val="-4"/>
          <w:sz w:val="24"/>
        </w:rPr>
        <w:t xml:space="preserve"> </w:t>
      </w:r>
      <w:r>
        <w:rPr>
          <w:sz w:val="24"/>
        </w:rPr>
        <w:t>Director</w:t>
      </w:r>
      <w:r>
        <w:rPr>
          <w:spacing w:val="-2"/>
          <w:sz w:val="24"/>
        </w:rPr>
        <w:t xml:space="preserve"> </w:t>
      </w:r>
      <w:r>
        <w:rPr>
          <w:sz w:val="24"/>
        </w:rPr>
        <w:t>must</w:t>
      </w:r>
      <w:r>
        <w:rPr>
          <w:spacing w:val="-1"/>
          <w:sz w:val="24"/>
        </w:rPr>
        <w:t xml:space="preserve"> </w:t>
      </w:r>
      <w:r>
        <w:rPr>
          <w:sz w:val="24"/>
        </w:rPr>
        <w:t>issue</w:t>
      </w:r>
      <w:r>
        <w:rPr>
          <w:spacing w:val="-2"/>
          <w:sz w:val="24"/>
        </w:rPr>
        <w:t xml:space="preserve"> </w:t>
      </w:r>
      <w:r>
        <w:rPr>
          <w:sz w:val="24"/>
        </w:rPr>
        <w:t>a</w:t>
      </w:r>
      <w:r>
        <w:rPr>
          <w:spacing w:val="-2"/>
          <w:sz w:val="24"/>
        </w:rPr>
        <w:t xml:space="preserve"> </w:t>
      </w:r>
      <w:r>
        <w:rPr>
          <w:sz w:val="24"/>
        </w:rPr>
        <w:t>written</w:t>
      </w:r>
      <w:r>
        <w:rPr>
          <w:spacing w:val="-1"/>
          <w:sz w:val="24"/>
        </w:rPr>
        <w:t xml:space="preserve"> </w:t>
      </w:r>
      <w:r>
        <w:rPr>
          <w:sz w:val="24"/>
        </w:rPr>
        <w:t>decision</w:t>
      </w:r>
      <w:r>
        <w:rPr>
          <w:spacing w:val="-1"/>
          <w:sz w:val="24"/>
        </w:rPr>
        <w:t xml:space="preserve"> </w:t>
      </w:r>
      <w:r>
        <w:rPr>
          <w:sz w:val="24"/>
        </w:rPr>
        <w:t>on</w:t>
      </w:r>
      <w:r>
        <w:rPr>
          <w:spacing w:val="-1"/>
          <w:sz w:val="24"/>
        </w:rPr>
        <w:t xml:space="preserve"> </w:t>
      </w:r>
      <w:r>
        <w:rPr>
          <w:sz w:val="24"/>
        </w:rPr>
        <w:t>the petition</w:t>
      </w:r>
      <w:r>
        <w:rPr>
          <w:spacing w:val="-1"/>
          <w:sz w:val="24"/>
        </w:rPr>
        <w:t xml:space="preserve"> </w:t>
      </w:r>
      <w:r>
        <w:rPr>
          <w:sz w:val="24"/>
        </w:rPr>
        <w:t>for</w:t>
      </w:r>
      <w:r>
        <w:rPr>
          <w:spacing w:val="-12"/>
          <w:sz w:val="24"/>
        </w:rPr>
        <w:t xml:space="preserve"> </w:t>
      </w:r>
      <w:r>
        <w:rPr>
          <w:spacing w:val="-2"/>
          <w:sz w:val="24"/>
        </w:rPr>
        <w:t>restoration.</w:t>
      </w:r>
    </w:p>
    <w:p w14:paraId="28513436" w14:textId="77777777" w:rsidR="006C0D87" w:rsidRDefault="003C54CF">
      <w:pPr>
        <w:pStyle w:val="ListParagraph"/>
        <w:numPr>
          <w:ilvl w:val="1"/>
          <w:numId w:val="1"/>
        </w:numPr>
        <w:tabs>
          <w:tab w:val="left" w:pos="833"/>
        </w:tabs>
        <w:spacing w:before="5" w:line="232" w:lineRule="auto"/>
        <w:ind w:right="219" w:firstLine="0"/>
        <w:jc w:val="both"/>
        <w:rPr>
          <w:sz w:val="24"/>
        </w:rPr>
      </w:pPr>
      <w:r>
        <w:rPr>
          <w:sz w:val="24"/>
        </w:rPr>
        <w:t>If the Director determines that the grant applicant or recipient has not brought itself into compliance, the Director must issue a decision denying the petition.</w:t>
      </w:r>
    </w:p>
    <w:p w14:paraId="28513437" w14:textId="77777777" w:rsidR="006C0D87" w:rsidRDefault="003C54CF">
      <w:pPr>
        <w:pStyle w:val="ListParagraph"/>
        <w:numPr>
          <w:ilvl w:val="1"/>
          <w:numId w:val="1"/>
        </w:numPr>
        <w:tabs>
          <w:tab w:val="left" w:pos="813"/>
        </w:tabs>
        <w:spacing w:line="232" w:lineRule="auto"/>
        <w:ind w:left="479" w:right="203" w:firstLine="0"/>
        <w:jc w:val="both"/>
        <w:rPr>
          <w:sz w:val="24"/>
        </w:rPr>
      </w:pPr>
      <w:r>
        <w:rPr>
          <w:sz w:val="24"/>
        </w:rPr>
        <w:t>Within</w:t>
      </w:r>
      <w:r>
        <w:rPr>
          <w:spacing w:val="-5"/>
          <w:sz w:val="24"/>
        </w:rPr>
        <w:t xml:space="preserve"> </w:t>
      </w:r>
      <w:r>
        <w:rPr>
          <w:sz w:val="24"/>
        </w:rPr>
        <w:t>30</w:t>
      </w:r>
      <w:r>
        <w:rPr>
          <w:spacing w:val="-7"/>
          <w:sz w:val="24"/>
        </w:rPr>
        <w:t xml:space="preserve"> </w:t>
      </w:r>
      <w:r>
        <w:rPr>
          <w:sz w:val="24"/>
        </w:rPr>
        <w:t>days</w:t>
      </w:r>
      <w:r>
        <w:rPr>
          <w:spacing w:val="-7"/>
          <w:sz w:val="24"/>
        </w:rPr>
        <w:t xml:space="preserve"> </w:t>
      </w:r>
      <w:r>
        <w:rPr>
          <w:sz w:val="24"/>
        </w:rPr>
        <w:t>of</w:t>
      </w:r>
      <w:r>
        <w:rPr>
          <w:spacing w:val="-8"/>
          <w:sz w:val="24"/>
        </w:rPr>
        <w:t xml:space="preserve"> </w:t>
      </w:r>
      <w:r>
        <w:rPr>
          <w:sz w:val="24"/>
        </w:rPr>
        <w:t>its</w:t>
      </w:r>
      <w:r>
        <w:rPr>
          <w:spacing w:val="-5"/>
          <w:sz w:val="24"/>
        </w:rPr>
        <w:t xml:space="preserve"> </w:t>
      </w:r>
      <w:r>
        <w:rPr>
          <w:sz w:val="24"/>
        </w:rPr>
        <w:t>receipt</w:t>
      </w:r>
      <w:r>
        <w:rPr>
          <w:spacing w:val="-4"/>
          <w:sz w:val="24"/>
        </w:rPr>
        <w:t xml:space="preserve"> </w:t>
      </w:r>
      <w:r>
        <w:rPr>
          <w:sz w:val="24"/>
        </w:rPr>
        <w:t>of</w:t>
      </w:r>
      <w:r>
        <w:rPr>
          <w:spacing w:val="-8"/>
          <w:sz w:val="24"/>
        </w:rPr>
        <w:t xml:space="preserve"> </w:t>
      </w:r>
      <w:r>
        <w:rPr>
          <w:sz w:val="24"/>
        </w:rPr>
        <w:t>the</w:t>
      </w:r>
      <w:r>
        <w:rPr>
          <w:spacing w:val="-8"/>
          <w:sz w:val="24"/>
        </w:rPr>
        <w:t xml:space="preserve"> </w:t>
      </w:r>
      <w:r>
        <w:rPr>
          <w:sz w:val="24"/>
        </w:rPr>
        <w:t>Director's</w:t>
      </w:r>
      <w:r>
        <w:rPr>
          <w:spacing w:val="-5"/>
          <w:sz w:val="24"/>
        </w:rPr>
        <w:t xml:space="preserve"> </w:t>
      </w:r>
      <w:r>
        <w:rPr>
          <w:sz w:val="24"/>
        </w:rPr>
        <w:t>decision,</w:t>
      </w:r>
      <w:r>
        <w:rPr>
          <w:spacing w:val="-5"/>
          <w:sz w:val="24"/>
        </w:rPr>
        <w:t xml:space="preserve"> </w:t>
      </w:r>
      <w:r>
        <w:rPr>
          <w:sz w:val="24"/>
        </w:rPr>
        <w:t>the</w:t>
      </w:r>
      <w:r>
        <w:rPr>
          <w:spacing w:val="-8"/>
          <w:sz w:val="24"/>
        </w:rPr>
        <w:t xml:space="preserve"> </w:t>
      </w:r>
      <w:r>
        <w:rPr>
          <w:sz w:val="24"/>
        </w:rPr>
        <w:t>recipient</w:t>
      </w:r>
      <w:r>
        <w:rPr>
          <w:spacing w:val="-4"/>
          <w:sz w:val="24"/>
        </w:rPr>
        <w:t xml:space="preserve"> </w:t>
      </w:r>
      <w:r>
        <w:rPr>
          <w:sz w:val="24"/>
        </w:rPr>
        <w:t>or</w:t>
      </w:r>
      <w:r>
        <w:rPr>
          <w:spacing w:val="-6"/>
          <w:sz w:val="24"/>
        </w:rPr>
        <w:t xml:space="preserve"> </w:t>
      </w:r>
      <w:r>
        <w:rPr>
          <w:sz w:val="24"/>
        </w:rPr>
        <w:t>grant</w:t>
      </w:r>
      <w:r>
        <w:rPr>
          <w:spacing w:val="-4"/>
          <w:sz w:val="24"/>
        </w:rPr>
        <w:t xml:space="preserve"> </w:t>
      </w:r>
      <w:r>
        <w:rPr>
          <w:sz w:val="24"/>
        </w:rPr>
        <w:t>applicant</w:t>
      </w:r>
      <w:r>
        <w:rPr>
          <w:spacing w:val="-7"/>
          <w:sz w:val="24"/>
        </w:rPr>
        <w:t xml:space="preserve"> </w:t>
      </w:r>
      <w:r>
        <w:rPr>
          <w:sz w:val="24"/>
        </w:rPr>
        <w:t>may file</w:t>
      </w:r>
      <w:r>
        <w:rPr>
          <w:spacing w:val="-3"/>
          <w:sz w:val="24"/>
        </w:rPr>
        <w:t xml:space="preserve"> </w:t>
      </w:r>
      <w:r>
        <w:rPr>
          <w:sz w:val="24"/>
        </w:rPr>
        <w:t>a</w:t>
      </w:r>
      <w:r>
        <w:rPr>
          <w:spacing w:val="-3"/>
          <w:sz w:val="24"/>
        </w:rPr>
        <w:t xml:space="preserve"> </w:t>
      </w:r>
      <w:r>
        <w:rPr>
          <w:sz w:val="24"/>
        </w:rPr>
        <w:t>petition</w:t>
      </w:r>
      <w:r>
        <w:rPr>
          <w:spacing w:val="-2"/>
          <w:sz w:val="24"/>
        </w:rPr>
        <w:t xml:space="preserve"> </w:t>
      </w:r>
      <w:r>
        <w:rPr>
          <w:sz w:val="24"/>
        </w:rPr>
        <w:t>for</w:t>
      </w:r>
      <w:r>
        <w:rPr>
          <w:spacing w:val="-3"/>
          <w:sz w:val="24"/>
        </w:rPr>
        <w:t xml:space="preserve"> </w:t>
      </w:r>
      <w:r>
        <w:rPr>
          <w:sz w:val="24"/>
        </w:rPr>
        <w:t>review</w:t>
      </w:r>
      <w:r>
        <w:rPr>
          <w:spacing w:val="-1"/>
          <w:sz w:val="24"/>
        </w:rPr>
        <w:t xml:space="preserve"> </w:t>
      </w:r>
      <w:r>
        <w:rPr>
          <w:sz w:val="24"/>
        </w:rPr>
        <w:t>of</w:t>
      </w:r>
      <w:r>
        <w:rPr>
          <w:spacing w:val="-3"/>
          <w:sz w:val="24"/>
        </w:rPr>
        <w:t xml:space="preserve"> </w:t>
      </w:r>
      <w:r>
        <w:rPr>
          <w:sz w:val="24"/>
        </w:rPr>
        <w:t>the</w:t>
      </w:r>
      <w:r>
        <w:rPr>
          <w:spacing w:val="-3"/>
          <w:sz w:val="24"/>
        </w:rPr>
        <w:t xml:space="preserve"> </w:t>
      </w:r>
      <w:r>
        <w:rPr>
          <w:sz w:val="24"/>
        </w:rPr>
        <w:t>decision</w:t>
      </w:r>
      <w:r>
        <w:rPr>
          <w:spacing w:val="-2"/>
          <w:sz w:val="24"/>
        </w:rPr>
        <w:t xml:space="preserve"> </w:t>
      </w:r>
      <w:r>
        <w:rPr>
          <w:sz w:val="24"/>
        </w:rPr>
        <w:t>by</w:t>
      </w:r>
      <w:r>
        <w:rPr>
          <w:spacing w:val="-15"/>
          <w:sz w:val="24"/>
        </w:rPr>
        <w:t xml:space="preserve"> </w:t>
      </w:r>
      <w:r>
        <w:rPr>
          <w:sz w:val="24"/>
        </w:rPr>
        <w:t>the</w:t>
      </w:r>
      <w:r>
        <w:rPr>
          <w:spacing w:val="-6"/>
          <w:sz w:val="24"/>
        </w:rPr>
        <w:t xml:space="preserve"> </w:t>
      </w:r>
      <w:r>
        <w:rPr>
          <w:sz w:val="24"/>
        </w:rPr>
        <w:t>Administrative</w:t>
      </w:r>
      <w:r>
        <w:rPr>
          <w:spacing w:val="-7"/>
          <w:sz w:val="24"/>
        </w:rPr>
        <w:t xml:space="preserve"> </w:t>
      </w:r>
      <w:r>
        <w:rPr>
          <w:sz w:val="24"/>
        </w:rPr>
        <w:t>Review</w:t>
      </w:r>
      <w:r>
        <w:rPr>
          <w:spacing w:val="-3"/>
          <w:sz w:val="24"/>
        </w:rPr>
        <w:t xml:space="preserve"> </w:t>
      </w:r>
      <w:r>
        <w:rPr>
          <w:sz w:val="24"/>
        </w:rPr>
        <w:t>Board,</w:t>
      </w:r>
      <w:r>
        <w:rPr>
          <w:spacing w:val="-5"/>
          <w:sz w:val="24"/>
        </w:rPr>
        <w:t xml:space="preserve"> </w:t>
      </w:r>
      <w:r>
        <w:rPr>
          <w:sz w:val="24"/>
        </w:rPr>
        <w:t>setting</w:t>
      </w:r>
      <w:r>
        <w:rPr>
          <w:spacing w:val="-9"/>
          <w:sz w:val="24"/>
        </w:rPr>
        <w:t xml:space="preserve"> </w:t>
      </w:r>
      <w:r>
        <w:rPr>
          <w:sz w:val="24"/>
        </w:rPr>
        <w:t>forth</w:t>
      </w:r>
      <w:r>
        <w:rPr>
          <w:spacing w:val="-5"/>
          <w:sz w:val="24"/>
        </w:rPr>
        <w:t xml:space="preserve"> </w:t>
      </w:r>
      <w:r>
        <w:rPr>
          <w:sz w:val="24"/>
        </w:rPr>
        <w:t>the grounds for its objection to the Director's decision.</w:t>
      </w:r>
    </w:p>
    <w:p w14:paraId="28513438" w14:textId="77777777" w:rsidR="006C0D87" w:rsidRDefault="003C54CF">
      <w:pPr>
        <w:pStyle w:val="ListParagraph"/>
        <w:numPr>
          <w:ilvl w:val="1"/>
          <w:numId w:val="1"/>
        </w:numPr>
        <w:tabs>
          <w:tab w:val="left" w:pos="817"/>
        </w:tabs>
        <w:spacing w:before="1" w:line="232" w:lineRule="auto"/>
        <w:ind w:right="215" w:firstLine="0"/>
        <w:jc w:val="both"/>
        <w:rPr>
          <w:sz w:val="24"/>
        </w:rPr>
      </w:pPr>
      <w:r>
        <w:rPr>
          <w:sz w:val="24"/>
        </w:rPr>
        <w:t>The</w:t>
      </w:r>
      <w:r>
        <w:rPr>
          <w:spacing w:val="-3"/>
          <w:sz w:val="24"/>
        </w:rPr>
        <w:t xml:space="preserve"> </w:t>
      </w:r>
      <w:r>
        <w:rPr>
          <w:sz w:val="24"/>
        </w:rPr>
        <w:t>petition</w:t>
      </w:r>
      <w:r>
        <w:rPr>
          <w:spacing w:val="-2"/>
          <w:sz w:val="24"/>
        </w:rPr>
        <w:t xml:space="preserve"> </w:t>
      </w:r>
      <w:r>
        <w:rPr>
          <w:sz w:val="24"/>
        </w:rPr>
        <w:t>must</w:t>
      </w:r>
      <w:r>
        <w:rPr>
          <w:spacing w:val="-2"/>
          <w:sz w:val="24"/>
        </w:rPr>
        <w:t xml:space="preserve"> </w:t>
      </w:r>
      <w:r>
        <w:rPr>
          <w:sz w:val="24"/>
        </w:rPr>
        <w:t>be</w:t>
      </w:r>
      <w:r>
        <w:rPr>
          <w:spacing w:val="-3"/>
          <w:sz w:val="24"/>
        </w:rPr>
        <w:t xml:space="preserve"> </w:t>
      </w:r>
      <w:r>
        <w:rPr>
          <w:sz w:val="24"/>
        </w:rPr>
        <w:t>served</w:t>
      </w:r>
      <w:r>
        <w:rPr>
          <w:spacing w:val="-5"/>
          <w:sz w:val="24"/>
        </w:rPr>
        <w:t xml:space="preserve"> </w:t>
      </w:r>
      <w:r>
        <w:rPr>
          <w:sz w:val="24"/>
        </w:rPr>
        <w:t>on</w:t>
      </w:r>
      <w:r>
        <w:rPr>
          <w:spacing w:val="-5"/>
          <w:sz w:val="24"/>
        </w:rPr>
        <w:t xml:space="preserve"> </w:t>
      </w:r>
      <w:r>
        <w:rPr>
          <w:sz w:val="24"/>
        </w:rPr>
        <w:t>the</w:t>
      </w:r>
      <w:r>
        <w:rPr>
          <w:spacing w:val="-8"/>
          <w:sz w:val="24"/>
        </w:rPr>
        <w:t xml:space="preserve"> </w:t>
      </w:r>
      <w:r>
        <w:rPr>
          <w:sz w:val="24"/>
        </w:rPr>
        <w:t>Director</w:t>
      </w:r>
      <w:r>
        <w:rPr>
          <w:spacing w:val="-6"/>
          <w:sz w:val="24"/>
        </w:rPr>
        <w:t xml:space="preserve"> </w:t>
      </w:r>
      <w:r>
        <w:rPr>
          <w:sz w:val="24"/>
        </w:rPr>
        <w:t>and</w:t>
      </w:r>
      <w:r>
        <w:rPr>
          <w:spacing w:val="-5"/>
          <w:sz w:val="24"/>
        </w:rPr>
        <w:t xml:space="preserve"> </w:t>
      </w:r>
      <w:r>
        <w:rPr>
          <w:sz w:val="24"/>
        </w:rPr>
        <w:t>on</w:t>
      </w:r>
      <w:r>
        <w:rPr>
          <w:spacing w:val="-2"/>
          <w:sz w:val="24"/>
        </w:rPr>
        <w:t xml:space="preserve"> </w:t>
      </w:r>
      <w:r>
        <w:rPr>
          <w:sz w:val="24"/>
        </w:rPr>
        <w:t>the</w:t>
      </w:r>
      <w:r>
        <w:rPr>
          <w:spacing w:val="-8"/>
          <w:sz w:val="24"/>
        </w:rPr>
        <w:t xml:space="preserve"> </w:t>
      </w:r>
      <w:r>
        <w:rPr>
          <w:sz w:val="24"/>
        </w:rPr>
        <w:t>Office</w:t>
      </w:r>
      <w:r>
        <w:rPr>
          <w:spacing w:val="-6"/>
          <w:sz w:val="24"/>
        </w:rPr>
        <w:t xml:space="preserve"> </w:t>
      </w:r>
      <w:r>
        <w:rPr>
          <w:sz w:val="24"/>
        </w:rPr>
        <w:t>of</w:t>
      </w:r>
      <w:r>
        <w:rPr>
          <w:spacing w:val="-6"/>
          <w:sz w:val="24"/>
        </w:rPr>
        <w:t xml:space="preserve"> </w:t>
      </w:r>
      <w:r>
        <w:rPr>
          <w:sz w:val="24"/>
        </w:rPr>
        <w:t>the</w:t>
      </w:r>
      <w:r>
        <w:rPr>
          <w:spacing w:val="-8"/>
          <w:sz w:val="24"/>
        </w:rPr>
        <w:t xml:space="preserve"> </w:t>
      </w:r>
      <w:r>
        <w:rPr>
          <w:sz w:val="24"/>
        </w:rPr>
        <w:t>Solicitor,</w:t>
      </w:r>
      <w:r>
        <w:rPr>
          <w:spacing w:val="-5"/>
          <w:sz w:val="24"/>
        </w:rPr>
        <w:t xml:space="preserve"> </w:t>
      </w:r>
      <w:r>
        <w:rPr>
          <w:sz w:val="24"/>
        </w:rPr>
        <w:t>Civil</w:t>
      </w:r>
      <w:r>
        <w:rPr>
          <w:spacing w:val="-4"/>
          <w:sz w:val="24"/>
        </w:rPr>
        <w:t xml:space="preserve"> </w:t>
      </w:r>
      <w:r>
        <w:rPr>
          <w:sz w:val="24"/>
        </w:rPr>
        <w:t>Rights and Labor-Management Division.</w:t>
      </w:r>
    </w:p>
    <w:p w14:paraId="28513439" w14:textId="77777777" w:rsidR="006C0D87" w:rsidRDefault="003C54CF">
      <w:pPr>
        <w:pStyle w:val="ListParagraph"/>
        <w:numPr>
          <w:ilvl w:val="1"/>
          <w:numId w:val="1"/>
        </w:numPr>
        <w:tabs>
          <w:tab w:val="left" w:pos="817"/>
        </w:tabs>
        <w:spacing w:line="264" w:lineRule="exact"/>
        <w:ind w:left="817" w:hanging="337"/>
        <w:jc w:val="both"/>
        <w:rPr>
          <w:sz w:val="24"/>
        </w:rPr>
      </w:pPr>
      <w:r>
        <w:rPr>
          <w:sz w:val="24"/>
        </w:rPr>
        <w:t>The</w:t>
      </w:r>
      <w:r>
        <w:rPr>
          <w:spacing w:val="-4"/>
          <w:sz w:val="24"/>
        </w:rPr>
        <w:t xml:space="preserve"> </w:t>
      </w:r>
      <w:r>
        <w:rPr>
          <w:sz w:val="24"/>
        </w:rPr>
        <w:t>Director</w:t>
      </w:r>
      <w:r>
        <w:rPr>
          <w:spacing w:val="-1"/>
          <w:sz w:val="24"/>
        </w:rPr>
        <w:t xml:space="preserve"> </w:t>
      </w:r>
      <w:r>
        <w:rPr>
          <w:sz w:val="24"/>
        </w:rPr>
        <w:t>may</w:t>
      </w:r>
      <w:r>
        <w:rPr>
          <w:spacing w:val="-6"/>
          <w:sz w:val="24"/>
        </w:rPr>
        <w:t xml:space="preserve"> </w:t>
      </w:r>
      <w:r>
        <w:rPr>
          <w:sz w:val="24"/>
        </w:rPr>
        <w:t>file</w:t>
      </w:r>
      <w:r>
        <w:rPr>
          <w:spacing w:val="1"/>
          <w:sz w:val="24"/>
        </w:rPr>
        <w:t xml:space="preserve"> </w:t>
      </w:r>
      <w:r>
        <w:rPr>
          <w:sz w:val="24"/>
        </w:rPr>
        <w:t>a</w:t>
      </w:r>
      <w:r>
        <w:rPr>
          <w:spacing w:val="-2"/>
          <w:sz w:val="24"/>
        </w:rPr>
        <w:t xml:space="preserve"> </w:t>
      </w:r>
      <w:r>
        <w:rPr>
          <w:sz w:val="24"/>
        </w:rPr>
        <w:t>response</w:t>
      </w:r>
      <w:r>
        <w:rPr>
          <w:spacing w:val="-1"/>
          <w:sz w:val="24"/>
        </w:rPr>
        <w:t xml:space="preserve"> </w:t>
      </w:r>
      <w:r>
        <w:rPr>
          <w:sz w:val="24"/>
        </w:rPr>
        <w:t>to the</w:t>
      </w:r>
      <w:r>
        <w:rPr>
          <w:spacing w:val="-2"/>
          <w:sz w:val="24"/>
        </w:rPr>
        <w:t xml:space="preserve"> </w:t>
      </w:r>
      <w:r>
        <w:rPr>
          <w:sz w:val="24"/>
        </w:rPr>
        <w:t>petition within</w:t>
      </w:r>
      <w:r>
        <w:rPr>
          <w:spacing w:val="-1"/>
          <w:sz w:val="24"/>
        </w:rPr>
        <w:t xml:space="preserve"> </w:t>
      </w:r>
      <w:r>
        <w:rPr>
          <w:sz w:val="24"/>
        </w:rPr>
        <w:t>14</w:t>
      </w:r>
      <w:r>
        <w:rPr>
          <w:spacing w:val="-19"/>
          <w:sz w:val="24"/>
        </w:rPr>
        <w:t xml:space="preserve"> </w:t>
      </w:r>
      <w:r>
        <w:rPr>
          <w:spacing w:val="-2"/>
          <w:sz w:val="24"/>
        </w:rPr>
        <w:t>days.</w:t>
      </w:r>
    </w:p>
    <w:p w14:paraId="2851343A" w14:textId="77777777" w:rsidR="006C0D87" w:rsidRDefault="003C54CF">
      <w:pPr>
        <w:pStyle w:val="ListParagraph"/>
        <w:numPr>
          <w:ilvl w:val="1"/>
          <w:numId w:val="1"/>
        </w:numPr>
        <w:tabs>
          <w:tab w:val="left" w:pos="811"/>
        </w:tabs>
        <w:spacing w:before="4" w:line="232" w:lineRule="auto"/>
        <w:ind w:left="479" w:right="213" w:firstLine="0"/>
        <w:jc w:val="both"/>
        <w:rPr>
          <w:sz w:val="24"/>
        </w:rPr>
      </w:pPr>
      <w:r>
        <w:rPr>
          <w:sz w:val="24"/>
        </w:rPr>
        <w:t>The</w:t>
      </w:r>
      <w:r>
        <w:rPr>
          <w:spacing w:val="-15"/>
          <w:sz w:val="24"/>
        </w:rPr>
        <w:t xml:space="preserve"> </w:t>
      </w:r>
      <w:r>
        <w:rPr>
          <w:sz w:val="24"/>
        </w:rPr>
        <w:t>Administrative</w:t>
      </w:r>
      <w:r>
        <w:rPr>
          <w:spacing w:val="-15"/>
          <w:sz w:val="24"/>
        </w:rPr>
        <w:t xml:space="preserve"> </w:t>
      </w:r>
      <w:r>
        <w:rPr>
          <w:sz w:val="24"/>
        </w:rPr>
        <w:t>Review</w:t>
      </w:r>
      <w:r>
        <w:rPr>
          <w:spacing w:val="-13"/>
          <w:sz w:val="24"/>
        </w:rPr>
        <w:t xml:space="preserve"> </w:t>
      </w:r>
      <w:r>
        <w:rPr>
          <w:sz w:val="24"/>
        </w:rPr>
        <w:t>Board</w:t>
      </w:r>
      <w:r>
        <w:rPr>
          <w:spacing w:val="-11"/>
          <w:sz w:val="24"/>
        </w:rPr>
        <w:t xml:space="preserve"> </w:t>
      </w:r>
      <w:r>
        <w:rPr>
          <w:sz w:val="24"/>
        </w:rPr>
        <w:t>must</w:t>
      </w:r>
      <w:r>
        <w:rPr>
          <w:spacing w:val="-10"/>
          <w:sz w:val="24"/>
        </w:rPr>
        <w:t xml:space="preserve"> </w:t>
      </w:r>
      <w:r>
        <w:rPr>
          <w:sz w:val="24"/>
        </w:rPr>
        <w:t>issue</w:t>
      </w:r>
      <w:r>
        <w:rPr>
          <w:spacing w:val="-14"/>
          <w:sz w:val="24"/>
        </w:rPr>
        <w:t xml:space="preserve"> </w:t>
      </w:r>
      <w:r>
        <w:rPr>
          <w:sz w:val="24"/>
        </w:rPr>
        <w:t>the</w:t>
      </w:r>
      <w:r>
        <w:rPr>
          <w:spacing w:val="-14"/>
          <w:sz w:val="24"/>
        </w:rPr>
        <w:t xml:space="preserve"> </w:t>
      </w:r>
      <w:r>
        <w:rPr>
          <w:sz w:val="24"/>
        </w:rPr>
        <w:t>final</w:t>
      </w:r>
      <w:r>
        <w:rPr>
          <w:spacing w:val="-10"/>
          <w:sz w:val="24"/>
        </w:rPr>
        <w:t xml:space="preserve"> </w:t>
      </w:r>
      <w:r>
        <w:rPr>
          <w:sz w:val="24"/>
        </w:rPr>
        <w:t>agency</w:t>
      </w:r>
      <w:r>
        <w:rPr>
          <w:spacing w:val="-15"/>
          <w:sz w:val="24"/>
        </w:rPr>
        <w:t xml:space="preserve"> </w:t>
      </w:r>
      <w:r>
        <w:rPr>
          <w:sz w:val="24"/>
        </w:rPr>
        <w:t>decision</w:t>
      </w:r>
      <w:r>
        <w:rPr>
          <w:spacing w:val="-13"/>
          <w:sz w:val="24"/>
        </w:rPr>
        <w:t xml:space="preserve"> </w:t>
      </w:r>
      <w:r>
        <w:rPr>
          <w:sz w:val="24"/>
        </w:rPr>
        <w:t>denying</w:t>
      </w:r>
      <w:r>
        <w:rPr>
          <w:spacing w:val="-14"/>
          <w:sz w:val="24"/>
        </w:rPr>
        <w:t xml:space="preserve"> </w:t>
      </w:r>
      <w:r>
        <w:rPr>
          <w:sz w:val="24"/>
        </w:rPr>
        <w:t>or</w:t>
      </w:r>
      <w:r>
        <w:rPr>
          <w:spacing w:val="-11"/>
          <w:sz w:val="24"/>
        </w:rPr>
        <w:t xml:space="preserve"> </w:t>
      </w:r>
      <w:r>
        <w:rPr>
          <w:sz w:val="24"/>
        </w:rPr>
        <w:t>granting the recipient's or grant applicant's request for restoration to eligibility.</w:t>
      </w:r>
    </w:p>
    <w:p w14:paraId="2851343B" w14:textId="77777777" w:rsidR="006C0D87" w:rsidRDefault="003C54CF">
      <w:pPr>
        <w:pStyle w:val="BodyText"/>
        <w:spacing w:before="265"/>
      </w:pPr>
      <w:r>
        <w:t>Reference</w:t>
      </w:r>
      <w:r>
        <w:rPr>
          <w:spacing w:val="-4"/>
        </w:rPr>
        <w:t xml:space="preserve"> </w:t>
      </w:r>
      <w:r>
        <w:t>Section</w:t>
      </w:r>
      <w:r>
        <w:rPr>
          <w:spacing w:val="-1"/>
        </w:rPr>
        <w:t xml:space="preserve"> </w:t>
      </w:r>
      <w:r>
        <w:t>4</w:t>
      </w:r>
      <w:r>
        <w:rPr>
          <w:spacing w:val="-1"/>
        </w:rPr>
        <w:t xml:space="preserve"> </w:t>
      </w:r>
      <w:r>
        <w:t>of</w:t>
      </w:r>
      <w:r>
        <w:rPr>
          <w:spacing w:val="-2"/>
        </w:rPr>
        <w:t xml:space="preserve"> </w:t>
      </w:r>
      <w:r>
        <w:t>State</w:t>
      </w:r>
      <w:r>
        <w:rPr>
          <w:spacing w:val="-2"/>
        </w:rPr>
        <w:t xml:space="preserve"> </w:t>
      </w:r>
      <w:r>
        <w:t>Compliance</w:t>
      </w:r>
      <w:r>
        <w:rPr>
          <w:spacing w:val="-1"/>
        </w:rPr>
        <w:t xml:space="preserve"> </w:t>
      </w:r>
      <w:r>
        <w:t>Policies</w:t>
      </w:r>
      <w:r>
        <w:rPr>
          <w:spacing w:val="-1"/>
        </w:rPr>
        <w:t xml:space="preserve"> </w:t>
      </w:r>
      <w:r>
        <w:t>for</w:t>
      </w:r>
      <w:r>
        <w:rPr>
          <w:spacing w:val="-2"/>
        </w:rPr>
        <w:t xml:space="preserve"> </w:t>
      </w:r>
      <w:r>
        <w:t>other</w:t>
      </w:r>
      <w:r>
        <w:rPr>
          <w:spacing w:val="-2"/>
        </w:rPr>
        <w:t xml:space="preserve"> </w:t>
      </w:r>
      <w:r>
        <w:t>Equal</w:t>
      </w:r>
      <w:r>
        <w:rPr>
          <w:spacing w:val="-1"/>
        </w:rPr>
        <w:t xml:space="preserve"> </w:t>
      </w:r>
      <w:r>
        <w:t>Opportunity</w:t>
      </w:r>
      <w:r>
        <w:rPr>
          <w:spacing w:val="-5"/>
        </w:rPr>
        <w:t xml:space="preserve"> </w:t>
      </w:r>
      <w:r>
        <w:rPr>
          <w:spacing w:val="-2"/>
        </w:rPr>
        <w:t>requirements.</w:t>
      </w:r>
    </w:p>
    <w:sectPr w:rsidR="006C0D87">
      <w:pgSz w:w="12240" w:h="15840"/>
      <w:pgMar w:top="1000" w:right="1400" w:bottom="1780" w:left="1140" w:header="0" w:footer="15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F3564" w14:textId="77777777" w:rsidR="003C54CF" w:rsidRDefault="003C54CF">
      <w:r>
        <w:separator/>
      </w:r>
    </w:p>
  </w:endnote>
  <w:endnote w:type="continuationSeparator" w:id="0">
    <w:p w14:paraId="7EE79A35" w14:textId="77777777" w:rsidR="003C54CF" w:rsidRDefault="003C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343C" w14:textId="77777777" w:rsidR="006C0D87" w:rsidRDefault="003C54CF">
    <w:pPr>
      <w:pStyle w:val="BodyText"/>
      <w:spacing w:line="14" w:lineRule="auto"/>
      <w:ind w:left="0"/>
      <w:jc w:val="left"/>
      <w:rPr>
        <w:sz w:val="20"/>
      </w:rPr>
    </w:pPr>
    <w:r>
      <w:rPr>
        <w:noProof/>
      </w:rPr>
      <mc:AlternateContent>
        <mc:Choice Requires="wps">
          <w:drawing>
            <wp:anchor distT="0" distB="0" distL="0" distR="0" simplePos="0" relativeHeight="251663360" behindDoc="1" locked="0" layoutInCell="1" allowOverlap="1" wp14:anchorId="2851343D" wp14:editId="2851343E">
              <wp:simplePos x="0" y="0"/>
              <wp:positionH relativeFrom="page">
                <wp:posOffset>787400</wp:posOffset>
              </wp:positionH>
              <wp:positionV relativeFrom="page">
                <wp:posOffset>8909246</wp:posOffset>
              </wp:positionV>
              <wp:extent cx="2129155" cy="6127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9155" cy="612775"/>
                      </a:xfrm>
                      <a:prstGeom prst="rect">
                        <a:avLst/>
                      </a:prstGeom>
                    </wps:spPr>
                    <wps:txbx>
                      <w:txbxContent>
                        <w:p w14:paraId="5EDC5B23" w14:textId="77777777" w:rsidR="009432FC" w:rsidRDefault="003C54CF">
                          <w:pPr>
                            <w:spacing w:before="14"/>
                            <w:ind w:left="20"/>
                            <w:rPr>
                              <w:spacing w:val="40"/>
                              <w:sz w:val="16"/>
                            </w:rPr>
                          </w:pPr>
                          <w:r>
                            <w:rPr>
                              <w:spacing w:val="-2"/>
                              <w:sz w:val="16"/>
                            </w:rPr>
                            <w:t>DETR/ESD</w:t>
                          </w:r>
                          <w:r>
                            <w:rPr>
                              <w:spacing w:val="-4"/>
                              <w:sz w:val="16"/>
                            </w:rPr>
                            <w:t xml:space="preserve"> </w:t>
                          </w:r>
                          <w:r>
                            <w:rPr>
                              <w:spacing w:val="-2"/>
                              <w:sz w:val="16"/>
                            </w:rPr>
                            <w:t>Workforce</w:t>
                          </w:r>
                          <w:r>
                            <w:rPr>
                              <w:spacing w:val="-5"/>
                              <w:sz w:val="16"/>
                            </w:rPr>
                            <w:t xml:space="preserve"> </w:t>
                          </w:r>
                          <w:r w:rsidR="009432FC">
                            <w:rPr>
                              <w:spacing w:val="-2"/>
                              <w:sz w:val="16"/>
                            </w:rPr>
                            <w:t>Programs</w:t>
                          </w:r>
                          <w:r>
                            <w:rPr>
                              <w:spacing w:val="40"/>
                              <w:sz w:val="16"/>
                            </w:rPr>
                            <w:t xml:space="preserve"> </w:t>
                          </w:r>
                        </w:p>
                        <w:p w14:paraId="2851343F" w14:textId="105D1ADD" w:rsidR="006C0D87" w:rsidRDefault="003C54CF">
                          <w:pPr>
                            <w:spacing w:before="14"/>
                            <w:ind w:left="20"/>
                            <w:rPr>
                              <w:sz w:val="16"/>
                            </w:rPr>
                          </w:pPr>
                          <w:r>
                            <w:rPr>
                              <w:sz w:val="16"/>
                            </w:rPr>
                            <w:t>WIOA State Compliance Policies</w:t>
                          </w:r>
                        </w:p>
                        <w:p w14:paraId="28513440" w14:textId="47BB0286" w:rsidR="006C0D87" w:rsidRDefault="003C54CF">
                          <w:pPr>
                            <w:spacing w:before="4" w:line="244" w:lineRule="auto"/>
                            <w:ind w:left="20" w:right="19"/>
                            <w:rPr>
                              <w:sz w:val="16"/>
                            </w:rPr>
                          </w:pPr>
                          <w:r>
                            <w:rPr>
                              <w:sz w:val="16"/>
                            </w:rPr>
                            <w:t>S</w:t>
                          </w:r>
                          <w:r w:rsidR="009432FC">
                            <w:rPr>
                              <w:sz w:val="16"/>
                            </w:rPr>
                            <w:t>CP</w:t>
                          </w:r>
                          <w:r>
                            <w:rPr>
                              <w:spacing w:val="-13"/>
                              <w:sz w:val="16"/>
                            </w:rPr>
                            <w:t xml:space="preserve"> </w:t>
                          </w:r>
                          <w:r>
                            <w:rPr>
                              <w:sz w:val="16"/>
                            </w:rPr>
                            <w:t>4.1</w:t>
                          </w:r>
                          <w:r w:rsidR="009432FC">
                            <w:rPr>
                              <w:sz w:val="16"/>
                            </w:rPr>
                            <w:t xml:space="preserve"> </w:t>
                          </w:r>
                          <w:r>
                            <w:rPr>
                              <w:sz w:val="16"/>
                            </w:rPr>
                            <w:t>Equal</w:t>
                          </w:r>
                          <w:r>
                            <w:rPr>
                              <w:spacing w:val="-13"/>
                              <w:sz w:val="16"/>
                            </w:rPr>
                            <w:t xml:space="preserve"> </w:t>
                          </w:r>
                          <w:r>
                            <w:rPr>
                              <w:sz w:val="16"/>
                            </w:rPr>
                            <w:t>Opportunity</w:t>
                          </w:r>
                          <w:r>
                            <w:rPr>
                              <w:spacing w:val="-18"/>
                              <w:sz w:val="16"/>
                            </w:rPr>
                            <w:t xml:space="preserve"> </w:t>
                          </w:r>
                          <w:r>
                            <w:rPr>
                              <w:sz w:val="16"/>
                            </w:rPr>
                            <w:t>Provisions</w:t>
                          </w:r>
                          <w:r>
                            <w:rPr>
                              <w:spacing w:val="-10"/>
                              <w:sz w:val="16"/>
                            </w:rPr>
                            <w:t xml:space="preserve"> </w:t>
                          </w:r>
                          <w:r>
                            <w:rPr>
                              <w:sz w:val="16"/>
                            </w:rPr>
                            <w:t>of</w:t>
                          </w:r>
                          <w:r>
                            <w:rPr>
                              <w:spacing w:val="-12"/>
                              <w:sz w:val="16"/>
                            </w:rPr>
                            <w:t xml:space="preserve"> </w:t>
                          </w:r>
                          <w:r>
                            <w:rPr>
                              <w:sz w:val="16"/>
                            </w:rPr>
                            <w:t>WIOA</w:t>
                          </w:r>
                          <w:r>
                            <w:rPr>
                              <w:spacing w:val="40"/>
                              <w:sz w:val="16"/>
                            </w:rPr>
                            <w:t xml:space="preserve"> </w:t>
                          </w:r>
                          <w:r>
                            <w:rPr>
                              <w:sz w:val="16"/>
                            </w:rPr>
                            <w:t>November</w:t>
                          </w:r>
                          <w:r>
                            <w:rPr>
                              <w:spacing w:val="-1"/>
                              <w:sz w:val="16"/>
                            </w:rPr>
                            <w:t xml:space="preserve"> </w:t>
                          </w:r>
                          <w:r>
                            <w:rPr>
                              <w:sz w:val="16"/>
                            </w:rPr>
                            <w:t>2018</w:t>
                          </w:r>
                        </w:p>
                        <w:p w14:paraId="28513441" w14:textId="77777777" w:rsidR="006C0D87" w:rsidRDefault="003C54CF">
                          <w:pPr>
                            <w:spacing w:line="183" w:lineRule="exact"/>
                            <w:ind w:left="20"/>
                            <w:rPr>
                              <w:b/>
                              <w:sz w:val="16"/>
                            </w:rPr>
                          </w:pPr>
                          <w:r>
                            <w:rPr>
                              <w:sz w:val="16"/>
                            </w:rPr>
                            <w:t>Page</w:t>
                          </w:r>
                          <w:r>
                            <w:rPr>
                              <w:spacing w:val="-3"/>
                              <w:sz w:val="16"/>
                            </w:rPr>
                            <w:t xml:space="preserve"> </w:t>
                          </w:r>
                          <w:r>
                            <w:rPr>
                              <w:b/>
                              <w:sz w:val="16"/>
                            </w:rPr>
                            <w:fldChar w:fldCharType="begin"/>
                          </w:r>
                          <w:r>
                            <w:rPr>
                              <w:b/>
                              <w:sz w:val="16"/>
                            </w:rPr>
                            <w:instrText xml:space="preserve"> PAGE </w:instrText>
                          </w:r>
                          <w:r>
                            <w:rPr>
                              <w:b/>
                              <w:sz w:val="16"/>
                            </w:rPr>
                            <w:fldChar w:fldCharType="separate"/>
                          </w:r>
                          <w:r>
                            <w:rPr>
                              <w:b/>
                              <w:sz w:val="16"/>
                            </w:rPr>
                            <w:t>14</w:t>
                          </w:r>
                          <w:r>
                            <w:rPr>
                              <w:b/>
                              <w:sz w:val="16"/>
                            </w:rPr>
                            <w:fldChar w:fldCharType="end"/>
                          </w:r>
                          <w:r>
                            <w:rPr>
                              <w:b/>
                              <w:sz w:val="16"/>
                            </w:rPr>
                            <w:t xml:space="preserve"> </w:t>
                          </w:r>
                          <w:r>
                            <w:rPr>
                              <w:sz w:val="16"/>
                            </w:rPr>
                            <w:t>of</w:t>
                          </w:r>
                          <w:r>
                            <w:rPr>
                              <w:spacing w:val="-4"/>
                              <w:sz w:val="16"/>
                            </w:rPr>
                            <w:t xml:space="preserve"> </w:t>
                          </w:r>
                          <w:r>
                            <w:rPr>
                              <w:b/>
                              <w:spacing w:val="-5"/>
                              <w:sz w:val="16"/>
                            </w:rPr>
                            <w:fldChar w:fldCharType="begin"/>
                          </w:r>
                          <w:r>
                            <w:rPr>
                              <w:b/>
                              <w:spacing w:val="-5"/>
                              <w:sz w:val="16"/>
                            </w:rPr>
                            <w:instrText xml:space="preserve"> NUMPAGES </w:instrText>
                          </w:r>
                          <w:r>
                            <w:rPr>
                              <w:b/>
                              <w:spacing w:val="-5"/>
                              <w:sz w:val="16"/>
                            </w:rPr>
                            <w:fldChar w:fldCharType="separate"/>
                          </w:r>
                          <w:r>
                            <w:rPr>
                              <w:b/>
                              <w:spacing w:val="-5"/>
                              <w:sz w:val="16"/>
                            </w:rPr>
                            <w:t>18</w:t>
                          </w:r>
                          <w:r>
                            <w:rPr>
                              <w:b/>
                              <w:spacing w:val="-5"/>
                              <w:sz w:val="16"/>
                            </w:rPr>
                            <w:fldChar w:fldCharType="end"/>
                          </w:r>
                        </w:p>
                      </w:txbxContent>
                    </wps:txbx>
                    <wps:bodyPr wrap="square" lIns="0" tIns="0" rIns="0" bIns="0" rtlCol="0">
                      <a:noAutofit/>
                    </wps:bodyPr>
                  </wps:wsp>
                </a:graphicData>
              </a:graphic>
            </wp:anchor>
          </w:drawing>
        </mc:Choice>
        <mc:Fallback>
          <w:pict>
            <v:shapetype w14:anchorId="2851343D" id="_x0000_t202" coordsize="21600,21600" o:spt="202" path="m,l,21600r21600,l21600,xe">
              <v:stroke joinstyle="miter"/>
              <v:path gradientshapeok="t" o:connecttype="rect"/>
            </v:shapetype>
            <v:shape id="Textbox 1" o:spid="_x0000_s1026" type="#_x0000_t202" style="position:absolute;margin-left:62pt;margin-top:701.5pt;width:167.65pt;height:48.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" filled="f" stroked="f">
              <v:textbox inset="0,0,0,0">
                <w:txbxContent>
                  <w:p w14:paraId="5EDC5B23" w14:textId="77777777" w:rsidR="009432FC" w:rsidRDefault="003C54CF">
                    <w:pPr>
                      <w:spacing w:before="14"/>
                      <w:ind w:left="20"/>
                      <w:rPr>
                        <w:spacing w:val="40"/>
                        <w:sz w:val="16"/>
                      </w:rPr>
                    </w:pPr>
                    <w:r>
                      <w:rPr>
                        <w:spacing w:val="-2"/>
                        <w:sz w:val="16"/>
                      </w:rPr>
                      <w:t>DETR/ESD</w:t>
                    </w:r>
                    <w:r>
                      <w:rPr>
                        <w:spacing w:val="-4"/>
                        <w:sz w:val="16"/>
                      </w:rPr>
                      <w:t xml:space="preserve"> </w:t>
                    </w:r>
                    <w:r>
                      <w:rPr>
                        <w:spacing w:val="-2"/>
                        <w:sz w:val="16"/>
                      </w:rPr>
                      <w:t>Workforce</w:t>
                    </w:r>
                    <w:r>
                      <w:rPr>
                        <w:spacing w:val="-5"/>
                        <w:sz w:val="16"/>
                      </w:rPr>
                      <w:t xml:space="preserve"> </w:t>
                    </w:r>
                    <w:r w:rsidR="009432FC">
                      <w:rPr>
                        <w:spacing w:val="-2"/>
                        <w:sz w:val="16"/>
                      </w:rPr>
                      <w:t>Programs</w:t>
                    </w:r>
                    <w:r>
                      <w:rPr>
                        <w:spacing w:val="40"/>
                        <w:sz w:val="16"/>
                      </w:rPr>
                      <w:t xml:space="preserve"> </w:t>
                    </w:r>
                  </w:p>
                  <w:p w14:paraId="2851343F" w14:textId="105D1ADD" w:rsidR="006C0D87" w:rsidRDefault="003C54CF">
                    <w:pPr>
                      <w:spacing w:before="14"/>
                      <w:ind w:left="20"/>
                      <w:rPr>
                        <w:sz w:val="16"/>
                      </w:rPr>
                    </w:pPr>
                    <w:r>
                      <w:rPr>
                        <w:sz w:val="16"/>
                      </w:rPr>
                      <w:t>WIOA State Compliance Policies</w:t>
                    </w:r>
                  </w:p>
                  <w:p w14:paraId="28513440" w14:textId="47BB0286" w:rsidR="006C0D87" w:rsidRDefault="003C54CF">
                    <w:pPr>
                      <w:spacing w:before="4" w:line="244" w:lineRule="auto"/>
                      <w:ind w:left="20" w:right="19"/>
                      <w:rPr>
                        <w:sz w:val="16"/>
                      </w:rPr>
                    </w:pPr>
                    <w:r>
                      <w:rPr>
                        <w:sz w:val="16"/>
                      </w:rPr>
                      <w:t>S</w:t>
                    </w:r>
                    <w:r w:rsidR="009432FC">
                      <w:rPr>
                        <w:sz w:val="16"/>
                      </w:rPr>
                      <w:t>CP</w:t>
                    </w:r>
                    <w:r>
                      <w:rPr>
                        <w:spacing w:val="-13"/>
                        <w:sz w:val="16"/>
                      </w:rPr>
                      <w:t xml:space="preserve"> </w:t>
                    </w:r>
                    <w:r>
                      <w:rPr>
                        <w:sz w:val="16"/>
                      </w:rPr>
                      <w:t>4.1</w:t>
                    </w:r>
                    <w:r w:rsidR="009432FC">
                      <w:rPr>
                        <w:sz w:val="16"/>
                      </w:rPr>
                      <w:t xml:space="preserve"> </w:t>
                    </w:r>
                    <w:r>
                      <w:rPr>
                        <w:sz w:val="16"/>
                      </w:rPr>
                      <w:t>Equal</w:t>
                    </w:r>
                    <w:r>
                      <w:rPr>
                        <w:spacing w:val="-13"/>
                        <w:sz w:val="16"/>
                      </w:rPr>
                      <w:t xml:space="preserve"> </w:t>
                    </w:r>
                    <w:r>
                      <w:rPr>
                        <w:sz w:val="16"/>
                      </w:rPr>
                      <w:t>Opportunity</w:t>
                    </w:r>
                    <w:r>
                      <w:rPr>
                        <w:spacing w:val="-18"/>
                        <w:sz w:val="16"/>
                      </w:rPr>
                      <w:t xml:space="preserve"> </w:t>
                    </w:r>
                    <w:r>
                      <w:rPr>
                        <w:sz w:val="16"/>
                      </w:rPr>
                      <w:t>Provisions</w:t>
                    </w:r>
                    <w:r>
                      <w:rPr>
                        <w:spacing w:val="-10"/>
                        <w:sz w:val="16"/>
                      </w:rPr>
                      <w:t xml:space="preserve"> </w:t>
                    </w:r>
                    <w:r>
                      <w:rPr>
                        <w:sz w:val="16"/>
                      </w:rPr>
                      <w:t>of</w:t>
                    </w:r>
                    <w:r>
                      <w:rPr>
                        <w:spacing w:val="-12"/>
                        <w:sz w:val="16"/>
                      </w:rPr>
                      <w:t xml:space="preserve"> </w:t>
                    </w:r>
                    <w:r>
                      <w:rPr>
                        <w:sz w:val="16"/>
                      </w:rPr>
                      <w:t>WIOA</w:t>
                    </w:r>
                    <w:r>
                      <w:rPr>
                        <w:spacing w:val="40"/>
                        <w:sz w:val="16"/>
                      </w:rPr>
                      <w:t xml:space="preserve"> </w:t>
                    </w:r>
                    <w:r>
                      <w:rPr>
                        <w:sz w:val="16"/>
                      </w:rPr>
                      <w:t>November</w:t>
                    </w:r>
                    <w:r>
                      <w:rPr>
                        <w:spacing w:val="-1"/>
                        <w:sz w:val="16"/>
                      </w:rPr>
                      <w:t xml:space="preserve"> </w:t>
                    </w:r>
                    <w:r>
                      <w:rPr>
                        <w:sz w:val="16"/>
                      </w:rPr>
                      <w:t>2018</w:t>
                    </w:r>
                  </w:p>
                  <w:p w14:paraId="28513441" w14:textId="77777777" w:rsidR="006C0D87" w:rsidRDefault="003C54CF">
                    <w:pPr>
                      <w:spacing w:line="183" w:lineRule="exact"/>
                      <w:ind w:left="20"/>
                      <w:rPr>
                        <w:b/>
                        <w:sz w:val="16"/>
                      </w:rPr>
                    </w:pPr>
                    <w:r>
                      <w:rPr>
                        <w:sz w:val="16"/>
                      </w:rPr>
                      <w:t>Page</w:t>
                    </w:r>
                    <w:r>
                      <w:rPr>
                        <w:spacing w:val="-3"/>
                        <w:sz w:val="16"/>
                      </w:rPr>
                      <w:t xml:space="preserve"> </w:t>
                    </w:r>
                    <w:r>
                      <w:rPr>
                        <w:b/>
                        <w:sz w:val="16"/>
                      </w:rPr>
                      <w:fldChar w:fldCharType="begin"/>
                    </w:r>
                    <w:r>
                      <w:rPr>
                        <w:b/>
                        <w:sz w:val="16"/>
                      </w:rPr>
                      <w:instrText xml:space="preserve"> PAGE </w:instrText>
                    </w:r>
                    <w:r>
                      <w:rPr>
                        <w:b/>
                        <w:sz w:val="16"/>
                      </w:rPr>
                      <w:fldChar w:fldCharType="separate"/>
                    </w:r>
                    <w:r>
                      <w:rPr>
                        <w:b/>
                        <w:sz w:val="16"/>
                      </w:rPr>
                      <w:t>14</w:t>
                    </w:r>
                    <w:r>
                      <w:rPr>
                        <w:b/>
                        <w:sz w:val="16"/>
                      </w:rPr>
                      <w:fldChar w:fldCharType="end"/>
                    </w:r>
                    <w:r>
                      <w:rPr>
                        <w:b/>
                        <w:sz w:val="16"/>
                      </w:rPr>
                      <w:t xml:space="preserve"> </w:t>
                    </w:r>
                    <w:r>
                      <w:rPr>
                        <w:sz w:val="16"/>
                      </w:rPr>
                      <w:t>of</w:t>
                    </w:r>
                    <w:r>
                      <w:rPr>
                        <w:spacing w:val="-4"/>
                        <w:sz w:val="16"/>
                      </w:rPr>
                      <w:t xml:space="preserve"> </w:t>
                    </w:r>
                    <w:r>
                      <w:rPr>
                        <w:b/>
                        <w:spacing w:val="-5"/>
                        <w:sz w:val="16"/>
                      </w:rPr>
                      <w:fldChar w:fldCharType="begin"/>
                    </w:r>
                    <w:r>
                      <w:rPr>
                        <w:b/>
                        <w:spacing w:val="-5"/>
                        <w:sz w:val="16"/>
                      </w:rPr>
                      <w:instrText xml:space="preserve"> NUMPAGES </w:instrText>
                    </w:r>
                    <w:r>
                      <w:rPr>
                        <w:b/>
                        <w:spacing w:val="-5"/>
                        <w:sz w:val="16"/>
                      </w:rPr>
                      <w:fldChar w:fldCharType="separate"/>
                    </w:r>
                    <w:r>
                      <w:rPr>
                        <w:b/>
                        <w:spacing w:val="-5"/>
                        <w:sz w:val="16"/>
                      </w:rPr>
                      <w:t>18</w:t>
                    </w:r>
                    <w:r>
                      <w:rPr>
                        <w:b/>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22A75" w14:textId="77777777" w:rsidR="003C54CF" w:rsidRDefault="003C54CF">
      <w:r>
        <w:separator/>
      </w:r>
    </w:p>
  </w:footnote>
  <w:footnote w:type="continuationSeparator" w:id="0">
    <w:p w14:paraId="540128D6" w14:textId="77777777" w:rsidR="003C54CF" w:rsidRDefault="003C5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3F6"/>
    <w:multiLevelType w:val="hybridMultilevel"/>
    <w:tmpl w:val="400A2F08"/>
    <w:lvl w:ilvl="0" w:tplc="A91C1BCC">
      <w:start w:val="1"/>
      <w:numFmt w:val="lowerLetter"/>
      <w:lvlText w:val="(%1)"/>
      <w:lvlJc w:val="left"/>
      <w:pPr>
        <w:ind w:left="840" w:hanging="360"/>
        <w:jc w:val="left"/>
      </w:pPr>
      <w:rPr>
        <w:rFonts w:ascii="Times New Roman" w:eastAsia="Times New Roman" w:hAnsi="Times New Roman" w:cs="Times New Roman" w:hint="default"/>
        <w:b w:val="0"/>
        <w:bCs w:val="0"/>
        <w:i w:val="0"/>
        <w:iCs w:val="0"/>
        <w:spacing w:val="-27"/>
        <w:w w:val="98"/>
        <w:sz w:val="24"/>
        <w:szCs w:val="24"/>
        <w:lang w:val="en-US" w:eastAsia="en-US" w:bidi="ar-SA"/>
      </w:rPr>
    </w:lvl>
    <w:lvl w:ilvl="1" w:tplc="CB062F28">
      <w:numFmt w:val="bullet"/>
      <w:lvlText w:val="•"/>
      <w:lvlJc w:val="left"/>
      <w:pPr>
        <w:ind w:left="1726" w:hanging="360"/>
      </w:pPr>
      <w:rPr>
        <w:rFonts w:hint="default"/>
        <w:lang w:val="en-US" w:eastAsia="en-US" w:bidi="ar-SA"/>
      </w:rPr>
    </w:lvl>
    <w:lvl w:ilvl="2" w:tplc="7B6C3D8A">
      <w:numFmt w:val="bullet"/>
      <w:lvlText w:val="•"/>
      <w:lvlJc w:val="left"/>
      <w:pPr>
        <w:ind w:left="2612" w:hanging="360"/>
      </w:pPr>
      <w:rPr>
        <w:rFonts w:hint="default"/>
        <w:lang w:val="en-US" w:eastAsia="en-US" w:bidi="ar-SA"/>
      </w:rPr>
    </w:lvl>
    <w:lvl w:ilvl="3" w:tplc="386CFFD8">
      <w:numFmt w:val="bullet"/>
      <w:lvlText w:val="•"/>
      <w:lvlJc w:val="left"/>
      <w:pPr>
        <w:ind w:left="3498" w:hanging="360"/>
      </w:pPr>
      <w:rPr>
        <w:rFonts w:hint="default"/>
        <w:lang w:val="en-US" w:eastAsia="en-US" w:bidi="ar-SA"/>
      </w:rPr>
    </w:lvl>
    <w:lvl w:ilvl="4" w:tplc="893C58FE">
      <w:numFmt w:val="bullet"/>
      <w:lvlText w:val="•"/>
      <w:lvlJc w:val="left"/>
      <w:pPr>
        <w:ind w:left="4384" w:hanging="360"/>
      </w:pPr>
      <w:rPr>
        <w:rFonts w:hint="default"/>
        <w:lang w:val="en-US" w:eastAsia="en-US" w:bidi="ar-SA"/>
      </w:rPr>
    </w:lvl>
    <w:lvl w:ilvl="5" w:tplc="6E1E0E74">
      <w:numFmt w:val="bullet"/>
      <w:lvlText w:val="•"/>
      <w:lvlJc w:val="left"/>
      <w:pPr>
        <w:ind w:left="5270" w:hanging="360"/>
      </w:pPr>
      <w:rPr>
        <w:rFonts w:hint="default"/>
        <w:lang w:val="en-US" w:eastAsia="en-US" w:bidi="ar-SA"/>
      </w:rPr>
    </w:lvl>
    <w:lvl w:ilvl="6" w:tplc="F698C030">
      <w:numFmt w:val="bullet"/>
      <w:lvlText w:val="•"/>
      <w:lvlJc w:val="left"/>
      <w:pPr>
        <w:ind w:left="6156" w:hanging="360"/>
      </w:pPr>
      <w:rPr>
        <w:rFonts w:hint="default"/>
        <w:lang w:val="en-US" w:eastAsia="en-US" w:bidi="ar-SA"/>
      </w:rPr>
    </w:lvl>
    <w:lvl w:ilvl="7" w:tplc="6314751C">
      <w:numFmt w:val="bullet"/>
      <w:lvlText w:val="•"/>
      <w:lvlJc w:val="left"/>
      <w:pPr>
        <w:ind w:left="7042" w:hanging="360"/>
      </w:pPr>
      <w:rPr>
        <w:rFonts w:hint="default"/>
        <w:lang w:val="en-US" w:eastAsia="en-US" w:bidi="ar-SA"/>
      </w:rPr>
    </w:lvl>
    <w:lvl w:ilvl="8" w:tplc="1C6005DE">
      <w:numFmt w:val="bullet"/>
      <w:lvlText w:val="•"/>
      <w:lvlJc w:val="left"/>
      <w:pPr>
        <w:ind w:left="7928" w:hanging="360"/>
      </w:pPr>
      <w:rPr>
        <w:rFonts w:hint="default"/>
        <w:lang w:val="en-US" w:eastAsia="en-US" w:bidi="ar-SA"/>
      </w:rPr>
    </w:lvl>
  </w:abstractNum>
  <w:abstractNum w:abstractNumId="1" w15:restartNumberingAfterBreak="0">
    <w:nsid w:val="0779587B"/>
    <w:multiLevelType w:val="hybridMultilevel"/>
    <w:tmpl w:val="6A966424"/>
    <w:lvl w:ilvl="0" w:tplc="427E665E">
      <w:start w:val="1"/>
      <w:numFmt w:val="lowerLetter"/>
      <w:lvlText w:val="(%1)"/>
      <w:lvlJc w:val="left"/>
      <w:pPr>
        <w:ind w:left="480" w:hanging="310"/>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7CA0685A">
      <w:numFmt w:val="bullet"/>
      <w:lvlText w:val="•"/>
      <w:lvlJc w:val="left"/>
      <w:pPr>
        <w:ind w:left="1402" w:hanging="310"/>
      </w:pPr>
      <w:rPr>
        <w:rFonts w:hint="default"/>
        <w:lang w:val="en-US" w:eastAsia="en-US" w:bidi="ar-SA"/>
      </w:rPr>
    </w:lvl>
    <w:lvl w:ilvl="2" w:tplc="B3A086D8">
      <w:numFmt w:val="bullet"/>
      <w:lvlText w:val="•"/>
      <w:lvlJc w:val="left"/>
      <w:pPr>
        <w:ind w:left="2324" w:hanging="310"/>
      </w:pPr>
      <w:rPr>
        <w:rFonts w:hint="default"/>
        <w:lang w:val="en-US" w:eastAsia="en-US" w:bidi="ar-SA"/>
      </w:rPr>
    </w:lvl>
    <w:lvl w:ilvl="3" w:tplc="9D3C7C92">
      <w:numFmt w:val="bullet"/>
      <w:lvlText w:val="•"/>
      <w:lvlJc w:val="left"/>
      <w:pPr>
        <w:ind w:left="3246" w:hanging="310"/>
      </w:pPr>
      <w:rPr>
        <w:rFonts w:hint="default"/>
        <w:lang w:val="en-US" w:eastAsia="en-US" w:bidi="ar-SA"/>
      </w:rPr>
    </w:lvl>
    <w:lvl w:ilvl="4" w:tplc="703AC86A">
      <w:numFmt w:val="bullet"/>
      <w:lvlText w:val="•"/>
      <w:lvlJc w:val="left"/>
      <w:pPr>
        <w:ind w:left="4168" w:hanging="310"/>
      </w:pPr>
      <w:rPr>
        <w:rFonts w:hint="default"/>
        <w:lang w:val="en-US" w:eastAsia="en-US" w:bidi="ar-SA"/>
      </w:rPr>
    </w:lvl>
    <w:lvl w:ilvl="5" w:tplc="02887C30">
      <w:numFmt w:val="bullet"/>
      <w:lvlText w:val="•"/>
      <w:lvlJc w:val="left"/>
      <w:pPr>
        <w:ind w:left="5090" w:hanging="310"/>
      </w:pPr>
      <w:rPr>
        <w:rFonts w:hint="default"/>
        <w:lang w:val="en-US" w:eastAsia="en-US" w:bidi="ar-SA"/>
      </w:rPr>
    </w:lvl>
    <w:lvl w:ilvl="6" w:tplc="CFEAF0D0">
      <w:numFmt w:val="bullet"/>
      <w:lvlText w:val="•"/>
      <w:lvlJc w:val="left"/>
      <w:pPr>
        <w:ind w:left="6012" w:hanging="310"/>
      </w:pPr>
      <w:rPr>
        <w:rFonts w:hint="default"/>
        <w:lang w:val="en-US" w:eastAsia="en-US" w:bidi="ar-SA"/>
      </w:rPr>
    </w:lvl>
    <w:lvl w:ilvl="7" w:tplc="E3A4C69C">
      <w:numFmt w:val="bullet"/>
      <w:lvlText w:val="•"/>
      <w:lvlJc w:val="left"/>
      <w:pPr>
        <w:ind w:left="6934" w:hanging="310"/>
      </w:pPr>
      <w:rPr>
        <w:rFonts w:hint="default"/>
        <w:lang w:val="en-US" w:eastAsia="en-US" w:bidi="ar-SA"/>
      </w:rPr>
    </w:lvl>
    <w:lvl w:ilvl="8" w:tplc="D9A075BC">
      <w:numFmt w:val="bullet"/>
      <w:lvlText w:val="•"/>
      <w:lvlJc w:val="left"/>
      <w:pPr>
        <w:ind w:left="7856" w:hanging="310"/>
      </w:pPr>
      <w:rPr>
        <w:rFonts w:hint="default"/>
        <w:lang w:val="en-US" w:eastAsia="en-US" w:bidi="ar-SA"/>
      </w:rPr>
    </w:lvl>
  </w:abstractNum>
  <w:abstractNum w:abstractNumId="2" w15:restartNumberingAfterBreak="0">
    <w:nsid w:val="0E3A0ABF"/>
    <w:multiLevelType w:val="hybridMultilevel"/>
    <w:tmpl w:val="FF4A6716"/>
    <w:lvl w:ilvl="0" w:tplc="165AD80C">
      <w:start w:val="1"/>
      <w:numFmt w:val="lowerLetter"/>
      <w:lvlText w:val="(%1)"/>
      <w:lvlJc w:val="left"/>
      <w:pPr>
        <w:ind w:left="480" w:hanging="339"/>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DA3E0D5C">
      <w:start w:val="1"/>
      <w:numFmt w:val="decimal"/>
      <w:lvlText w:val="(%2)"/>
      <w:lvlJc w:val="left"/>
      <w:pPr>
        <w:ind w:left="480" w:hanging="370"/>
        <w:jc w:val="left"/>
      </w:pPr>
      <w:rPr>
        <w:rFonts w:ascii="Times New Roman" w:eastAsia="Times New Roman" w:hAnsi="Times New Roman" w:cs="Times New Roman" w:hint="default"/>
        <w:b w:val="0"/>
        <w:bCs w:val="0"/>
        <w:i w:val="0"/>
        <w:iCs w:val="0"/>
        <w:spacing w:val="-31"/>
        <w:w w:val="98"/>
        <w:sz w:val="24"/>
        <w:szCs w:val="24"/>
        <w:lang w:val="en-US" w:eastAsia="en-US" w:bidi="ar-SA"/>
      </w:rPr>
    </w:lvl>
    <w:lvl w:ilvl="2" w:tplc="C1AED55A">
      <w:numFmt w:val="bullet"/>
      <w:lvlText w:val="•"/>
      <w:lvlJc w:val="left"/>
      <w:pPr>
        <w:ind w:left="2324" w:hanging="370"/>
      </w:pPr>
      <w:rPr>
        <w:rFonts w:hint="default"/>
        <w:lang w:val="en-US" w:eastAsia="en-US" w:bidi="ar-SA"/>
      </w:rPr>
    </w:lvl>
    <w:lvl w:ilvl="3" w:tplc="86BEC332">
      <w:numFmt w:val="bullet"/>
      <w:lvlText w:val="•"/>
      <w:lvlJc w:val="left"/>
      <w:pPr>
        <w:ind w:left="3246" w:hanging="370"/>
      </w:pPr>
      <w:rPr>
        <w:rFonts w:hint="default"/>
        <w:lang w:val="en-US" w:eastAsia="en-US" w:bidi="ar-SA"/>
      </w:rPr>
    </w:lvl>
    <w:lvl w:ilvl="4" w:tplc="11564D7C">
      <w:numFmt w:val="bullet"/>
      <w:lvlText w:val="•"/>
      <w:lvlJc w:val="left"/>
      <w:pPr>
        <w:ind w:left="4168" w:hanging="370"/>
      </w:pPr>
      <w:rPr>
        <w:rFonts w:hint="default"/>
        <w:lang w:val="en-US" w:eastAsia="en-US" w:bidi="ar-SA"/>
      </w:rPr>
    </w:lvl>
    <w:lvl w:ilvl="5" w:tplc="E2906A32">
      <w:numFmt w:val="bullet"/>
      <w:lvlText w:val="•"/>
      <w:lvlJc w:val="left"/>
      <w:pPr>
        <w:ind w:left="5090" w:hanging="370"/>
      </w:pPr>
      <w:rPr>
        <w:rFonts w:hint="default"/>
        <w:lang w:val="en-US" w:eastAsia="en-US" w:bidi="ar-SA"/>
      </w:rPr>
    </w:lvl>
    <w:lvl w:ilvl="6" w:tplc="73E82D64">
      <w:numFmt w:val="bullet"/>
      <w:lvlText w:val="•"/>
      <w:lvlJc w:val="left"/>
      <w:pPr>
        <w:ind w:left="6012" w:hanging="370"/>
      </w:pPr>
      <w:rPr>
        <w:rFonts w:hint="default"/>
        <w:lang w:val="en-US" w:eastAsia="en-US" w:bidi="ar-SA"/>
      </w:rPr>
    </w:lvl>
    <w:lvl w:ilvl="7" w:tplc="DE481878">
      <w:numFmt w:val="bullet"/>
      <w:lvlText w:val="•"/>
      <w:lvlJc w:val="left"/>
      <w:pPr>
        <w:ind w:left="6934" w:hanging="370"/>
      </w:pPr>
      <w:rPr>
        <w:rFonts w:hint="default"/>
        <w:lang w:val="en-US" w:eastAsia="en-US" w:bidi="ar-SA"/>
      </w:rPr>
    </w:lvl>
    <w:lvl w:ilvl="8" w:tplc="18BE9574">
      <w:numFmt w:val="bullet"/>
      <w:lvlText w:val="•"/>
      <w:lvlJc w:val="left"/>
      <w:pPr>
        <w:ind w:left="7856" w:hanging="370"/>
      </w:pPr>
      <w:rPr>
        <w:rFonts w:hint="default"/>
        <w:lang w:val="en-US" w:eastAsia="en-US" w:bidi="ar-SA"/>
      </w:rPr>
    </w:lvl>
  </w:abstractNum>
  <w:abstractNum w:abstractNumId="3" w15:restartNumberingAfterBreak="0">
    <w:nsid w:val="12D52D18"/>
    <w:multiLevelType w:val="hybridMultilevel"/>
    <w:tmpl w:val="5AB084EC"/>
    <w:lvl w:ilvl="0" w:tplc="C4B02EB8">
      <w:start w:val="2"/>
      <w:numFmt w:val="decimal"/>
      <w:lvlText w:val="(%1)"/>
      <w:lvlJc w:val="left"/>
      <w:pPr>
        <w:ind w:left="480" w:hanging="332"/>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C778F5E0">
      <w:start w:val="1"/>
      <w:numFmt w:val="lowerRoman"/>
      <w:lvlText w:val="(%2)"/>
      <w:lvlJc w:val="left"/>
      <w:pPr>
        <w:ind w:left="480" w:hanging="272"/>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4302355A">
      <w:start w:val="1"/>
      <w:numFmt w:val="upperLetter"/>
      <w:lvlText w:val="(%3)"/>
      <w:lvlJc w:val="left"/>
      <w:pPr>
        <w:ind w:left="931" w:hanging="435"/>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3A402B84">
      <w:numFmt w:val="bullet"/>
      <w:lvlText w:val="•"/>
      <w:lvlJc w:val="left"/>
      <w:pPr>
        <w:ind w:left="2886" w:hanging="435"/>
      </w:pPr>
      <w:rPr>
        <w:rFonts w:hint="default"/>
        <w:lang w:val="en-US" w:eastAsia="en-US" w:bidi="ar-SA"/>
      </w:rPr>
    </w:lvl>
    <w:lvl w:ilvl="4" w:tplc="C3504588">
      <w:numFmt w:val="bullet"/>
      <w:lvlText w:val="•"/>
      <w:lvlJc w:val="left"/>
      <w:pPr>
        <w:ind w:left="3860" w:hanging="435"/>
      </w:pPr>
      <w:rPr>
        <w:rFonts w:hint="default"/>
        <w:lang w:val="en-US" w:eastAsia="en-US" w:bidi="ar-SA"/>
      </w:rPr>
    </w:lvl>
    <w:lvl w:ilvl="5" w:tplc="CB46E502">
      <w:numFmt w:val="bullet"/>
      <w:lvlText w:val="•"/>
      <w:lvlJc w:val="left"/>
      <w:pPr>
        <w:ind w:left="4833" w:hanging="435"/>
      </w:pPr>
      <w:rPr>
        <w:rFonts w:hint="default"/>
        <w:lang w:val="en-US" w:eastAsia="en-US" w:bidi="ar-SA"/>
      </w:rPr>
    </w:lvl>
    <w:lvl w:ilvl="6" w:tplc="25A20476">
      <w:numFmt w:val="bullet"/>
      <w:lvlText w:val="•"/>
      <w:lvlJc w:val="left"/>
      <w:pPr>
        <w:ind w:left="5806" w:hanging="435"/>
      </w:pPr>
      <w:rPr>
        <w:rFonts w:hint="default"/>
        <w:lang w:val="en-US" w:eastAsia="en-US" w:bidi="ar-SA"/>
      </w:rPr>
    </w:lvl>
    <w:lvl w:ilvl="7" w:tplc="783E7DA4">
      <w:numFmt w:val="bullet"/>
      <w:lvlText w:val="•"/>
      <w:lvlJc w:val="left"/>
      <w:pPr>
        <w:ind w:left="6780" w:hanging="435"/>
      </w:pPr>
      <w:rPr>
        <w:rFonts w:hint="default"/>
        <w:lang w:val="en-US" w:eastAsia="en-US" w:bidi="ar-SA"/>
      </w:rPr>
    </w:lvl>
    <w:lvl w:ilvl="8" w:tplc="7086430C">
      <w:numFmt w:val="bullet"/>
      <w:lvlText w:val="•"/>
      <w:lvlJc w:val="left"/>
      <w:pPr>
        <w:ind w:left="7753" w:hanging="435"/>
      </w:pPr>
      <w:rPr>
        <w:rFonts w:hint="default"/>
        <w:lang w:val="en-US" w:eastAsia="en-US" w:bidi="ar-SA"/>
      </w:rPr>
    </w:lvl>
  </w:abstractNum>
  <w:abstractNum w:abstractNumId="4" w15:restartNumberingAfterBreak="0">
    <w:nsid w:val="1D0752E4"/>
    <w:multiLevelType w:val="hybridMultilevel"/>
    <w:tmpl w:val="76B8E3C0"/>
    <w:lvl w:ilvl="0" w:tplc="F494731C">
      <w:start w:val="2"/>
      <w:numFmt w:val="decimal"/>
      <w:lvlText w:val="(%1)"/>
      <w:lvlJc w:val="left"/>
      <w:pPr>
        <w:ind w:left="480" w:hanging="336"/>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92E03BB6">
      <w:start w:val="1"/>
      <w:numFmt w:val="lowerRoman"/>
      <w:lvlText w:val="(%2)"/>
      <w:lvlJc w:val="left"/>
      <w:pPr>
        <w:ind w:left="480" w:hanging="284"/>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256C2A46">
      <w:numFmt w:val="bullet"/>
      <w:lvlText w:val="•"/>
      <w:lvlJc w:val="left"/>
      <w:pPr>
        <w:ind w:left="2324" w:hanging="284"/>
      </w:pPr>
      <w:rPr>
        <w:rFonts w:hint="default"/>
        <w:lang w:val="en-US" w:eastAsia="en-US" w:bidi="ar-SA"/>
      </w:rPr>
    </w:lvl>
    <w:lvl w:ilvl="3" w:tplc="46D0E7E0">
      <w:numFmt w:val="bullet"/>
      <w:lvlText w:val="•"/>
      <w:lvlJc w:val="left"/>
      <w:pPr>
        <w:ind w:left="3246" w:hanging="284"/>
      </w:pPr>
      <w:rPr>
        <w:rFonts w:hint="default"/>
        <w:lang w:val="en-US" w:eastAsia="en-US" w:bidi="ar-SA"/>
      </w:rPr>
    </w:lvl>
    <w:lvl w:ilvl="4" w:tplc="2A60FC0C">
      <w:numFmt w:val="bullet"/>
      <w:lvlText w:val="•"/>
      <w:lvlJc w:val="left"/>
      <w:pPr>
        <w:ind w:left="4168" w:hanging="284"/>
      </w:pPr>
      <w:rPr>
        <w:rFonts w:hint="default"/>
        <w:lang w:val="en-US" w:eastAsia="en-US" w:bidi="ar-SA"/>
      </w:rPr>
    </w:lvl>
    <w:lvl w:ilvl="5" w:tplc="02FE41D4">
      <w:numFmt w:val="bullet"/>
      <w:lvlText w:val="•"/>
      <w:lvlJc w:val="left"/>
      <w:pPr>
        <w:ind w:left="5090" w:hanging="284"/>
      </w:pPr>
      <w:rPr>
        <w:rFonts w:hint="default"/>
        <w:lang w:val="en-US" w:eastAsia="en-US" w:bidi="ar-SA"/>
      </w:rPr>
    </w:lvl>
    <w:lvl w:ilvl="6" w:tplc="D7020246">
      <w:numFmt w:val="bullet"/>
      <w:lvlText w:val="•"/>
      <w:lvlJc w:val="left"/>
      <w:pPr>
        <w:ind w:left="6012" w:hanging="284"/>
      </w:pPr>
      <w:rPr>
        <w:rFonts w:hint="default"/>
        <w:lang w:val="en-US" w:eastAsia="en-US" w:bidi="ar-SA"/>
      </w:rPr>
    </w:lvl>
    <w:lvl w:ilvl="7" w:tplc="818C3C46">
      <w:numFmt w:val="bullet"/>
      <w:lvlText w:val="•"/>
      <w:lvlJc w:val="left"/>
      <w:pPr>
        <w:ind w:left="6934" w:hanging="284"/>
      </w:pPr>
      <w:rPr>
        <w:rFonts w:hint="default"/>
        <w:lang w:val="en-US" w:eastAsia="en-US" w:bidi="ar-SA"/>
      </w:rPr>
    </w:lvl>
    <w:lvl w:ilvl="8" w:tplc="BE8223EE">
      <w:numFmt w:val="bullet"/>
      <w:lvlText w:val="•"/>
      <w:lvlJc w:val="left"/>
      <w:pPr>
        <w:ind w:left="7856" w:hanging="284"/>
      </w:pPr>
      <w:rPr>
        <w:rFonts w:hint="default"/>
        <w:lang w:val="en-US" w:eastAsia="en-US" w:bidi="ar-SA"/>
      </w:rPr>
    </w:lvl>
  </w:abstractNum>
  <w:abstractNum w:abstractNumId="5" w15:restartNumberingAfterBreak="0">
    <w:nsid w:val="1FA77AE0"/>
    <w:multiLevelType w:val="hybridMultilevel"/>
    <w:tmpl w:val="4C0A93C8"/>
    <w:lvl w:ilvl="0" w:tplc="04241430">
      <w:start w:val="1"/>
      <w:numFmt w:val="lowerLetter"/>
      <w:lvlText w:val="(%1)"/>
      <w:lvlJc w:val="left"/>
      <w:pPr>
        <w:ind w:left="804" w:hanging="324"/>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FB1C1A72">
      <w:numFmt w:val="bullet"/>
      <w:lvlText w:val="•"/>
      <w:lvlJc w:val="left"/>
      <w:pPr>
        <w:ind w:left="1690" w:hanging="324"/>
      </w:pPr>
      <w:rPr>
        <w:rFonts w:hint="default"/>
        <w:lang w:val="en-US" w:eastAsia="en-US" w:bidi="ar-SA"/>
      </w:rPr>
    </w:lvl>
    <w:lvl w:ilvl="2" w:tplc="D97ADCA0">
      <w:numFmt w:val="bullet"/>
      <w:lvlText w:val="•"/>
      <w:lvlJc w:val="left"/>
      <w:pPr>
        <w:ind w:left="2580" w:hanging="324"/>
      </w:pPr>
      <w:rPr>
        <w:rFonts w:hint="default"/>
        <w:lang w:val="en-US" w:eastAsia="en-US" w:bidi="ar-SA"/>
      </w:rPr>
    </w:lvl>
    <w:lvl w:ilvl="3" w:tplc="7772E6EA">
      <w:numFmt w:val="bullet"/>
      <w:lvlText w:val="•"/>
      <w:lvlJc w:val="left"/>
      <w:pPr>
        <w:ind w:left="3470" w:hanging="324"/>
      </w:pPr>
      <w:rPr>
        <w:rFonts w:hint="default"/>
        <w:lang w:val="en-US" w:eastAsia="en-US" w:bidi="ar-SA"/>
      </w:rPr>
    </w:lvl>
    <w:lvl w:ilvl="4" w:tplc="32F412EC">
      <w:numFmt w:val="bullet"/>
      <w:lvlText w:val="•"/>
      <w:lvlJc w:val="left"/>
      <w:pPr>
        <w:ind w:left="4360" w:hanging="324"/>
      </w:pPr>
      <w:rPr>
        <w:rFonts w:hint="default"/>
        <w:lang w:val="en-US" w:eastAsia="en-US" w:bidi="ar-SA"/>
      </w:rPr>
    </w:lvl>
    <w:lvl w:ilvl="5" w:tplc="5C44F78A">
      <w:numFmt w:val="bullet"/>
      <w:lvlText w:val="•"/>
      <w:lvlJc w:val="left"/>
      <w:pPr>
        <w:ind w:left="5250" w:hanging="324"/>
      </w:pPr>
      <w:rPr>
        <w:rFonts w:hint="default"/>
        <w:lang w:val="en-US" w:eastAsia="en-US" w:bidi="ar-SA"/>
      </w:rPr>
    </w:lvl>
    <w:lvl w:ilvl="6" w:tplc="10FE4A10">
      <w:numFmt w:val="bullet"/>
      <w:lvlText w:val="•"/>
      <w:lvlJc w:val="left"/>
      <w:pPr>
        <w:ind w:left="6140" w:hanging="324"/>
      </w:pPr>
      <w:rPr>
        <w:rFonts w:hint="default"/>
        <w:lang w:val="en-US" w:eastAsia="en-US" w:bidi="ar-SA"/>
      </w:rPr>
    </w:lvl>
    <w:lvl w:ilvl="7" w:tplc="D2DA9FAC">
      <w:numFmt w:val="bullet"/>
      <w:lvlText w:val="•"/>
      <w:lvlJc w:val="left"/>
      <w:pPr>
        <w:ind w:left="7030" w:hanging="324"/>
      </w:pPr>
      <w:rPr>
        <w:rFonts w:hint="default"/>
        <w:lang w:val="en-US" w:eastAsia="en-US" w:bidi="ar-SA"/>
      </w:rPr>
    </w:lvl>
    <w:lvl w:ilvl="8" w:tplc="3A3CA03A">
      <w:numFmt w:val="bullet"/>
      <w:lvlText w:val="•"/>
      <w:lvlJc w:val="left"/>
      <w:pPr>
        <w:ind w:left="7920" w:hanging="324"/>
      </w:pPr>
      <w:rPr>
        <w:rFonts w:hint="default"/>
        <w:lang w:val="en-US" w:eastAsia="en-US" w:bidi="ar-SA"/>
      </w:rPr>
    </w:lvl>
  </w:abstractNum>
  <w:abstractNum w:abstractNumId="6" w15:restartNumberingAfterBreak="0">
    <w:nsid w:val="28771C93"/>
    <w:multiLevelType w:val="hybridMultilevel"/>
    <w:tmpl w:val="DCF66EA8"/>
    <w:lvl w:ilvl="0" w:tplc="96943772">
      <w:start w:val="1"/>
      <w:numFmt w:val="lowerLetter"/>
      <w:lvlText w:val="(%1)"/>
      <w:lvlJc w:val="left"/>
      <w:pPr>
        <w:ind w:left="804" w:hanging="324"/>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6BB0A2FC">
      <w:numFmt w:val="bullet"/>
      <w:lvlText w:val="•"/>
      <w:lvlJc w:val="left"/>
      <w:pPr>
        <w:ind w:left="1690" w:hanging="324"/>
      </w:pPr>
      <w:rPr>
        <w:rFonts w:hint="default"/>
        <w:lang w:val="en-US" w:eastAsia="en-US" w:bidi="ar-SA"/>
      </w:rPr>
    </w:lvl>
    <w:lvl w:ilvl="2" w:tplc="10865762">
      <w:numFmt w:val="bullet"/>
      <w:lvlText w:val="•"/>
      <w:lvlJc w:val="left"/>
      <w:pPr>
        <w:ind w:left="2580" w:hanging="324"/>
      </w:pPr>
      <w:rPr>
        <w:rFonts w:hint="default"/>
        <w:lang w:val="en-US" w:eastAsia="en-US" w:bidi="ar-SA"/>
      </w:rPr>
    </w:lvl>
    <w:lvl w:ilvl="3" w:tplc="AA700DC2">
      <w:numFmt w:val="bullet"/>
      <w:lvlText w:val="•"/>
      <w:lvlJc w:val="left"/>
      <w:pPr>
        <w:ind w:left="3470" w:hanging="324"/>
      </w:pPr>
      <w:rPr>
        <w:rFonts w:hint="default"/>
        <w:lang w:val="en-US" w:eastAsia="en-US" w:bidi="ar-SA"/>
      </w:rPr>
    </w:lvl>
    <w:lvl w:ilvl="4" w:tplc="30B61FC0">
      <w:numFmt w:val="bullet"/>
      <w:lvlText w:val="•"/>
      <w:lvlJc w:val="left"/>
      <w:pPr>
        <w:ind w:left="4360" w:hanging="324"/>
      </w:pPr>
      <w:rPr>
        <w:rFonts w:hint="default"/>
        <w:lang w:val="en-US" w:eastAsia="en-US" w:bidi="ar-SA"/>
      </w:rPr>
    </w:lvl>
    <w:lvl w:ilvl="5" w:tplc="53DC963C">
      <w:numFmt w:val="bullet"/>
      <w:lvlText w:val="•"/>
      <w:lvlJc w:val="left"/>
      <w:pPr>
        <w:ind w:left="5250" w:hanging="324"/>
      </w:pPr>
      <w:rPr>
        <w:rFonts w:hint="default"/>
        <w:lang w:val="en-US" w:eastAsia="en-US" w:bidi="ar-SA"/>
      </w:rPr>
    </w:lvl>
    <w:lvl w:ilvl="6" w:tplc="20B63800">
      <w:numFmt w:val="bullet"/>
      <w:lvlText w:val="•"/>
      <w:lvlJc w:val="left"/>
      <w:pPr>
        <w:ind w:left="6140" w:hanging="324"/>
      </w:pPr>
      <w:rPr>
        <w:rFonts w:hint="default"/>
        <w:lang w:val="en-US" w:eastAsia="en-US" w:bidi="ar-SA"/>
      </w:rPr>
    </w:lvl>
    <w:lvl w:ilvl="7" w:tplc="C55ABEF6">
      <w:numFmt w:val="bullet"/>
      <w:lvlText w:val="•"/>
      <w:lvlJc w:val="left"/>
      <w:pPr>
        <w:ind w:left="7030" w:hanging="324"/>
      </w:pPr>
      <w:rPr>
        <w:rFonts w:hint="default"/>
        <w:lang w:val="en-US" w:eastAsia="en-US" w:bidi="ar-SA"/>
      </w:rPr>
    </w:lvl>
    <w:lvl w:ilvl="8" w:tplc="94760192">
      <w:numFmt w:val="bullet"/>
      <w:lvlText w:val="•"/>
      <w:lvlJc w:val="left"/>
      <w:pPr>
        <w:ind w:left="7920" w:hanging="324"/>
      </w:pPr>
      <w:rPr>
        <w:rFonts w:hint="default"/>
        <w:lang w:val="en-US" w:eastAsia="en-US" w:bidi="ar-SA"/>
      </w:rPr>
    </w:lvl>
  </w:abstractNum>
  <w:abstractNum w:abstractNumId="7" w15:restartNumberingAfterBreak="0">
    <w:nsid w:val="2D0C59ED"/>
    <w:multiLevelType w:val="hybridMultilevel"/>
    <w:tmpl w:val="35E29EEC"/>
    <w:lvl w:ilvl="0" w:tplc="5C36E29A">
      <w:start w:val="1"/>
      <w:numFmt w:val="lowerLetter"/>
      <w:lvlText w:val="(%1)"/>
      <w:lvlJc w:val="left"/>
      <w:pPr>
        <w:ind w:left="480" w:hanging="320"/>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E73A6430">
      <w:numFmt w:val="bullet"/>
      <w:lvlText w:val="•"/>
      <w:lvlJc w:val="left"/>
      <w:pPr>
        <w:ind w:left="1402" w:hanging="320"/>
      </w:pPr>
      <w:rPr>
        <w:rFonts w:hint="default"/>
        <w:lang w:val="en-US" w:eastAsia="en-US" w:bidi="ar-SA"/>
      </w:rPr>
    </w:lvl>
    <w:lvl w:ilvl="2" w:tplc="ECB6B724">
      <w:numFmt w:val="bullet"/>
      <w:lvlText w:val="•"/>
      <w:lvlJc w:val="left"/>
      <w:pPr>
        <w:ind w:left="2324" w:hanging="320"/>
      </w:pPr>
      <w:rPr>
        <w:rFonts w:hint="default"/>
        <w:lang w:val="en-US" w:eastAsia="en-US" w:bidi="ar-SA"/>
      </w:rPr>
    </w:lvl>
    <w:lvl w:ilvl="3" w:tplc="56DCA698">
      <w:numFmt w:val="bullet"/>
      <w:lvlText w:val="•"/>
      <w:lvlJc w:val="left"/>
      <w:pPr>
        <w:ind w:left="3246" w:hanging="320"/>
      </w:pPr>
      <w:rPr>
        <w:rFonts w:hint="default"/>
        <w:lang w:val="en-US" w:eastAsia="en-US" w:bidi="ar-SA"/>
      </w:rPr>
    </w:lvl>
    <w:lvl w:ilvl="4" w:tplc="87289464">
      <w:numFmt w:val="bullet"/>
      <w:lvlText w:val="•"/>
      <w:lvlJc w:val="left"/>
      <w:pPr>
        <w:ind w:left="4168" w:hanging="320"/>
      </w:pPr>
      <w:rPr>
        <w:rFonts w:hint="default"/>
        <w:lang w:val="en-US" w:eastAsia="en-US" w:bidi="ar-SA"/>
      </w:rPr>
    </w:lvl>
    <w:lvl w:ilvl="5" w:tplc="479808AC">
      <w:numFmt w:val="bullet"/>
      <w:lvlText w:val="•"/>
      <w:lvlJc w:val="left"/>
      <w:pPr>
        <w:ind w:left="5090" w:hanging="320"/>
      </w:pPr>
      <w:rPr>
        <w:rFonts w:hint="default"/>
        <w:lang w:val="en-US" w:eastAsia="en-US" w:bidi="ar-SA"/>
      </w:rPr>
    </w:lvl>
    <w:lvl w:ilvl="6" w:tplc="FB963B6C">
      <w:numFmt w:val="bullet"/>
      <w:lvlText w:val="•"/>
      <w:lvlJc w:val="left"/>
      <w:pPr>
        <w:ind w:left="6012" w:hanging="320"/>
      </w:pPr>
      <w:rPr>
        <w:rFonts w:hint="default"/>
        <w:lang w:val="en-US" w:eastAsia="en-US" w:bidi="ar-SA"/>
      </w:rPr>
    </w:lvl>
    <w:lvl w:ilvl="7" w:tplc="F826662E">
      <w:numFmt w:val="bullet"/>
      <w:lvlText w:val="•"/>
      <w:lvlJc w:val="left"/>
      <w:pPr>
        <w:ind w:left="6934" w:hanging="320"/>
      </w:pPr>
      <w:rPr>
        <w:rFonts w:hint="default"/>
        <w:lang w:val="en-US" w:eastAsia="en-US" w:bidi="ar-SA"/>
      </w:rPr>
    </w:lvl>
    <w:lvl w:ilvl="8" w:tplc="9058FB78">
      <w:numFmt w:val="bullet"/>
      <w:lvlText w:val="•"/>
      <w:lvlJc w:val="left"/>
      <w:pPr>
        <w:ind w:left="7856" w:hanging="320"/>
      </w:pPr>
      <w:rPr>
        <w:rFonts w:hint="default"/>
        <w:lang w:val="en-US" w:eastAsia="en-US" w:bidi="ar-SA"/>
      </w:rPr>
    </w:lvl>
  </w:abstractNum>
  <w:abstractNum w:abstractNumId="8" w15:restartNumberingAfterBreak="0">
    <w:nsid w:val="2E426226"/>
    <w:multiLevelType w:val="hybridMultilevel"/>
    <w:tmpl w:val="3A7C38BE"/>
    <w:lvl w:ilvl="0" w:tplc="5EEE455A">
      <w:start w:val="1"/>
      <w:numFmt w:val="lowerLetter"/>
      <w:lvlText w:val="(%1)"/>
      <w:lvlJc w:val="left"/>
      <w:pPr>
        <w:ind w:left="480" w:hanging="353"/>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19424B28">
      <w:start w:val="1"/>
      <w:numFmt w:val="decimal"/>
      <w:lvlText w:val="(%2)"/>
      <w:lvlJc w:val="left"/>
      <w:pPr>
        <w:ind w:left="818" w:hanging="339"/>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95A67A2E">
      <w:start w:val="1"/>
      <w:numFmt w:val="lowerRoman"/>
      <w:lvlText w:val="(%3)"/>
      <w:lvlJc w:val="left"/>
      <w:pPr>
        <w:ind w:left="480" w:hanging="303"/>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3" w:tplc="B9B00888">
      <w:start w:val="1"/>
      <w:numFmt w:val="upperLetter"/>
      <w:lvlText w:val="(%4)"/>
      <w:lvlJc w:val="left"/>
      <w:pPr>
        <w:ind w:left="480" w:hanging="377"/>
        <w:jc w:val="left"/>
      </w:pPr>
      <w:rPr>
        <w:rFonts w:ascii="Times New Roman" w:eastAsia="Times New Roman" w:hAnsi="Times New Roman" w:cs="Times New Roman" w:hint="default"/>
        <w:b w:val="0"/>
        <w:bCs w:val="0"/>
        <w:i w:val="0"/>
        <w:iCs w:val="0"/>
        <w:spacing w:val="-4"/>
        <w:w w:val="98"/>
        <w:sz w:val="24"/>
        <w:szCs w:val="24"/>
        <w:lang w:val="en-US" w:eastAsia="en-US" w:bidi="ar-SA"/>
      </w:rPr>
    </w:lvl>
    <w:lvl w:ilvl="4" w:tplc="84287170">
      <w:numFmt w:val="bullet"/>
      <w:lvlText w:val="•"/>
      <w:lvlJc w:val="left"/>
      <w:pPr>
        <w:ind w:left="3040" w:hanging="377"/>
      </w:pPr>
      <w:rPr>
        <w:rFonts w:hint="default"/>
        <w:lang w:val="en-US" w:eastAsia="en-US" w:bidi="ar-SA"/>
      </w:rPr>
    </w:lvl>
    <w:lvl w:ilvl="5" w:tplc="75DE55FA">
      <w:numFmt w:val="bullet"/>
      <w:lvlText w:val="•"/>
      <w:lvlJc w:val="left"/>
      <w:pPr>
        <w:ind w:left="4150" w:hanging="377"/>
      </w:pPr>
      <w:rPr>
        <w:rFonts w:hint="default"/>
        <w:lang w:val="en-US" w:eastAsia="en-US" w:bidi="ar-SA"/>
      </w:rPr>
    </w:lvl>
    <w:lvl w:ilvl="6" w:tplc="E5A8FD2C">
      <w:numFmt w:val="bullet"/>
      <w:lvlText w:val="•"/>
      <w:lvlJc w:val="left"/>
      <w:pPr>
        <w:ind w:left="5260" w:hanging="377"/>
      </w:pPr>
      <w:rPr>
        <w:rFonts w:hint="default"/>
        <w:lang w:val="en-US" w:eastAsia="en-US" w:bidi="ar-SA"/>
      </w:rPr>
    </w:lvl>
    <w:lvl w:ilvl="7" w:tplc="12F47A20">
      <w:numFmt w:val="bullet"/>
      <w:lvlText w:val="•"/>
      <w:lvlJc w:val="left"/>
      <w:pPr>
        <w:ind w:left="6370" w:hanging="377"/>
      </w:pPr>
      <w:rPr>
        <w:rFonts w:hint="default"/>
        <w:lang w:val="en-US" w:eastAsia="en-US" w:bidi="ar-SA"/>
      </w:rPr>
    </w:lvl>
    <w:lvl w:ilvl="8" w:tplc="B008A10E">
      <w:numFmt w:val="bullet"/>
      <w:lvlText w:val="•"/>
      <w:lvlJc w:val="left"/>
      <w:pPr>
        <w:ind w:left="7480" w:hanging="377"/>
      </w:pPr>
      <w:rPr>
        <w:rFonts w:hint="default"/>
        <w:lang w:val="en-US" w:eastAsia="en-US" w:bidi="ar-SA"/>
      </w:rPr>
    </w:lvl>
  </w:abstractNum>
  <w:abstractNum w:abstractNumId="9" w15:restartNumberingAfterBreak="0">
    <w:nsid w:val="328D7A7F"/>
    <w:multiLevelType w:val="hybridMultilevel"/>
    <w:tmpl w:val="756400C0"/>
    <w:lvl w:ilvl="0" w:tplc="06789544">
      <w:start w:val="1"/>
      <w:numFmt w:val="lowerLetter"/>
      <w:lvlText w:val="(%1)"/>
      <w:lvlJc w:val="left"/>
      <w:pPr>
        <w:ind w:left="480" w:hanging="329"/>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CD3C0982">
      <w:start w:val="1"/>
      <w:numFmt w:val="decimal"/>
      <w:lvlText w:val="(%2)"/>
      <w:lvlJc w:val="left"/>
      <w:pPr>
        <w:ind w:left="818" w:hanging="339"/>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45B6C706">
      <w:numFmt w:val="bullet"/>
      <w:lvlText w:val="•"/>
      <w:lvlJc w:val="left"/>
      <w:pPr>
        <w:ind w:left="1806" w:hanging="339"/>
      </w:pPr>
      <w:rPr>
        <w:rFonts w:hint="default"/>
        <w:lang w:val="en-US" w:eastAsia="en-US" w:bidi="ar-SA"/>
      </w:rPr>
    </w:lvl>
    <w:lvl w:ilvl="3" w:tplc="D85CC86E">
      <w:numFmt w:val="bullet"/>
      <w:lvlText w:val="•"/>
      <w:lvlJc w:val="left"/>
      <w:pPr>
        <w:ind w:left="2793" w:hanging="339"/>
      </w:pPr>
      <w:rPr>
        <w:rFonts w:hint="default"/>
        <w:lang w:val="en-US" w:eastAsia="en-US" w:bidi="ar-SA"/>
      </w:rPr>
    </w:lvl>
    <w:lvl w:ilvl="4" w:tplc="CC1A8568">
      <w:numFmt w:val="bullet"/>
      <w:lvlText w:val="•"/>
      <w:lvlJc w:val="left"/>
      <w:pPr>
        <w:ind w:left="3780" w:hanging="339"/>
      </w:pPr>
      <w:rPr>
        <w:rFonts w:hint="default"/>
        <w:lang w:val="en-US" w:eastAsia="en-US" w:bidi="ar-SA"/>
      </w:rPr>
    </w:lvl>
    <w:lvl w:ilvl="5" w:tplc="6A302180">
      <w:numFmt w:val="bullet"/>
      <w:lvlText w:val="•"/>
      <w:lvlJc w:val="left"/>
      <w:pPr>
        <w:ind w:left="4766" w:hanging="339"/>
      </w:pPr>
      <w:rPr>
        <w:rFonts w:hint="default"/>
        <w:lang w:val="en-US" w:eastAsia="en-US" w:bidi="ar-SA"/>
      </w:rPr>
    </w:lvl>
    <w:lvl w:ilvl="6" w:tplc="A5227268">
      <w:numFmt w:val="bullet"/>
      <w:lvlText w:val="•"/>
      <w:lvlJc w:val="left"/>
      <w:pPr>
        <w:ind w:left="5753" w:hanging="339"/>
      </w:pPr>
      <w:rPr>
        <w:rFonts w:hint="default"/>
        <w:lang w:val="en-US" w:eastAsia="en-US" w:bidi="ar-SA"/>
      </w:rPr>
    </w:lvl>
    <w:lvl w:ilvl="7" w:tplc="7FC4E8F6">
      <w:numFmt w:val="bullet"/>
      <w:lvlText w:val="•"/>
      <w:lvlJc w:val="left"/>
      <w:pPr>
        <w:ind w:left="6740" w:hanging="339"/>
      </w:pPr>
      <w:rPr>
        <w:rFonts w:hint="default"/>
        <w:lang w:val="en-US" w:eastAsia="en-US" w:bidi="ar-SA"/>
      </w:rPr>
    </w:lvl>
    <w:lvl w:ilvl="8" w:tplc="D0E2E53A">
      <w:numFmt w:val="bullet"/>
      <w:lvlText w:val="•"/>
      <w:lvlJc w:val="left"/>
      <w:pPr>
        <w:ind w:left="7726" w:hanging="339"/>
      </w:pPr>
      <w:rPr>
        <w:rFonts w:hint="default"/>
        <w:lang w:val="en-US" w:eastAsia="en-US" w:bidi="ar-SA"/>
      </w:rPr>
    </w:lvl>
  </w:abstractNum>
  <w:abstractNum w:abstractNumId="10" w15:restartNumberingAfterBreak="0">
    <w:nsid w:val="34556E8B"/>
    <w:multiLevelType w:val="hybridMultilevel"/>
    <w:tmpl w:val="44E090BA"/>
    <w:lvl w:ilvl="0" w:tplc="9168AC6A">
      <w:start w:val="1"/>
      <w:numFmt w:val="lowerLetter"/>
      <w:lvlText w:val="(%1)"/>
      <w:lvlJc w:val="left"/>
      <w:pPr>
        <w:ind w:left="840" w:hanging="35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CAD4BB52">
      <w:numFmt w:val="bullet"/>
      <w:lvlText w:val="•"/>
      <w:lvlJc w:val="left"/>
      <w:pPr>
        <w:ind w:left="1726" w:hanging="358"/>
      </w:pPr>
      <w:rPr>
        <w:rFonts w:hint="default"/>
        <w:lang w:val="en-US" w:eastAsia="en-US" w:bidi="ar-SA"/>
      </w:rPr>
    </w:lvl>
    <w:lvl w:ilvl="2" w:tplc="CBCC0B42">
      <w:numFmt w:val="bullet"/>
      <w:lvlText w:val="•"/>
      <w:lvlJc w:val="left"/>
      <w:pPr>
        <w:ind w:left="2612" w:hanging="358"/>
      </w:pPr>
      <w:rPr>
        <w:rFonts w:hint="default"/>
        <w:lang w:val="en-US" w:eastAsia="en-US" w:bidi="ar-SA"/>
      </w:rPr>
    </w:lvl>
    <w:lvl w:ilvl="3" w:tplc="6456C554">
      <w:numFmt w:val="bullet"/>
      <w:lvlText w:val="•"/>
      <w:lvlJc w:val="left"/>
      <w:pPr>
        <w:ind w:left="3498" w:hanging="358"/>
      </w:pPr>
      <w:rPr>
        <w:rFonts w:hint="default"/>
        <w:lang w:val="en-US" w:eastAsia="en-US" w:bidi="ar-SA"/>
      </w:rPr>
    </w:lvl>
    <w:lvl w:ilvl="4" w:tplc="E38869E2">
      <w:numFmt w:val="bullet"/>
      <w:lvlText w:val="•"/>
      <w:lvlJc w:val="left"/>
      <w:pPr>
        <w:ind w:left="4384" w:hanging="358"/>
      </w:pPr>
      <w:rPr>
        <w:rFonts w:hint="default"/>
        <w:lang w:val="en-US" w:eastAsia="en-US" w:bidi="ar-SA"/>
      </w:rPr>
    </w:lvl>
    <w:lvl w:ilvl="5" w:tplc="6ACED0F0">
      <w:numFmt w:val="bullet"/>
      <w:lvlText w:val="•"/>
      <w:lvlJc w:val="left"/>
      <w:pPr>
        <w:ind w:left="5270" w:hanging="358"/>
      </w:pPr>
      <w:rPr>
        <w:rFonts w:hint="default"/>
        <w:lang w:val="en-US" w:eastAsia="en-US" w:bidi="ar-SA"/>
      </w:rPr>
    </w:lvl>
    <w:lvl w:ilvl="6" w:tplc="073AAE6A">
      <w:numFmt w:val="bullet"/>
      <w:lvlText w:val="•"/>
      <w:lvlJc w:val="left"/>
      <w:pPr>
        <w:ind w:left="6156" w:hanging="358"/>
      </w:pPr>
      <w:rPr>
        <w:rFonts w:hint="default"/>
        <w:lang w:val="en-US" w:eastAsia="en-US" w:bidi="ar-SA"/>
      </w:rPr>
    </w:lvl>
    <w:lvl w:ilvl="7" w:tplc="A9BE5090">
      <w:numFmt w:val="bullet"/>
      <w:lvlText w:val="•"/>
      <w:lvlJc w:val="left"/>
      <w:pPr>
        <w:ind w:left="7042" w:hanging="358"/>
      </w:pPr>
      <w:rPr>
        <w:rFonts w:hint="default"/>
        <w:lang w:val="en-US" w:eastAsia="en-US" w:bidi="ar-SA"/>
      </w:rPr>
    </w:lvl>
    <w:lvl w:ilvl="8" w:tplc="288020E2">
      <w:numFmt w:val="bullet"/>
      <w:lvlText w:val="•"/>
      <w:lvlJc w:val="left"/>
      <w:pPr>
        <w:ind w:left="7928" w:hanging="358"/>
      </w:pPr>
      <w:rPr>
        <w:rFonts w:hint="default"/>
        <w:lang w:val="en-US" w:eastAsia="en-US" w:bidi="ar-SA"/>
      </w:rPr>
    </w:lvl>
  </w:abstractNum>
  <w:abstractNum w:abstractNumId="11" w15:restartNumberingAfterBreak="0">
    <w:nsid w:val="445B0B25"/>
    <w:multiLevelType w:val="hybridMultilevel"/>
    <w:tmpl w:val="55ACF7EC"/>
    <w:lvl w:ilvl="0" w:tplc="DD6C30C2">
      <w:start w:val="1"/>
      <w:numFmt w:val="lowerLetter"/>
      <w:lvlText w:val="(%1)"/>
      <w:lvlJc w:val="left"/>
      <w:pPr>
        <w:ind w:left="480" w:hanging="334"/>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CEB819A2">
      <w:start w:val="1"/>
      <w:numFmt w:val="decimal"/>
      <w:lvlText w:val="(%2)"/>
      <w:lvlJc w:val="left"/>
      <w:pPr>
        <w:ind w:left="480" w:hanging="324"/>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9C18B2C2">
      <w:numFmt w:val="bullet"/>
      <w:lvlText w:val="•"/>
      <w:lvlJc w:val="left"/>
      <w:pPr>
        <w:ind w:left="2324" w:hanging="324"/>
      </w:pPr>
      <w:rPr>
        <w:rFonts w:hint="default"/>
        <w:lang w:val="en-US" w:eastAsia="en-US" w:bidi="ar-SA"/>
      </w:rPr>
    </w:lvl>
    <w:lvl w:ilvl="3" w:tplc="669CF192">
      <w:numFmt w:val="bullet"/>
      <w:lvlText w:val="•"/>
      <w:lvlJc w:val="left"/>
      <w:pPr>
        <w:ind w:left="3246" w:hanging="324"/>
      </w:pPr>
      <w:rPr>
        <w:rFonts w:hint="default"/>
        <w:lang w:val="en-US" w:eastAsia="en-US" w:bidi="ar-SA"/>
      </w:rPr>
    </w:lvl>
    <w:lvl w:ilvl="4" w:tplc="22EE8F12">
      <w:numFmt w:val="bullet"/>
      <w:lvlText w:val="•"/>
      <w:lvlJc w:val="left"/>
      <w:pPr>
        <w:ind w:left="4168" w:hanging="324"/>
      </w:pPr>
      <w:rPr>
        <w:rFonts w:hint="default"/>
        <w:lang w:val="en-US" w:eastAsia="en-US" w:bidi="ar-SA"/>
      </w:rPr>
    </w:lvl>
    <w:lvl w:ilvl="5" w:tplc="51545650">
      <w:numFmt w:val="bullet"/>
      <w:lvlText w:val="•"/>
      <w:lvlJc w:val="left"/>
      <w:pPr>
        <w:ind w:left="5090" w:hanging="324"/>
      </w:pPr>
      <w:rPr>
        <w:rFonts w:hint="default"/>
        <w:lang w:val="en-US" w:eastAsia="en-US" w:bidi="ar-SA"/>
      </w:rPr>
    </w:lvl>
    <w:lvl w:ilvl="6" w:tplc="A6C68294">
      <w:numFmt w:val="bullet"/>
      <w:lvlText w:val="•"/>
      <w:lvlJc w:val="left"/>
      <w:pPr>
        <w:ind w:left="6012" w:hanging="324"/>
      </w:pPr>
      <w:rPr>
        <w:rFonts w:hint="default"/>
        <w:lang w:val="en-US" w:eastAsia="en-US" w:bidi="ar-SA"/>
      </w:rPr>
    </w:lvl>
    <w:lvl w:ilvl="7" w:tplc="DF264CEE">
      <w:numFmt w:val="bullet"/>
      <w:lvlText w:val="•"/>
      <w:lvlJc w:val="left"/>
      <w:pPr>
        <w:ind w:left="6934" w:hanging="324"/>
      </w:pPr>
      <w:rPr>
        <w:rFonts w:hint="default"/>
        <w:lang w:val="en-US" w:eastAsia="en-US" w:bidi="ar-SA"/>
      </w:rPr>
    </w:lvl>
    <w:lvl w:ilvl="8" w:tplc="ABCE92D8">
      <w:numFmt w:val="bullet"/>
      <w:lvlText w:val="•"/>
      <w:lvlJc w:val="left"/>
      <w:pPr>
        <w:ind w:left="7856" w:hanging="324"/>
      </w:pPr>
      <w:rPr>
        <w:rFonts w:hint="default"/>
        <w:lang w:val="en-US" w:eastAsia="en-US" w:bidi="ar-SA"/>
      </w:rPr>
    </w:lvl>
  </w:abstractNum>
  <w:abstractNum w:abstractNumId="12" w15:restartNumberingAfterBreak="0">
    <w:nsid w:val="464E6245"/>
    <w:multiLevelType w:val="hybridMultilevel"/>
    <w:tmpl w:val="9AEA7E9E"/>
    <w:lvl w:ilvl="0" w:tplc="18C8F480">
      <w:start w:val="1"/>
      <w:numFmt w:val="lowerLetter"/>
      <w:lvlText w:val="(%1)"/>
      <w:lvlJc w:val="left"/>
      <w:pPr>
        <w:ind w:left="480" w:hanging="310"/>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5D18CC78">
      <w:start w:val="1"/>
      <w:numFmt w:val="decimal"/>
      <w:lvlText w:val="(%2)"/>
      <w:lvlJc w:val="left"/>
      <w:pPr>
        <w:ind w:left="480" w:hanging="346"/>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BA3887AA">
      <w:start w:val="1"/>
      <w:numFmt w:val="lowerLetter"/>
      <w:lvlText w:val="(%3)"/>
      <w:lvlJc w:val="left"/>
      <w:pPr>
        <w:ind w:left="480" w:hanging="344"/>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3" w:tplc="FEBC2444">
      <w:numFmt w:val="bullet"/>
      <w:lvlText w:val="•"/>
      <w:lvlJc w:val="left"/>
      <w:pPr>
        <w:ind w:left="3246" w:hanging="344"/>
      </w:pPr>
      <w:rPr>
        <w:rFonts w:hint="default"/>
        <w:lang w:val="en-US" w:eastAsia="en-US" w:bidi="ar-SA"/>
      </w:rPr>
    </w:lvl>
    <w:lvl w:ilvl="4" w:tplc="8E4A5784">
      <w:numFmt w:val="bullet"/>
      <w:lvlText w:val="•"/>
      <w:lvlJc w:val="left"/>
      <w:pPr>
        <w:ind w:left="4168" w:hanging="344"/>
      </w:pPr>
      <w:rPr>
        <w:rFonts w:hint="default"/>
        <w:lang w:val="en-US" w:eastAsia="en-US" w:bidi="ar-SA"/>
      </w:rPr>
    </w:lvl>
    <w:lvl w:ilvl="5" w:tplc="DAF45D2E">
      <w:numFmt w:val="bullet"/>
      <w:lvlText w:val="•"/>
      <w:lvlJc w:val="left"/>
      <w:pPr>
        <w:ind w:left="5090" w:hanging="344"/>
      </w:pPr>
      <w:rPr>
        <w:rFonts w:hint="default"/>
        <w:lang w:val="en-US" w:eastAsia="en-US" w:bidi="ar-SA"/>
      </w:rPr>
    </w:lvl>
    <w:lvl w:ilvl="6" w:tplc="23B66570">
      <w:numFmt w:val="bullet"/>
      <w:lvlText w:val="•"/>
      <w:lvlJc w:val="left"/>
      <w:pPr>
        <w:ind w:left="6012" w:hanging="344"/>
      </w:pPr>
      <w:rPr>
        <w:rFonts w:hint="default"/>
        <w:lang w:val="en-US" w:eastAsia="en-US" w:bidi="ar-SA"/>
      </w:rPr>
    </w:lvl>
    <w:lvl w:ilvl="7" w:tplc="DB5039E6">
      <w:numFmt w:val="bullet"/>
      <w:lvlText w:val="•"/>
      <w:lvlJc w:val="left"/>
      <w:pPr>
        <w:ind w:left="6934" w:hanging="344"/>
      </w:pPr>
      <w:rPr>
        <w:rFonts w:hint="default"/>
        <w:lang w:val="en-US" w:eastAsia="en-US" w:bidi="ar-SA"/>
      </w:rPr>
    </w:lvl>
    <w:lvl w:ilvl="8" w:tplc="BAD4F886">
      <w:numFmt w:val="bullet"/>
      <w:lvlText w:val="•"/>
      <w:lvlJc w:val="left"/>
      <w:pPr>
        <w:ind w:left="7856" w:hanging="344"/>
      </w:pPr>
      <w:rPr>
        <w:rFonts w:hint="default"/>
        <w:lang w:val="en-US" w:eastAsia="en-US" w:bidi="ar-SA"/>
      </w:rPr>
    </w:lvl>
  </w:abstractNum>
  <w:abstractNum w:abstractNumId="13" w15:restartNumberingAfterBreak="0">
    <w:nsid w:val="465A40B9"/>
    <w:multiLevelType w:val="hybridMultilevel"/>
    <w:tmpl w:val="76786872"/>
    <w:lvl w:ilvl="0" w:tplc="6A98A38A">
      <w:start w:val="1"/>
      <w:numFmt w:val="lowerLetter"/>
      <w:lvlText w:val="(%1)"/>
      <w:lvlJc w:val="left"/>
      <w:pPr>
        <w:ind w:left="804" w:hanging="324"/>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6FF20F9A">
      <w:numFmt w:val="bullet"/>
      <w:lvlText w:val="•"/>
      <w:lvlJc w:val="left"/>
      <w:pPr>
        <w:ind w:left="1690" w:hanging="324"/>
      </w:pPr>
      <w:rPr>
        <w:rFonts w:hint="default"/>
        <w:lang w:val="en-US" w:eastAsia="en-US" w:bidi="ar-SA"/>
      </w:rPr>
    </w:lvl>
    <w:lvl w:ilvl="2" w:tplc="C860A69C">
      <w:numFmt w:val="bullet"/>
      <w:lvlText w:val="•"/>
      <w:lvlJc w:val="left"/>
      <w:pPr>
        <w:ind w:left="2580" w:hanging="324"/>
      </w:pPr>
      <w:rPr>
        <w:rFonts w:hint="default"/>
        <w:lang w:val="en-US" w:eastAsia="en-US" w:bidi="ar-SA"/>
      </w:rPr>
    </w:lvl>
    <w:lvl w:ilvl="3" w:tplc="4EE40D6E">
      <w:numFmt w:val="bullet"/>
      <w:lvlText w:val="•"/>
      <w:lvlJc w:val="left"/>
      <w:pPr>
        <w:ind w:left="3470" w:hanging="324"/>
      </w:pPr>
      <w:rPr>
        <w:rFonts w:hint="default"/>
        <w:lang w:val="en-US" w:eastAsia="en-US" w:bidi="ar-SA"/>
      </w:rPr>
    </w:lvl>
    <w:lvl w:ilvl="4" w:tplc="B5ACFDF8">
      <w:numFmt w:val="bullet"/>
      <w:lvlText w:val="•"/>
      <w:lvlJc w:val="left"/>
      <w:pPr>
        <w:ind w:left="4360" w:hanging="324"/>
      </w:pPr>
      <w:rPr>
        <w:rFonts w:hint="default"/>
        <w:lang w:val="en-US" w:eastAsia="en-US" w:bidi="ar-SA"/>
      </w:rPr>
    </w:lvl>
    <w:lvl w:ilvl="5" w:tplc="A21E06AE">
      <w:numFmt w:val="bullet"/>
      <w:lvlText w:val="•"/>
      <w:lvlJc w:val="left"/>
      <w:pPr>
        <w:ind w:left="5250" w:hanging="324"/>
      </w:pPr>
      <w:rPr>
        <w:rFonts w:hint="default"/>
        <w:lang w:val="en-US" w:eastAsia="en-US" w:bidi="ar-SA"/>
      </w:rPr>
    </w:lvl>
    <w:lvl w:ilvl="6" w:tplc="A89290DE">
      <w:numFmt w:val="bullet"/>
      <w:lvlText w:val="•"/>
      <w:lvlJc w:val="left"/>
      <w:pPr>
        <w:ind w:left="6140" w:hanging="324"/>
      </w:pPr>
      <w:rPr>
        <w:rFonts w:hint="default"/>
        <w:lang w:val="en-US" w:eastAsia="en-US" w:bidi="ar-SA"/>
      </w:rPr>
    </w:lvl>
    <w:lvl w:ilvl="7" w:tplc="06843BC0">
      <w:numFmt w:val="bullet"/>
      <w:lvlText w:val="•"/>
      <w:lvlJc w:val="left"/>
      <w:pPr>
        <w:ind w:left="7030" w:hanging="324"/>
      </w:pPr>
      <w:rPr>
        <w:rFonts w:hint="default"/>
        <w:lang w:val="en-US" w:eastAsia="en-US" w:bidi="ar-SA"/>
      </w:rPr>
    </w:lvl>
    <w:lvl w:ilvl="8" w:tplc="7F9CE96E">
      <w:numFmt w:val="bullet"/>
      <w:lvlText w:val="•"/>
      <w:lvlJc w:val="left"/>
      <w:pPr>
        <w:ind w:left="7920" w:hanging="324"/>
      </w:pPr>
      <w:rPr>
        <w:rFonts w:hint="default"/>
        <w:lang w:val="en-US" w:eastAsia="en-US" w:bidi="ar-SA"/>
      </w:rPr>
    </w:lvl>
  </w:abstractNum>
  <w:abstractNum w:abstractNumId="14" w15:restartNumberingAfterBreak="0">
    <w:nsid w:val="46A9730D"/>
    <w:multiLevelType w:val="hybridMultilevel"/>
    <w:tmpl w:val="20AA7DC2"/>
    <w:lvl w:ilvl="0" w:tplc="FADC5F4A">
      <w:start w:val="1"/>
      <w:numFmt w:val="lowerLetter"/>
      <w:lvlText w:val="(%1)"/>
      <w:lvlJc w:val="left"/>
      <w:pPr>
        <w:ind w:left="804" w:hanging="324"/>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0A304460">
      <w:numFmt w:val="bullet"/>
      <w:lvlText w:val="•"/>
      <w:lvlJc w:val="left"/>
      <w:pPr>
        <w:ind w:left="1690" w:hanging="324"/>
      </w:pPr>
      <w:rPr>
        <w:rFonts w:hint="default"/>
        <w:lang w:val="en-US" w:eastAsia="en-US" w:bidi="ar-SA"/>
      </w:rPr>
    </w:lvl>
    <w:lvl w:ilvl="2" w:tplc="69AEB128">
      <w:numFmt w:val="bullet"/>
      <w:lvlText w:val="•"/>
      <w:lvlJc w:val="left"/>
      <w:pPr>
        <w:ind w:left="2580" w:hanging="324"/>
      </w:pPr>
      <w:rPr>
        <w:rFonts w:hint="default"/>
        <w:lang w:val="en-US" w:eastAsia="en-US" w:bidi="ar-SA"/>
      </w:rPr>
    </w:lvl>
    <w:lvl w:ilvl="3" w:tplc="E5885850">
      <w:numFmt w:val="bullet"/>
      <w:lvlText w:val="•"/>
      <w:lvlJc w:val="left"/>
      <w:pPr>
        <w:ind w:left="3470" w:hanging="324"/>
      </w:pPr>
      <w:rPr>
        <w:rFonts w:hint="default"/>
        <w:lang w:val="en-US" w:eastAsia="en-US" w:bidi="ar-SA"/>
      </w:rPr>
    </w:lvl>
    <w:lvl w:ilvl="4" w:tplc="90DE0872">
      <w:numFmt w:val="bullet"/>
      <w:lvlText w:val="•"/>
      <w:lvlJc w:val="left"/>
      <w:pPr>
        <w:ind w:left="4360" w:hanging="324"/>
      </w:pPr>
      <w:rPr>
        <w:rFonts w:hint="default"/>
        <w:lang w:val="en-US" w:eastAsia="en-US" w:bidi="ar-SA"/>
      </w:rPr>
    </w:lvl>
    <w:lvl w:ilvl="5" w:tplc="443C1BD0">
      <w:numFmt w:val="bullet"/>
      <w:lvlText w:val="•"/>
      <w:lvlJc w:val="left"/>
      <w:pPr>
        <w:ind w:left="5250" w:hanging="324"/>
      </w:pPr>
      <w:rPr>
        <w:rFonts w:hint="default"/>
        <w:lang w:val="en-US" w:eastAsia="en-US" w:bidi="ar-SA"/>
      </w:rPr>
    </w:lvl>
    <w:lvl w:ilvl="6" w:tplc="5C022A32">
      <w:numFmt w:val="bullet"/>
      <w:lvlText w:val="•"/>
      <w:lvlJc w:val="left"/>
      <w:pPr>
        <w:ind w:left="6140" w:hanging="324"/>
      </w:pPr>
      <w:rPr>
        <w:rFonts w:hint="default"/>
        <w:lang w:val="en-US" w:eastAsia="en-US" w:bidi="ar-SA"/>
      </w:rPr>
    </w:lvl>
    <w:lvl w:ilvl="7" w:tplc="3F8E73EC">
      <w:numFmt w:val="bullet"/>
      <w:lvlText w:val="•"/>
      <w:lvlJc w:val="left"/>
      <w:pPr>
        <w:ind w:left="7030" w:hanging="324"/>
      </w:pPr>
      <w:rPr>
        <w:rFonts w:hint="default"/>
        <w:lang w:val="en-US" w:eastAsia="en-US" w:bidi="ar-SA"/>
      </w:rPr>
    </w:lvl>
    <w:lvl w:ilvl="8" w:tplc="9D6CE844">
      <w:numFmt w:val="bullet"/>
      <w:lvlText w:val="•"/>
      <w:lvlJc w:val="left"/>
      <w:pPr>
        <w:ind w:left="7920" w:hanging="324"/>
      </w:pPr>
      <w:rPr>
        <w:rFonts w:hint="default"/>
        <w:lang w:val="en-US" w:eastAsia="en-US" w:bidi="ar-SA"/>
      </w:rPr>
    </w:lvl>
  </w:abstractNum>
  <w:abstractNum w:abstractNumId="15" w15:restartNumberingAfterBreak="0">
    <w:nsid w:val="479560C4"/>
    <w:multiLevelType w:val="hybridMultilevel"/>
    <w:tmpl w:val="FA1A508C"/>
    <w:lvl w:ilvl="0" w:tplc="8B54BEDC">
      <w:start w:val="1"/>
      <w:numFmt w:val="lowerLetter"/>
      <w:lvlText w:val="(%1)"/>
      <w:lvlJc w:val="left"/>
      <w:pPr>
        <w:ind w:left="480" w:hanging="310"/>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6F2A344A">
      <w:start w:val="1"/>
      <w:numFmt w:val="decimal"/>
      <w:lvlText w:val="(%2)"/>
      <w:lvlJc w:val="left"/>
      <w:pPr>
        <w:ind w:left="830" w:hanging="351"/>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77940A86">
      <w:start w:val="1"/>
      <w:numFmt w:val="lowerLetter"/>
      <w:lvlText w:val="(%3)"/>
      <w:lvlJc w:val="left"/>
      <w:pPr>
        <w:ind w:left="480" w:hanging="356"/>
        <w:jc w:val="left"/>
      </w:pPr>
      <w:rPr>
        <w:rFonts w:ascii="Times New Roman" w:eastAsia="Times New Roman" w:hAnsi="Times New Roman" w:cs="Times New Roman" w:hint="default"/>
        <w:b w:val="0"/>
        <w:bCs w:val="0"/>
        <w:i w:val="0"/>
        <w:iCs w:val="0"/>
        <w:spacing w:val="-31"/>
        <w:w w:val="98"/>
        <w:sz w:val="24"/>
        <w:szCs w:val="24"/>
        <w:lang w:val="en-US" w:eastAsia="en-US" w:bidi="ar-SA"/>
      </w:rPr>
    </w:lvl>
    <w:lvl w:ilvl="3" w:tplc="F43EB2E4">
      <w:start w:val="1"/>
      <w:numFmt w:val="decimal"/>
      <w:lvlText w:val="(%4)"/>
      <w:lvlJc w:val="left"/>
      <w:pPr>
        <w:ind w:left="480" w:hanging="346"/>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4" w:tplc="4B22E71C">
      <w:numFmt w:val="bullet"/>
      <w:lvlText w:val="•"/>
      <w:lvlJc w:val="left"/>
      <w:pPr>
        <w:ind w:left="3793" w:hanging="346"/>
      </w:pPr>
      <w:rPr>
        <w:rFonts w:hint="default"/>
        <w:lang w:val="en-US" w:eastAsia="en-US" w:bidi="ar-SA"/>
      </w:rPr>
    </w:lvl>
    <w:lvl w:ilvl="5" w:tplc="E274FE8A">
      <w:numFmt w:val="bullet"/>
      <w:lvlText w:val="•"/>
      <w:lvlJc w:val="left"/>
      <w:pPr>
        <w:ind w:left="4777" w:hanging="346"/>
      </w:pPr>
      <w:rPr>
        <w:rFonts w:hint="default"/>
        <w:lang w:val="en-US" w:eastAsia="en-US" w:bidi="ar-SA"/>
      </w:rPr>
    </w:lvl>
    <w:lvl w:ilvl="6" w:tplc="B6AA24D6">
      <w:numFmt w:val="bullet"/>
      <w:lvlText w:val="•"/>
      <w:lvlJc w:val="left"/>
      <w:pPr>
        <w:ind w:left="5762" w:hanging="346"/>
      </w:pPr>
      <w:rPr>
        <w:rFonts w:hint="default"/>
        <w:lang w:val="en-US" w:eastAsia="en-US" w:bidi="ar-SA"/>
      </w:rPr>
    </w:lvl>
    <w:lvl w:ilvl="7" w:tplc="B35AFDF2">
      <w:numFmt w:val="bullet"/>
      <w:lvlText w:val="•"/>
      <w:lvlJc w:val="left"/>
      <w:pPr>
        <w:ind w:left="6746" w:hanging="346"/>
      </w:pPr>
      <w:rPr>
        <w:rFonts w:hint="default"/>
        <w:lang w:val="en-US" w:eastAsia="en-US" w:bidi="ar-SA"/>
      </w:rPr>
    </w:lvl>
    <w:lvl w:ilvl="8" w:tplc="DC50944E">
      <w:numFmt w:val="bullet"/>
      <w:lvlText w:val="•"/>
      <w:lvlJc w:val="left"/>
      <w:pPr>
        <w:ind w:left="7731" w:hanging="346"/>
      </w:pPr>
      <w:rPr>
        <w:rFonts w:hint="default"/>
        <w:lang w:val="en-US" w:eastAsia="en-US" w:bidi="ar-SA"/>
      </w:rPr>
    </w:lvl>
  </w:abstractNum>
  <w:abstractNum w:abstractNumId="16" w15:restartNumberingAfterBreak="0">
    <w:nsid w:val="48B80514"/>
    <w:multiLevelType w:val="hybridMultilevel"/>
    <w:tmpl w:val="1B76DBA2"/>
    <w:lvl w:ilvl="0" w:tplc="5E900D48">
      <w:start w:val="2"/>
      <w:numFmt w:val="decimal"/>
      <w:lvlText w:val="(%1)"/>
      <w:lvlJc w:val="left"/>
      <w:pPr>
        <w:ind w:left="804" w:hanging="324"/>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D90E8B5A">
      <w:start w:val="1"/>
      <w:numFmt w:val="lowerLetter"/>
      <w:lvlText w:val="(%2)"/>
      <w:lvlJc w:val="left"/>
      <w:pPr>
        <w:ind w:left="480" w:hanging="339"/>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876CA3A4">
      <w:numFmt w:val="bullet"/>
      <w:lvlText w:val="•"/>
      <w:lvlJc w:val="left"/>
      <w:pPr>
        <w:ind w:left="1788" w:hanging="339"/>
      </w:pPr>
      <w:rPr>
        <w:rFonts w:hint="default"/>
        <w:lang w:val="en-US" w:eastAsia="en-US" w:bidi="ar-SA"/>
      </w:rPr>
    </w:lvl>
    <w:lvl w:ilvl="3" w:tplc="3E0EFB3A">
      <w:numFmt w:val="bullet"/>
      <w:lvlText w:val="•"/>
      <w:lvlJc w:val="left"/>
      <w:pPr>
        <w:ind w:left="2777" w:hanging="339"/>
      </w:pPr>
      <w:rPr>
        <w:rFonts w:hint="default"/>
        <w:lang w:val="en-US" w:eastAsia="en-US" w:bidi="ar-SA"/>
      </w:rPr>
    </w:lvl>
    <w:lvl w:ilvl="4" w:tplc="7CCE7216">
      <w:numFmt w:val="bullet"/>
      <w:lvlText w:val="•"/>
      <w:lvlJc w:val="left"/>
      <w:pPr>
        <w:ind w:left="3766" w:hanging="339"/>
      </w:pPr>
      <w:rPr>
        <w:rFonts w:hint="default"/>
        <w:lang w:val="en-US" w:eastAsia="en-US" w:bidi="ar-SA"/>
      </w:rPr>
    </w:lvl>
    <w:lvl w:ilvl="5" w:tplc="43546F56">
      <w:numFmt w:val="bullet"/>
      <w:lvlText w:val="•"/>
      <w:lvlJc w:val="left"/>
      <w:pPr>
        <w:ind w:left="4755" w:hanging="339"/>
      </w:pPr>
      <w:rPr>
        <w:rFonts w:hint="default"/>
        <w:lang w:val="en-US" w:eastAsia="en-US" w:bidi="ar-SA"/>
      </w:rPr>
    </w:lvl>
    <w:lvl w:ilvl="6" w:tplc="D1AAE892">
      <w:numFmt w:val="bullet"/>
      <w:lvlText w:val="•"/>
      <w:lvlJc w:val="left"/>
      <w:pPr>
        <w:ind w:left="5744" w:hanging="339"/>
      </w:pPr>
      <w:rPr>
        <w:rFonts w:hint="default"/>
        <w:lang w:val="en-US" w:eastAsia="en-US" w:bidi="ar-SA"/>
      </w:rPr>
    </w:lvl>
    <w:lvl w:ilvl="7" w:tplc="B3A2C482">
      <w:numFmt w:val="bullet"/>
      <w:lvlText w:val="•"/>
      <w:lvlJc w:val="left"/>
      <w:pPr>
        <w:ind w:left="6733" w:hanging="339"/>
      </w:pPr>
      <w:rPr>
        <w:rFonts w:hint="default"/>
        <w:lang w:val="en-US" w:eastAsia="en-US" w:bidi="ar-SA"/>
      </w:rPr>
    </w:lvl>
    <w:lvl w:ilvl="8" w:tplc="2A16F73E">
      <w:numFmt w:val="bullet"/>
      <w:lvlText w:val="•"/>
      <w:lvlJc w:val="left"/>
      <w:pPr>
        <w:ind w:left="7722" w:hanging="339"/>
      </w:pPr>
      <w:rPr>
        <w:rFonts w:hint="default"/>
        <w:lang w:val="en-US" w:eastAsia="en-US" w:bidi="ar-SA"/>
      </w:rPr>
    </w:lvl>
  </w:abstractNum>
  <w:abstractNum w:abstractNumId="17" w15:restartNumberingAfterBreak="0">
    <w:nsid w:val="4E196CE4"/>
    <w:multiLevelType w:val="hybridMultilevel"/>
    <w:tmpl w:val="4D96F226"/>
    <w:lvl w:ilvl="0" w:tplc="4AC0F6D8">
      <w:start w:val="1"/>
      <w:numFmt w:val="lowerLetter"/>
      <w:lvlText w:val="(%1)"/>
      <w:lvlJc w:val="left"/>
      <w:pPr>
        <w:ind w:left="794" w:hanging="315"/>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774ABB3E">
      <w:start w:val="1"/>
      <w:numFmt w:val="decimal"/>
      <w:lvlText w:val="(%2)"/>
      <w:lvlJc w:val="left"/>
      <w:pPr>
        <w:ind w:left="480" w:hanging="356"/>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D940EDA4">
      <w:numFmt w:val="bullet"/>
      <w:lvlText w:val="•"/>
      <w:lvlJc w:val="left"/>
      <w:pPr>
        <w:ind w:left="1788" w:hanging="356"/>
      </w:pPr>
      <w:rPr>
        <w:rFonts w:hint="default"/>
        <w:lang w:val="en-US" w:eastAsia="en-US" w:bidi="ar-SA"/>
      </w:rPr>
    </w:lvl>
    <w:lvl w:ilvl="3" w:tplc="361A0B9A">
      <w:numFmt w:val="bullet"/>
      <w:lvlText w:val="•"/>
      <w:lvlJc w:val="left"/>
      <w:pPr>
        <w:ind w:left="2777" w:hanging="356"/>
      </w:pPr>
      <w:rPr>
        <w:rFonts w:hint="default"/>
        <w:lang w:val="en-US" w:eastAsia="en-US" w:bidi="ar-SA"/>
      </w:rPr>
    </w:lvl>
    <w:lvl w:ilvl="4" w:tplc="896EB356">
      <w:numFmt w:val="bullet"/>
      <w:lvlText w:val="•"/>
      <w:lvlJc w:val="left"/>
      <w:pPr>
        <w:ind w:left="3766" w:hanging="356"/>
      </w:pPr>
      <w:rPr>
        <w:rFonts w:hint="default"/>
        <w:lang w:val="en-US" w:eastAsia="en-US" w:bidi="ar-SA"/>
      </w:rPr>
    </w:lvl>
    <w:lvl w:ilvl="5" w:tplc="5664B11C">
      <w:numFmt w:val="bullet"/>
      <w:lvlText w:val="•"/>
      <w:lvlJc w:val="left"/>
      <w:pPr>
        <w:ind w:left="4755" w:hanging="356"/>
      </w:pPr>
      <w:rPr>
        <w:rFonts w:hint="default"/>
        <w:lang w:val="en-US" w:eastAsia="en-US" w:bidi="ar-SA"/>
      </w:rPr>
    </w:lvl>
    <w:lvl w:ilvl="6" w:tplc="F64208BE">
      <w:numFmt w:val="bullet"/>
      <w:lvlText w:val="•"/>
      <w:lvlJc w:val="left"/>
      <w:pPr>
        <w:ind w:left="5744" w:hanging="356"/>
      </w:pPr>
      <w:rPr>
        <w:rFonts w:hint="default"/>
        <w:lang w:val="en-US" w:eastAsia="en-US" w:bidi="ar-SA"/>
      </w:rPr>
    </w:lvl>
    <w:lvl w:ilvl="7" w:tplc="B626853E">
      <w:numFmt w:val="bullet"/>
      <w:lvlText w:val="•"/>
      <w:lvlJc w:val="left"/>
      <w:pPr>
        <w:ind w:left="6733" w:hanging="356"/>
      </w:pPr>
      <w:rPr>
        <w:rFonts w:hint="default"/>
        <w:lang w:val="en-US" w:eastAsia="en-US" w:bidi="ar-SA"/>
      </w:rPr>
    </w:lvl>
    <w:lvl w:ilvl="8" w:tplc="36F6D4CC">
      <w:numFmt w:val="bullet"/>
      <w:lvlText w:val="•"/>
      <w:lvlJc w:val="left"/>
      <w:pPr>
        <w:ind w:left="7722" w:hanging="356"/>
      </w:pPr>
      <w:rPr>
        <w:rFonts w:hint="default"/>
        <w:lang w:val="en-US" w:eastAsia="en-US" w:bidi="ar-SA"/>
      </w:rPr>
    </w:lvl>
  </w:abstractNum>
  <w:abstractNum w:abstractNumId="18" w15:restartNumberingAfterBreak="0">
    <w:nsid w:val="510C73B2"/>
    <w:multiLevelType w:val="hybridMultilevel"/>
    <w:tmpl w:val="8F9AA09E"/>
    <w:lvl w:ilvl="0" w:tplc="543CDD34">
      <w:start w:val="1"/>
      <w:numFmt w:val="lowerLetter"/>
      <w:lvlText w:val="(%1)"/>
      <w:lvlJc w:val="left"/>
      <w:pPr>
        <w:ind w:left="480" w:hanging="310"/>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BA38AFAA">
      <w:start w:val="1"/>
      <w:numFmt w:val="lowerRoman"/>
      <w:lvlText w:val="(%2)"/>
      <w:lvlJc w:val="left"/>
      <w:pPr>
        <w:ind w:left="480" w:hanging="296"/>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BE9E3718">
      <w:numFmt w:val="bullet"/>
      <w:lvlText w:val="•"/>
      <w:lvlJc w:val="left"/>
      <w:pPr>
        <w:ind w:left="2324" w:hanging="296"/>
      </w:pPr>
      <w:rPr>
        <w:rFonts w:hint="default"/>
        <w:lang w:val="en-US" w:eastAsia="en-US" w:bidi="ar-SA"/>
      </w:rPr>
    </w:lvl>
    <w:lvl w:ilvl="3" w:tplc="169265C0">
      <w:numFmt w:val="bullet"/>
      <w:lvlText w:val="•"/>
      <w:lvlJc w:val="left"/>
      <w:pPr>
        <w:ind w:left="3246" w:hanging="296"/>
      </w:pPr>
      <w:rPr>
        <w:rFonts w:hint="default"/>
        <w:lang w:val="en-US" w:eastAsia="en-US" w:bidi="ar-SA"/>
      </w:rPr>
    </w:lvl>
    <w:lvl w:ilvl="4" w:tplc="F94A3AB4">
      <w:numFmt w:val="bullet"/>
      <w:lvlText w:val="•"/>
      <w:lvlJc w:val="left"/>
      <w:pPr>
        <w:ind w:left="4168" w:hanging="296"/>
      </w:pPr>
      <w:rPr>
        <w:rFonts w:hint="default"/>
        <w:lang w:val="en-US" w:eastAsia="en-US" w:bidi="ar-SA"/>
      </w:rPr>
    </w:lvl>
    <w:lvl w:ilvl="5" w:tplc="854E97F0">
      <w:numFmt w:val="bullet"/>
      <w:lvlText w:val="•"/>
      <w:lvlJc w:val="left"/>
      <w:pPr>
        <w:ind w:left="5090" w:hanging="296"/>
      </w:pPr>
      <w:rPr>
        <w:rFonts w:hint="default"/>
        <w:lang w:val="en-US" w:eastAsia="en-US" w:bidi="ar-SA"/>
      </w:rPr>
    </w:lvl>
    <w:lvl w:ilvl="6" w:tplc="7F66E09E">
      <w:numFmt w:val="bullet"/>
      <w:lvlText w:val="•"/>
      <w:lvlJc w:val="left"/>
      <w:pPr>
        <w:ind w:left="6012" w:hanging="296"/>
      </w:pPr>
      <w:rPr>
        <w:rFonts w:hint="default"/>
        <w:lang w:val="en-US" w:eastAsia="en-US" w:bidi="ar-SA"/>
      </w:rPr>
    </w:lvl>
    <w:lvl w:ilvl="7" w:tplc="9E42E8AE">
      <w:numFmt w:val="bullet"/>
      <w:lvlText w:val="•"/>
      <w:lvlJc w:val="left"/>
      <w:pPr>
        <w:ind w:left="6934" w:hanging="296"/>
      </w:pPr>
      <w:rPr>
        <w:rFonts w:hint="default"/>
        <w:lang w:val="en-US" w:eastAsia="en-US" w:bidi="ar-SA"/>
      </w:rPr>
    </w:lvl>
    <w:lvl w:ilvl="8" w:tplc="0DC8F7FC">
      <w:numFmt w:val="bullet"/>
      <w:lvlText w:val="•"/>
      <w:lvlJc w:val="left"/>
      <w:pPr>
        <w:ind w:left="7856" w:hanging="296"/>
      </w:pPr>
      <w:rPr>
        <w:rFonts w:hint="default"/>
        <w:lang w:val="en-US" w:eastAsia="en-US" w:bidi="ar-SA"/>
      </w:rPr>
    </w:lvl>
  </w:abstractNum>
  <w:abstractNum w:abstractNumId="19" w15:restartNumberingAfterBreak="0">
    <w:nsid w:val="58632653"/>
    <w:multiLevelType w:val="hybridMultilevel"/>
    <w:tmpl w:val="D3C6DE9E"/>
    <w:lvl w:ilvl="0" w:tplc="F006C17C">
      <w:start w:val="1"/>
      <w:numFmt w:val="lowerLetter"/>
      <w:lvlText w:val="(%1)"/>
      <w:lvlJc w:val="left"/>
      <w:pPr>
        <w:ind w:left="840" w:hanging="300"/>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2A881220">
      <w:start w:val="1"/>
      <w:numFmt w:val="decimal"/>
      <w:lvlText w:val="(%2)"/>
      <w:lvlJc w:val="left"/>
      <w:pPr>
        <w:ind w:left="818" w:hanging="339"/>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DCCE7DAA">
      <w:start w:val="1"/>
      <w:numFmt w:val="lowerRoman"/>
      <w:lvlText w:val="(%3)"/>
      <w:lvlJc w:val="left"/>
      <w:pPr>
        <w:ind w:left="825" w:hanging="346"/>
        <w:jc w:val="left"/>
      </w:pPr>
      <w:rPr>
        <w:rFonts w:ascii="Times New Roman" w:eastAsia="Times New Roman" w:hAnsi="Times New Roman" w:cs="Times New Roman" w:hint="default"/>
        <w:b w:val="0"/>
        <w:bCs w:val="0"/>
        <w:i w:val="0"/>
        <w:iCs w:val="0"/>
        <w:spacing w:val="-7"/>
        <w:w w:val="98"/>
        <w:sz w:val="24"/>
        <w:szCs w:val="24"/>
        <w:lang w:val="en-US" w:eastAsia="en-US" w:bidi="ar-SA"/>
      </w:rPr>
    </w:lvl>
    <w:lvl w:ilvl="3" w:tplc="4CD86E30">
      <w:numFmt w:val="bullet"/>
      <w:lvlText w:val="•"/>
      <w:lvlJc w:val="left"/>
      <w:pPr>
        <w:ind w:left="2808" w:hanging="346"/>
      </w:pPr>
      <w:rPr>
        <w:rFonts w:hint="default"/>
        <w:lang w:val="en-US" w:eastAsia="en-US" w:bidi="ar-SA"/>
      </w:rPr>
    </w:lvl>
    <w:lvl w:ilvl="4" w:tplc="805CA824">
      <w:numFmt w:val="bullet"/>
      <w:lvlText w:val="•"/>
      <w:lvlJc w:val="left"/>
      <w:pPr>
        <w:ind w:left="3793" w:hanging="346"/>
      </w:pPr>
      <w:rPr>
        <w:rFonts w:hint="default"/>
        <w:lang w:val="en-US" w:eastAsia="en-US" w:bidi="ar-SA"/>
      </w:rPr>
    </w:lvl>
    <w:lvl w:ilvl="5" w:tplc="D7F44962">
      <w:numFmt w:val="bullet"/>
      <w:lvlText w:val="•"/>
      <w:lvlJc w:val="left"/>
      <w:pPr>
        <w:ind w:left="4777" w:hanging="346"/>
      </w:pPr>
      <w:rPr>
        <w:rFonts w:hint="default"/>
        <w:lang w:val="en-US" w:eastAsia="en-US" w:bidi="ar-SA"/>
      </w:rPr>
    </w:lvl>
    <w:lvl w:ilvl="6" w:tplc="9F18055A">
      <w:numFmt w:val="bullet"/>
      <w:lvlText w:val="•"/>
      <w:lvlJc w:val="left"/>
      <w:pPr>
        <w:ind w:left="5762" w:hanging="346"/>
      </w:pPr>
      <w:rPr>
        <w:rFonts w:hint="default"/>
        <w:lang w:val="en-US" w:eastAsia="en-US" w:bidi="ar-SA"/>
      </w:rPr>
    </w:lvl>
    <w:lvl w:ilvl="7" w:tplc="A9549B14">
      <w:numFmt w:val="bullet"/>
      <w:lvlText w:val="•"/>
      <w:lvlJc w:val="left"/>
      <w:pPr>
        <w:ind w:left="6746" w:hanging="346"/>
      </w:pPr>
      <w:rPr>
        <w:rFonts w:hint="default"/>
        <w:lang w:val="en-US" w:eastAsia="en-US" w:bidi="ar-SA"/>
      </w:rPr>
    </w:lvl>
    <w:lvl w:ilvl="8" w:tplc="E8C6A566">
      <w:numFmt w:val="bullet"/>
      <w:lvlText w:val="•"/>
      <w:lvlJc w:val="left"/>
      <w:pPr>
        <w:ind w:left="7731" w:hanging="346"/>
      </w:pPr>
      <w:rPr>
        <w:rFonts w:hint="default"/>
        <w:lang w:val="en-US" w:eastAsia="en-US" w:bidi="ar-SA"/>
      </w:rPr>
    </w:lvl>
  </w:abstractNum>
  <w:abstractNum w:abstractNumId="20" w15:restartNumberingAfterBreak="0">
    <w:nsid w:val="67253D63"/>
    <w:multiLevelType w:val="hybridMultilevel"/>
    <w:tmpl w:val="647A1698"/>
    <w:lvl w:ilvl="0" w:tplc="2FAAEB24">
      <w:start w:val="1"/>
      <w:numFmt w:val="lowerLetter"/>
      <w:lvlText w:val="(%1)"/>
      <w:lvlJc w:val="left"/>
      <w:pPr>
        <w:ind w:left="480" w:hanging="317"/>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835856DA">
      <w:numFmt w:val="bullet"/>
      <w:lvlText w:val="•"/>
      <w:lvlJc w:val="left"/>
      <w:pPr>
        <w:ind w:left="1402" w:hanging="317"/>
      </w:pPr>
      <w:rPr>
        <w:rFonts w:hint="default"/>
        <w:lang w:val="en-US" w:eastAsia="en-US" w:bidi="ar-SA"/>
      </w:rPr>
    </w:lvl>
    <w:lvl w:ilvl="2" w:tplc="828A572A">
      <w:numFmt w:val="bullet"/>
      <w:lvlText w:val="•"/>
      <w:lvlJc w:val="left"/>
      <w:pPr>
        <w:ind w:left="2324" w:hanging="317"/>
      </w:pPr>
      <w:rPr>
        <w:rFonts w:hint="default"/>
        <w:lang w:val="en-US" w:eastAsia="en-US" w:bidi="ar-SA"/>
      </w:rPr>
    </w:lvl>
    <w:lvl w:ilvl="3" w:tplc="73B66EF0">
      <w:numFmt w:val="bullet"/>
      <w:lvlText w:val="•"/>
      <w:lvlJc w:val="left"/>
      <w:pPr>
        <w:ind w:left="3246" w:hanging="317"/>
      </w:pPr>
      <w:rPr>
        <w:rFonts w:hint="default"/>
        <w:lang w:val="en-US" w:eastAsia="en-US" w:bidi="ar-SA"/>
      </w:rPr>
    </w:lvl>
    <w:lvl w:ilvl="4" w:tplc="7B90C2D8">
      <w:numFmt w:val="bullet"/>
      <w:lvlText w:val="•"/>
      <w:lvlJc w:val="left"/>
      <w:pPr>
        <w:ind w:left="4168" w:hanging="317"/>
      </w:pPr>
      <w:rPr>
        <w:rFonts w:hint="default"/>
        <w:lang w:val="en-US" w:eastAsia="en-US" w:bidi="ar-SA"/>
      </w:rPr>
    </w:lvl>
    <w:lvl w:ilvl="5" w:tplc="869EE0B0">
      <w:numFmt w:val="bullet"/>
      <w:lvlText w:val="•"/>
      <w:lvlJc w:val="left"/>
      <w:pPr>
        <w:ind w:left="5090" w:hanging="317"/>
      </w:pPr>
      <w:rPr>
        <w:rFonts w:hint="default"/>
        <w:lang w:val="en-US" w:eastAsia="en-US" w:bidi="ar-SA"/>
      </w:rPr>
    </w:lvl>
    <w:lvl w:ilvl="6" w:tplc="6DE67E80">
      <w:numFmt w:val="bullet"/>
      <w:lvlText w:val="•"/>
      <w:lvlJc w:val="left"/>
      <w:pPr>
        <w:ind w:left="6012" w:hanging="317"/>
      </w:pPr>
      <w:rPr>
        <w:rFonts w:hint="default"/>
        <w:lang w:val="en-US" w:eastAsia="en-US" w:bidi="ar-SA"/>
      </w:rPr>
    </w:lvl>
    <w:lvl w:ilvl="7" w:tplc="8B6AE5E4">
      <w:numFmt w:val="bullet"/>
      <w:lvlText w:val="•"/>
      <w:lvlJc w:val="left"/>
      <w:pPr>
        <w:ind w:left="6934" w:hanging="317"/>
      </w:pPr>
      <w:rPr>
        <w:rFonts w:hint="default"/>
        <w:lang w:val="en-US" w:eastAsia="en-US" w:bidi="ar-SA"/>
      </w:rPr>
    </w:lvl>
    <w:lvl w:ilvl="8" w:tplc="DA42ACF0">
      <w:numFmt w:val="bullet"/>
      <w:lvlText w:val="•"/>
      <w:lvlJc w:val="left"/>
      <w:pPr>
        <w:ind w:left="7856" w:hanging="317"/>
      </w:pPr>
      <w:rPr>
        <w:rFonts w:hint="default"/>
        <w:lang w:val="en-US" w:eastAsia="en-US" w:bidi="ar-SA"/>
      </w:rPr>
    </w:lvl>
  </w:abstractNum>
  <w:abstractNum w:abstractNumId="21" w15:restartNumberingAfterBreak="0">
    <w:nsid w:val="67C36259"/>
    <w:multiLevelType w:val="hybridMultilevel"/>
    <w:tmpl w:val="78A25C0C"/>
    <w:lvl w:ilvl="0" w:tplc="B8E25FC2">
      <w:start w:val="1"/>
      <w:numFmt w:val="lowerLetter"/>
      <w:lvlText w:val="(%1)"/>
      <w:lvlJc w:val="left"/>
      <w:pPr>
        <w:ind w:left="804" w:hanging="324"/>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ECB6AECC">
      <w:start w:val="1"/>
      <w:numFmt w:val="decimal"/>
      <w:lvlText w:val="(%2)"/>
      <w:lvlJc w:val="left"/>
      <w:pPr>
        <w:ind w:left="480" w:hanging="324"/>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4ADE7824">
      <w:numFmt w:val="bullet"/>
      <w:lvlText w:val="•"/>
      <w:lvlJc w:val="left"/>
      <w:pPr>
        <w:ind w:left="1788" w:hanging="324"/>
      </w:pPr>
      <w:rPr>
        <w:rFonts w:hint="default"/>
        <w:lang w:val="en-US" w:eastAsia="en-US" w:bidi="ar-SA"/>
      </w:rPr>
    </w:lvl>
    <w:lvl w:ilvl="3" w:tplc="823EEA28">
      <w:numFmt w:val="bullet"/>
      <w:lvlText w:val="•"/>
      <w:lvlJc w:val="left"/>
      <w:pPr>
        <w:ind w:left="2777" w:hanging="324"/>
      </w:pPr>
      <w:rPr>
        <w:rFonts w:hint="default"/>
        <w:lang w:val="en-US" w:eastAsia="en-US" w:bidi="ar-SA"/>
      </w:rPr>
    </w:lvl>
    <w:lvl w:ilvl="4" w:tplc="BAA62046">
      <w:numFmt w:val="bullet"/>
      <w:lvlText w:val="•"/>
      <w:lvlJc w:val="left"/>
      <w:pPr>
        <w:ind w:left="3766" w:hanging="324"/>
      </w:pPr>
      <w:rPr>
        <w:rFonts w:hint="default"/>
        <w:lang w:val="en-US" w:eastAsia="en-US" w:bidi="ar-SA"/>
      </w:rPr>
    </w:lvl>
    <w:lvl w:ilvl="5" w:tplc="A3E8999A">
      <w:numFmt w:val="bullet"/>
      <w:lvlText w:val="•"/>
      <w:lvlJc w:val="left"/>
      <w:pPr>
        <w:ind w:left="4755" w:hanging="324"/>
      </w:pPr>
      <w:rPr>
        <w:rFonts w:hint="default"/>
        <w:lang w:val="en-US" w:eastAsia="en-US" w:bidi="ar-SA"/>
      </w:rPr>
    </w:lvl>
    <w:lvl w:ilvl="6" w:tplc="46E2BBB2">
      <w:numFmt w:val="bullet"/>
      <w:lvlText w:val="•"/>
      <w:lvlJc w:val="left"/>
      <w:pPr>
        <w:ind w:left="5744" w:hanging="324"/>
      </w:pPr>
      <w:rPr>
        <w:rFonts w:hint="default"/>
        <w:lang w:val="en-US" w:eastAsia="en-US" w:bidi="ar-SA"/>
      </w:rPr>
    </w:lvl>
    <w:lvl w:ilvl="7" w:tplc="1DC6824E">
      <w:numFmt w:val="bullet"/>
      <w:lvlText w:val="•"/>
      <w:lvlJc w:val="left"/>
      <w:pPr>
        <w:ind w:left="6733" w:hanging="324"/>
      </w:pPr>
      <w:rPr>
        <w:rFonts w:hint="default"/>
        <w:lang w:val="en-US" w:eastAsia="en-US" w:bidi="ar-SA"/>
      </w:rPr>
    </w:lvl>
    <w:lvl w:ilvl="8" w:tplc="93F47C50">
      <w:numFmt w:val="bullet"/>
      <w:lvlText w:val="•"/>
      <w:lvlJc w:val="left"/>
      <w:pPr>
        <w:ind w:left="7722" w:hanging="324"/>
      </w:pPr>
      <w:rPr>
        <w:rFonts w:hint="default"/>
        <w:lang w:val="en-US" w:eastAsia="en-US" w:bidi="ar-SA"/>
      </w:rPr>
    </w:lvl>
  </w:abstractNum>
  <w:abstractNum w:abstractNumId="22" w15:restartNumberingAfterBreak="0">
    <w:nsid w:val="67FB448E"/>
    <w:multiLevelType w:val="hybridMultilevel"/>
    <w:tmpl w:val="5BF8C174"/>
    <w:lvl w:ilvl="0" w:tplc="1DD6E46C">
      <w:start w:val="1"/>
      <w:numFmt w:val="lowerLetter"/>
      <w:lvlText w:val="(%1)"/>
      <w:lvlJc w:val="left"/>
      <w:pPr>
        <w:ind w:left="480" w:hanging="310"/>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934080C0">
      <w:numFmt w:val="bullet"/>
      <w:lvlText w:val="•"/>
      <w:lvlJc w:val="left"/>
      <w:pPr>
        <w:ind w:left="1402" w:hanging="310"/>
      </w:pPr>
      <w:rPr>
        <w:rFonts w:hint="default"/>
        <w:lang w:val="en-US" w:eastAsia="en-US" w:bidi="ar-SA"/>
      </w:rPr>
    </w:lvl>
    <w:lvl w:ilvl="2" w:tplc="B8621D0E">
      <w:numFmt w:val="bullet"/>
      <w:lvlText w:val="•"/>
      <w:lvlJc w:val="left"/>
      <w:pPr>
        <w:ind w:left="2324" w:hanging="310"/>
      </w:pPr>
      <w:rPr>
        <w:rFonts w:hint="default"/>
        <w:lang w:val="en-US" w:eastAsia="en-US" w:bidi="ar-SA"/>
      </w:rPr>
    </w:lvl>
    <w:lvl w:ilvl="3" w:tplc="04C65CB4">
      <w:numFmt w:val="bullet"/>
      <w:lvlText w:val="•"/>
      <w:lvlJc w:val="left"/>
      <w:pPr>
        <w:ind w:left="3246" w:hanging="310"/>
      </w:pPr>
      <w:rPr>
        <w:rFonts w:hint="default"/>
        <w:lang w:val="en-US" w:eastAsia="en-US" w:bidi="ar-SA"/>
      </w:rPr>
    </w:lvl>
    <w:lvl w:ilvl="4" w:tplc="EE8646A6">
      <w:numFmt w:val="bullet"/>
      <w:lvlText w:val="•"/>
      <w:lvlJc w:val="left"/>
      <w:pPr>
        <w:ind w:left="4168" w:hanging="310"/>
      </w:pPr>
      <w:rPr>
        <w:rFonts w:hint="default"/>
        <w:lang w:val="en-US" w:eastAsia="en-US" w:bidi="ar-SA"/>
      </w:rPr>
    </w:lvl>
    <w:lvl w:ilvl="5" w:tplc="A60234BA">
      <w:numFmt w:val="bullet"/>
      <w:lvlText w:val="•"/>
      <w:lvlJc w:val="left"/>
      <w:pPr>
        <w:ind w:left="5090" w:hanging="310"/>
      </w:pPr>
      <w:rPr>
        <w:rFonts w:hint="default"/>
        <w:lang w:val="en-US" w:eastAsia="en-US" w:bidi="ar-SA"/>
      </w:rPr>
    </w:lvl>
    <w:lvl w:ilvl="6" w:tplc="15444652">
      <w:numFmt w:val="bullet"/>
      <w:lvlText w:val="•"/>
      <w:lvlJc w:val="left"/>
      <w:pPr>
        <w:ind w:left="6012" w:hanging="310"/>
      </w:pPr>
      <w:rPr>
        <w:rFonts w:hint="default"/>
        <w:lang w:val="en-US" w:eastAsia="en-US" w:bidi="ar-SA"/>
      </w:rPr>
    </w:lvl>
    <w:lvl w:ilvl="7" w:tplc="4D180F4A">
      <w:numFmt w:val="bullet"/>
      <w:lvlText w:val="•"/>
      <w:lvlJc w:val="left"/>
      <w:pPr>
        <w:ind w:left="6934" w:hanging="310"/>
      </w:pPr>
      <w:rPr>
        <w:rFonts w:hint="default"/>
        <w:lang w:val="en-US" w:eastAsia="en-US" w:bidi="ar-SA"/>
      </w:rPr>
    </w:lvl>
    <w:lvl w:ilvl="8" w:tplc="0EB696F2">
      <w:numFmt w:val="bullet"/>
      <w:lvlText w:val="•"/>
      <w:lvlJc w:val="left"/>
      <w:pPr>
        <w:ind w:left="7856" w:hanging="310"/>
      </w:pPr>
      <w:rPr>
        <w:rFonts w:hint="default"/>
        <w:lang w:val="en-US" w:eastAsia="en-US" w:bidi="ar-SA"/>
      </w:rPr>
    </w:lvl>
  </w:abstractNum>
  <w:abstractNum w:abstractNumId="23" w15:restartNumberingAfterBreak="0">
    <w:nsid w:val="6BBA0A39"/>
    <w:multiLevelType w:val="hybridMultilevel"/>
    <w:tmpl w:val="95A44242"/>
    <w:lvl w:ilvl="0" w:tplc="378C7B2A">
      <w:start w:val="1"/>
      <w:numFmt w:val="lowerLetter"/>
      <w:lvlText w:val="(%1)"/>
      <w:lvlJc w:val="left"/>
      <w:pPr>
        <w:ind w:left="840" w:hanging="360"/>
        <w:jc w:val="left"/>
      </w:pPr>
      <w:rPr>
        <w:rFonts w:ascii="Times New Roman" w:eastAsia="Times New Roman" w:hAnsi="Times New Roman" w:cs="Times New Roman" w:hint="default"/>
        <w:b w:val="0"/>
        <w:bCs w:val="0"/>
        <w:i w:val="0"/>
        <w:iCs w:val="0"/>
        <w:spacing w:val="-31"/>
        <w:w w:val="98"/>
        <w:sz w:val="24"/>
        <w:szCs w:val="24"/>
        <w:lang w:val="en-US" w:eastAsia="en-US" w:bidi="ar-SA"/>
      </w:rPr>
    </w:lvl>
    <w:lvl w:ilvl="1" w:tplc="5B80B6DC">
      <w:numFmt w:val="bullet"/>
      <w:lvlText w:val="•"/>
      <w:lvlJc w:val="left"/>
      <w:pPr>
        <w:ind w:left="1726" w:hanging="360"/>
      </w:pPr>
      <w:rPr>
        <w:rFonts w:hint="default"/>
        <w:lang w:val="en-US" w:eastAsia="en-US" w:bidi="ar-SA"/>
      </w:rPr>
    </w:lvl>
    <w:lvl w:ilvl="2" w:tplc="CAE0B2D6">
      <w:numFmt w:val="bullet"/>
      <w:lvlText w:val="•"/>
      <w:lvlJc w:val="left"/>
      <w:pPr>
        <w:ind w:left="2612" w:hanging="360"/>
      </w:pPr>
      <w:rPr>
        <w:rFonts w:hint="default"/>
        <w:lang w:val="en-US" w:eastAsia="en-US" w:bidi="ar-SA"/>
      </w:rPr>
    </w:lvl>
    <w:lvl w:ilvl="3" w:tplc="2E3637E6">
      <w:numFmt w:val="bullet"/>
      <w:lvlText w:val="•"/>
      <w:lvlJc w:val="left"/>
      <w:pPr>
        <w:ind w:left="3498" w:hanging="360"/>
      </w:pPr>
      <w:rPr>
        <w:rFonts w:hint="default"/>
        <w:lang w:val="en-US" w:eastAsia="en-US" w:bidi="ar-SA"/>
      </w:rPr>
    </w:lvl>
    <w:lvl w:ilvl="4" w:tplc="DC4CDE30">
      <w:numFmt w:val="bullet"/>
      <w:lvlText w:val="•"/>
      <w:lvlJc w:val="left"/>
      <w:pPr>
        <w:ind w:left="4384" w:hanging="360"/>
      </w:pPr>
      <w:rPr>
        <w:rFonts w:hint="default"/>
        <w:lang w:val="en-US" w:eastAsia="en-US" w:bidi="ar-SA"/>
      </w:rPr>
    </w:lvl>
    <w:lvl w:ilvl="5" w:tplc="83F031CA">
      <w:numFmt w:val="bullet"/>
      <w:lvlText w:val="•"/>
      <w:lvlJc w:val="left"/>
      <w:pPr>
        <w:ind w:left="5270" w:hanging="360"/>
      </w:pPr>
      <w:rPr>
        <w:rFonts w:hint="default"/>
        <w:lang w:val="en-US" w:eastAsia="en-US" w:bidi="ar-SA"/>
      </w:rPr>
    </w:lvl>
    <w:lvl w:ilvl="6" w:tplc="A3D6CC20">
      <w:numFmt w:val="bullet"/>
      <w:lvlText w:val="•"/>
      <w:lvlJc w:val="left"/>
      <w:pPr>
        <w:ind w:left="6156" w:hanging="360"/>
      </w:pPr>
      <w:rPr>
        <w:rFonts w:hint="default"/>
        <w:lang w:val="en-US" w:eastAsia="en-US" w:bidi="ar-SA"/>
      </w:rPr>
    </w:lvl>
    <w:lvl w:ilvl="7" w:tplc="8BE446A6">
      <w:numFmt w:val="bullet"/>
      <w:lvlText w:val="•"/>
      <w:lvlJc w:val="left"/>
      <w:pPr>
        <w:ind w:left="7042" w:hanging="360"/>
      </w:pPr>
      <w:rPr>
        <w:rFonts w:hint="default"/>
        <w:lang w:val="en-US" w:eastAsia="en-US" w:bidi="ar-SA"/>
      </w:rPr>
    </w:lvl>
    <w:lvl w:ilvl="8" w:tplc="A468AD18">
      <w:numFmt w:val="bullet"/>
      <w:lvlText w:val="•"/>
      <w:lvlJc w:val="left"/>
      <w:pPr>
        <w:ind w:left="7928" w:hanging="360"/>
      </w:pPr>
      <w:rPr>
        <w:rFonts w:hint="default"/>
        <w:lang w:val="en-US" w:eastAsia="en-US" w:bidi="ar-SA"/>
      </w:rPr>
    </w:lvl>
  </w:abstractNum>
  <w:abstractNum w:abstractNumId="24" w15:restartNumberingAfterBreak="0">
    <w:nsid w:val="7042584C"/>
    <w:multiLevelType w:val="hybridMultilevel"/>
    <w:tmpl w:val="236AFFF8"/>
    <w:lvl w:ilvl="0" w:tplc="61D0D43C">
      <w:start w:val="1"/>
      <w:numFmt w:val="lowerLetter"/>
      <w:lvlText w:val="(%1)"/>
      <w:lvlJc w:val="left"/>
      <w:pPr>
        <w:ind w:left="480" w:hanging="310"/>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8E7CC232">
      <w:start w:val="1"/>
      <w:numFmt w:val="decimal"/>
      <w:lvlText w:val="(%2)"/>
      <w:lvlJc w:val="left"/>
      <w:pPr>
        <w:ind w:left="818" w:hanging="339"/>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A8E60576">
      <w:start w:val="1"/>
      <w:numFmt w:val="lowerRoman"/>
      <w:lvlText w:val="(%3)"/>
      <w:lvlJc w:val="left"/>
      <w:pPr>
        <w:ind w:left="765" w:hanging="286"/>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3" w:tplc="023CF5F4">
      <w:numFmt w:val="bullet"/>
      <w:lvlText w:val="•"/>
      <w:lvlJc w:val="left"/>
      <w:pPr>
        <w:ind w:left="1930" w:hanging="286"/>
      </w:pPr>
      <w:rPr>
        <w:rFonts w:hint="default"/>
        <w:lang w:val="en-US" w:eastAsia="en-US" w:bidi="ar-SA"/>
      </w:rPr>
    </w:lvl>
    <w:lvl w:ilvl="4" w:tplc="1F3A3C16">
      <w:numFmt w:val="bullet"/>
      <w:lvlText w:val="•"/>
      <w:lvlJc w:val="left"/>
      <w:pPr>
        <w:ind w:left="3040" w:hanging="286"/>
      </w:pPr>
      <w:rPr>
        <w:rFonts w:hint="default"/>
        <w:lang w:val="en-US" w:eastAsia="en-US" w:bidi="ar-SA"/>
      </w:rPr>
    </w:lvl>
    <w:lvl w:ilvl="5" w:tplc="7780D726">
      <w:numFmt w:val="bullet"/>
      <w:lvlText w:val="•"/>
      <w:lvlJc w:val="left"/>
      <w:pPr>
        <w:ind w:left="4150" w:hanging="286"/>
      </w:pPr>
      <w:rPr>
        <w:rFonts w:hint="default"/>
        <w:lang w:val="en-US" w:eastAsia="en-US" w:bidi="ar-SA"/>
      </w:rPr>
    </w:lvl>
    <w:lvl w:ilvl="6" w:tplc="4CCA475C">
      <w:numFmt w:val="bullet"/>
      <w:lvlText w:val="•"/>
      <w:lvlJc w:val="left"/>
      <w:pPr>
        <w:ind w:left="5260" w:hanging="286"/>
      </w:pPr>
      <w:rPr>
        <w:rFonts w:hint="default"/>
        <w:lang w:val="en-US" w:eastAsia="en-US" w:bidi="ar-SA"/>
      </w:rPr>
    </w:lvl>
    <w:lvl w:ilvl="7" w:tplc="11646896">
      <w:numFmt w:val="bullet"/>
      <w:lvlText w:val="•"/>
      <w:lvlJc w:val="left"/>
      <w:pPr>
        <w:ind w:left="6370" w:hanging="286"/>
      </w:pPr>
      <w:rPr>
        <w:rFonts w:hint="default"/>
        <w:lang w:val="en-US" w:eastAsia="en-US" w:bidi="ar-SA"/>
      </w:rPr>
    </w:lvl>
    <w:lvl w:ilvl="8" w:tplc="A11EAB90">
      <w:numFmt w:val="bullet"/>
      <w:lvlText w:val="•"/>
      <w:lvlJc w:val="left"/>
      <w:pPr>
        <w:ind w:left="7480" w:hanging="286"/>
      </w:pPr>
      <w:rPr>
        <w:rFonts w:hint="default"/>
        <w:lang w:val="en-US" w:eastAsia="en-US" w:bidi="ar-SA"/>
      </w:rPr>
    </w:lvl>
  </w:abstractNum>
  <w:abstractNum w:abstractNumId="25" w15:restartNumberingAfterBreak="0">
    <w:nsid w:val="70540FE6"/>
    <w:multiLevelType w:val="hybridMultilevel"/>
    <w:tmpl w:val="409CF77C"/>
    <w:lvl w:ilvl="0" w:tplc="1BAA9C2A">
      <w:start w:val="1"/>
      <w:numFmt w:val="lowerLetter"/>
      <w:lvlText w:val="(%1)"/>
      <w:lvlJc w:val="left"/>
      <w:pPr>
        <w:ind w:left="480" w:hanging="317"/>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6EFC5D34">
      <w:start w:val="1"/>
      <w:numFmt w:val="decimal"/>
      <w:lvlText w:val="(%2)"/>
      <w:lvlJc w:val="left"/>
      <w:pPr>
        <w:ind w:left="480" w:hanging="332"/>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1002851C">
      <w:numFmt w:val="bullet"/>
      <w:lvlText w:val="•"/>
      <w:lvlJc w:val="left"/>
      <w:pPr>
        <w:ind w:left="2324" w:hanging="332"/>
      </w:pPr>
      <w:rPr>
        <w:rFonts w:hint="default"/>
        <w:lang w:val="en-US" w:eastAsia="en-US" w:bidi="ar-SA"/>
      </w:rPr>
    </w:lvl>
    <w:lvl w:ilvl="3" w:tplc="04F8F332">
      <w:numFmt w:val="bullet"/>
      <w:lvlText w:val="•"/>
      <w:lvlJc w:val="left"/>
      <w:pPr>
        <w:ind w:left="3246" w:hanging="332"/>
      </w:pPr>
      <w:rPr>
        <w:rFonts w:hint="default"/>
        <w:lang w:val="en-US" w:eastAsia="en-US" w:bidi="ar-SA"/>
      </w:rPr>
    </w:lvl>
    <w:lvl w:ilvl="4" w:tplc="64801832">
      <w:numFmt w:val="bullet"/>
      <w:lvlText w:val="•"/>
      <w:lvlJc w:val="left"/>
      <w:pPr>
        <w:ind w:left="4168" w:hanging="332"/>
      </w:pPr>
      <w:rPr>
        <w:rFonts w:hint="default"/>
        <w:lang w:val="en-US" w:eastAsia="en-US" w:bidi="ar-SA"/>
      </w:rPr>
    </w:lvl>
    <w:lvl w:ilvl="5" w:tplc="A762DDBE">
      <w:numFmt w:val="bullet"/>
      <w:lvlText w:val="•"/>
      <w:lvlJc w:val="left"/>
      <w:pPr>
        <w:ind w:left="5090" w:hanging="332"/>
      </w:pPr>
      <w:rPr>
        <w:rFonts w:hint="default"/>
        <w:lang w:val="en-US" w:eastAsia="en-US" w:bidi="ar-SA"/>
      </w:rPr>
    </w:lvl>
    <w:lvl w:ilvl="6" w:tplc="3D08CD4C">
      <w:numFmt w:val="bullet"/>
      <w:lvlText w:val="•"/>
      <w:lvlJc w:val="left"/>
      <w:pPr>
        <w:ind w:left="6012" w:hanging="332"/>
      </w:pPr>
      <w:rPr>
        <w:rFonts w:hint="default"/>
        <w:lang w:val="en-US" w:eastAsia="en-US" w:bidi="ar-SA"/>
      </w:rPr>
    </w:lvl>
    <w:lvl w:ilvl="7" w:tplc="7C38FF80">
      <w:numFmt w:val="bullet"/>
      <w:lvlText w:val="•"/>
      <w:lvlJc w:val="left"/>
      <w:pPr>
        <w:ind w:left="6934" w:hanging="332"/>
      </w:pPr>
      <w:rPr>
        <w:rFonts w:hint="default"/>
        <w:lang w:val="en-US" w:eastAsia="en-US" w:bidi="ar-SA"/>
      </w:rPr>
    </w:lvl>
    <w:lvl w:ilvl="8" w:tplc="612EB5F2">
      <w:numFmt w:val="bullet"/>
      <w:lvlText w:val="•"/>
      <w:lvlJc w:val="left"/>
      <w:pPr>
        <w:ind w:left="7856" w:hanging="332"/>
      </w:pPr>
      <w:rPr>
        <w:rFonts w:hint="default"/>
        <w:lang w:val="en-US" w:eastAsia="en-US" w:bidi="ar-SA"/>
      </w:rPr>
    </w:lvl>
  </w:abstractNum>
  <w:abstractNum w:abstractNumId="26" w15:restartNumberingAfterBreak="0">
    <w:nsid w:val="7394410B"/>
    <w:multiLevelType w:val="hybridMultilevel"/>
    <w:tmpl w:val="123CFBDA"/>
    <w:lvl w:ilvl="0" w:tplc="7B4C7D7C">
      <w:start w:val="1"/>
      <w:numFmt w:val="lowerLetter"/>
      <w:lvlText w:val="(%1)"/>
      <w:lvlJc w:val="left"/>
      <w:pPr>
        <w:ind w:left="804" w:hanging="324"/>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7C927A3C">
      <w:start w:val="1"/>
      <w:numFmt w:val="decimal"/>
      <w:lvlText w:val="(%2)"/>
      <w:lvlJc w:val="left"/>
      <w:pPr>
        <w:ind w:left="840" w:hanging="339"/>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B03ED1A0">
      <w:start w:val="1"/>
      <w:numFmt w:val="lowerRoman"/>
      <w:lvlText w:val="(%3)"/>
      <w:lvlJc w:val="left"/>
      <w:pPr>
        <w:ind w:left="1200" w:hanging="360"/>
        <w:jc w:val="left"/>
      </w:pPr>
      <w:rPr>
        <w:rFonts w:ascii="Times New Roman" w:eastAsia="Times New Roman" w:hAnsi="Times New Roman" w:cs="Times New Roman" w:hint="default"/>
        <w:b w:val="0"/>
        <w:bCs w:val="0"/>
        <w:i w:val="0"/>
        <w:iCs w:val="0"/>
        <w:spacing w:val="-31"/>
        <w:w w:val="98"/>
        <w:sz w:val="24"/>
        <w:szCs w:val="24"/>
        <w:lang w:val="en-US" w:eastAsia="en-US" w:bidi="ar-SA"/>
      </w:rPr>
    </w:lvl>
    <w:lvl w:ilvl="3" w:tplc="764CE334">
      <w:start w:val="1"/>
      <w:numFmt w:val="upperLetter"/>
      <w:lvlText w:val="(%4)"/>
      <w:lvlJc w:val="left"/>
      <w:pPr>
        <w:ind w:left="885" w:hanging="40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4" w:tplc="EAD6C180">
      <w:numFmt w:val="bullet"/>
      <w:lvlText w:val="•"/>
      <w:lvlJc w:val="left"/>
      <w:pPr>
        <w:ind w:left="2414" w:hanging="401"/>
      </w:pPr>
      <w:rPr>
        <w:rFonts w:hint="default"/>
        <w:lang w:val="en-US" w:eastAsia="en-US" w:bidi="ar-SA"/>
      </w:rPr>
    </w:lvl>
    <w:lvl w:ilvl="5" w:tplc="C7D4C7B0">
      <w:numFmt w:val="bullet"/>
      <w:lvlText w:val="•"/>
      <w:lvlJc w:val="left"/>
      <w:pPr>
        <w:ind w:left="3628" w:hanging="401"/>
      </w:pPr>
      <w:rPr>
        <w:rFonts w:hint="default"/>
        <w:lang w:val="en-US" w:eastAsia="en-US" w:bidi="ar-SA"/>
      </w:rPr>
    </w:lvl>
    <w:lvl w:ilvl="6" w:tplc="3F1A4A74">
      <w:numFmt w:val="bullet"/>
      <w:lvlText w:val="•"/>
      <w:lvlJc w:val="left"/>
      <w:pPr>
        <w:ind w:left="4842" w:hanging="401"/>
      </w:pPr>
      <w:rPr>
        <w:rFonts w:hint="default"/>
        <w:lang w:val="en-US" w:eastAsia="en-US" w:bidi="ar-SA"/>
      </w:rPr>
    </w:lvl>
    <w:lvl w:ilvl="7" w:tplc="D41E3B12">
      <w:numFmt w:val="bullet"/>
      <w:lvlText w:val="•"/>
      <w:lvlJc w:val="left"/>
      <w:pPr>
        <w:ind w:left="6057" w:hanging="401"/>
      </w:pPr>
      <w:rPr>
        <w:rFonts w:hint="default"/>
        <w:lang w:val="en-US" w:eastAsia="en-US" w:bidi="ar-SA"/>
      </w:rPr>
    </w:lvl>
    <w:lvl w:ilvl="8" w:tplc="97D40BA8">
      <w:numFmt w:val="bullet"/>
      <w:lvlText w:val="•"/>
      <w:lvlJc w:val="left"/>
      <w:pPr>
        <w:ind w:left="7271" w:hanging="401"/>
      </w:pPr>
      <w:rPr>
        <w:rFonts w:hint="default"/>
        <w:lang w:val="en-US" w:eastAsia="en-US" w:bidi="ar-SA"/>
      </w:rPr>
    </w:lvl>
  </w:abstractNum>
  <w:abstractNum w:abstractNumId="27" w15:restartNumberingAfterBreak="0">
    <w:nsid w:val="7B703E5E"/>
    <w:multiLevelType w:val="hybridMultilevel"/>
    <w:tmpl w:val="C268BF36"/>
    <w:lvl w:ilvl="0" w:tplc="1110E4C6">
      <w:start w:val="1"/>
      <w:numFmt w:val="lowerLetter"/>
      <w:lvlText w:val="(%1)"/>
      <w:lvlJc w:val="left"/>
      <w:pPr>
        <w:ind w:left="480" w:hanging="310"/>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1" w:tplc="3D30E0F0">
      <w:start w:val="1"/>
      <w:numFmt w:val="decimal"/>
      <w:lvlText w:val="(%2)"/>
      <w:lvlJc w:val="left"/>
      <w:pPr>
        <w:ind w:left="480" w:hanging="327"/>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2" w:tplc="06ECF460">
      <w:start w:val="1"/>
      <w:numFmt w:val="lowerLetter"/>
      <w:lvlText w:val="(%3)"/>
      <w:lvlJc w:val="left"/>
      <w:pPr>
        <w:ind w:left="804" w:hanging="324"/>
        <w:jc w:val="left"/>
      </w:pPr>
      <w:rPr>
        <w:rFonts w:ascii="Times New Roman" w:eastAsia="Times New Roman" w:hAnsi="Times New Roman" w:cs="Times New Roman" w:hint="default"/>
        <w:b w:val="0"/>
        <w:bCs w:val="0"/>
        <w:i w:val="0"/>
        <w:iCs w:val="0"/>
        <w:spacing w:val="-3"/>
        <w:w w:val="98"/>
        <w:sz w:val="24"/>
        <w:szCs w:val="24"/>
        <w:lang w:val="en-US" w:eastAsia="en-US" w:bidi="ar-SA"/>
      </w:rPr>
    </w:lvl>
    <w:lvl w:ilvl="3" w:tplc="8FDC5D36">
      <w:numFmt w:val="bullet"/>
      <w:lvlText w:val="•"/>
      <w:lvlJc w:val="left"/>
      <w:pPr>
        <w:ind w:left="2777" w:hanging="324"/>
      </w:pPr>
      <w:rPr>
        <w:rFonts w:hint="default"/>
        <w:lang w:val="en-US" w:eastAsia="en-US" w:bidi="ar-SA"/>
      </w:rPr>
    </w:lvl>
    <w:lvl w:ilvl="4" w:tplc="7A744E12">
      <w:numFmt w:val="bullet"/>
      <w:lvlText w:val="•"/>
      <w:lvlJc w:val="left"/>
      <w:pPr>
        <w:ind w:left="3766" w:hanging="324"/>
      </w:pPr>
      <w:rPr>
        <w:rFonts w:hint="default"/>
        <w:lang w:val="en-US" w:eastAsia="en-US" w:bidi="ar-SA"/>
      </w:rPr>
    </w:lvl>
    <w:lvl w:ilvl="5" w:tplc="8670F7EE">
      <w:numFmt w:val="bullet"/>
      <w:lvlText w:val="•"/>
      <w:lvlJc w:val="left"/>
      <w:pPr>
        <w:ind w:left="4755" w:hanging="324"/>
      </w:pPr>
      <w:rPr>
        <w:rFonts w:hint="default"/>
        <w:lang w:val="en-US" w:eastAsia="en-US" w:bidi="ar-SA"/>
      </w:rPr>
    </w:lvl>
    <w:lvl w:ilvl="6" w:tplc="0702136A">
      <w:numFmt w:val="bullet"/>
      <w:lvlText w:val="•"/>
      <w:lvlJc w:val="left"/>
      <w:pPr>
        <w:ind w:left="5744" w:hanging="324"/>
      </w:pPr>
      <w:rPr>
        <w:rFonts w:hint="default"/>
        <w:lang w:val="en-US" w:eastAsia="en-US" w:bidi="ar-SA"/>
      </w:rPr>
    </w:lvl>
    <w:lvl w:ilvl="7" w:tplc="4C42F398">
      <w:numFmt w:val="bullet"/>
      <w:lvlText w:val="•"/>
      <w:lvlJc w:val="left"/>
      <w:pPr>
        <w:ind w:left="6733" w:hanging="324"/>
      </w:pPr>
      <w:rPr>
        <w:rFonts w:hint="default"/>
        <w:lang w:val="en-US" w:eastAsia="en-US" w:bidi="ar-SA"/>
      </w:rPr>
    </w:lvl>
    <w:lvl w:ilvl="8" w:tplc="99C6C02A">
      <w:numFmt w:val="bullet"/>
      <w:lvlText w:val="•"/>
      <w:lvlJc w:val="left"/>
      <w:pPr>
        <w:ind w:left="7722" w:hanging="324"/>
      </w:pPr>
      <w:rPr>
        <w:rFonts w:hint="default"/>
        <w:lang w:val="en-US" w:eastAsia="en-US" w:bidi="ar-SA"/>
      </w:rPr>
    </w:lvl>
  </w:abstractNum>
  <w:num w:numId="1" w16cid:durableId="882867750">
    <w:abstractNumId w:val="17"/>
  </w:num>
  <w:num w:numId="2" w16cid:durableId="463549068">
    <w:abstractNumId w:val="13"/>
  </w:num>
  <w:num w:numId="3" w16cid:durableId="1355225664">
    <w:abstractNumId w:val="16"/>
  </w:num>
  <w:num w:numId="4" w16cid:durableId="426118266">
    <w:abstractNumId w:val="18"/>
  </w:num>
  <w:num w:numId="5" w16cid:durableId="2114980287">
    <w:abstractNumId w:val="4"/>
  </w:num>
  <w:num w:numId="6" w16cid:durableId="1335958964">
    <w:abstractNumId w:val="12"/>
  </w:num>
  <w:num w:numId="7" w16cid:durableId="1288664311">
    <w:abstractNumId w:val="6"/>
  </w:num>
  <w:num w:numId="8" w16cid:durableId="1046755869">
    <w:abstractNumId w:val="22"/>
  </w:num>
  <w:num w:numId="9" w16cid:durableId="2048869143">
    <w:abstractNumId w:val="1"/>
  </w:num>
  <w:num w:numId="10" w16cid:durableId="1215002253">
    <w:abstractNumId w:val="5"/>
  </w:num>
  <w:num w:numId="11" w16cid:durableId="851915674">
    <w:abstractNumId w:val="25"/>
  </w:num>
  <w:num w:numId="12" w16cid:durableId="74978749">
    <w:abstractNumId w:val="27"/>
  </w:num>
  <w:num w:numId="13" w16cid:durableId="660621835">
    <w:abstractNumId w:val="14"/>
  </w:num>
  <w:num w:numId="14" w16cid:durableId="1500459741">
    <w:abstractNumId w:val="8"/>
  </w:num>
  <w:num w:numId="15" w16cid:durableId="1551116656">
    <w:abstractNumId w:val="7"/>
  </w:num>
  <w:num w:numId="16" w16cid:durableId="1576238541">
    <w:abstractNumId w:val="2"/>
  </w:num>
  <w:num w:numId="17" w16cid:durableId="1194226206">
    <w:abstractNumId w:val="15"/>
  </w:num>
  <w:num w:numId="18" w16cid:durableId="1318462833">
    <w:abstractNumId w:val="11"/>
  </w:num>
  <w:num w:numId="19" w16cid:durableId="789856951">
    <w:abstractNumId w:val="24"/>
  </w:num>
  <w:num w:numId="20" w16cid:durableId="100148206">
    <w:abstractNumId w:val="3"/>
  </w:num>
  <w:num w:numId="21" w16cid:durableId="2056149750">
    <w:abstractNumId w:val="10"/>
  </w:num>
  <w:num w:numId="22" w16cid:durableId="4477773">
    <w:abstractNumId w:val="20"/>
  </w:num>
  <w:num w:numId="23" w16cid:durableId="918908816">
    <w:abstractNumId w:val="21"/>
  </w:num>
  <w:num w:numId="24" w16cid:durableId="1842771893">
    <w:abstractNumId w:val="9"/>
  </w:num>
  <w:num w:numId="25" w16cid:durableId="1351954327">
    <w:abstractNumId w:val="0"/>
  </w:num>
  <w:num w:numId="26" w16cid:durableId="1859542033">
    <w:abstractNumId w:val="23"/>
  </w:num>
  <w:num w:numId="27" w16cid:durableId="1037705526">
    <w:abstractNumId w:val="19"/>
  </w:num>
  <w:num w:numId="28" w16cid:durableId="2364074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C0D87"/>
    <w:rsid w:val="00307125"/>
    <w:rsid w:val="003C54CF"/>
    <w:rsid w:val="00421C83"/>
    <w:rsid w:val="006C0D87"/>
    <w:rsid w:val="00943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132E7"/>
  <w15:docId w15:val="{B3BE9659-E548-4036-B114-5A29C446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2" w:lineRule="exact"/>
      <w:ind w:left="120"/>
      <w:jc w:val="both"/>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jc w:val="both"/>
    </w:pPr>
    <w:rPr>
      <w:sz w:val="24"/>
      <w:szCs w:val="24"/>
    </w:rPr>
  </w:style>
  <w:style w:type="paragraph" w:styleId="Title">
    <w:name w:val="Title"/>
    <w:basedOn w:val="Normal"/>
    <w:uiPriority w:val="10"/>
    <w:qFormat/>
    <w:pPr>
      <w:spacing w:before="2"/>
      <w:ind w:left="444" w:right="544"/>
      <w:jc w:val="center"/>
    </w:pPr>
    <w:rPr>
      <w:b/>
      <w:bCs/>
      <w:sz w:val="28"/>
      <w:szCs w:val="28"/>
    </w:rPr>
  </w:style>
  <w:style w:type="paragraph" w:styleId="ListParagraph">
    <w:name w:val="List Paragraph"/>
    <w:basedOn w:val="Normal"/>
    <w:uiPriority w:val="1"/>
    <w:qFormat/>
    <w:pPr>
      <w:ind w:left="48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432FC"/>
    <w:pPr>
      <w:tabs>
        <w:tab w:val="center" w:pos="4680"/>
        <w:tab w:val="right" w:pos="9360"/>
      </w:tabs>
    </w:pPr>
  </w:style>
  <w:style w:type="character" w:customStyle="1" w:styleId="HeaderChar">
    <w:name w:val="Header Char"/>
    <w:basedOn w:val="DefaultParagraphFont"/>
    <w:link w:val="Header"/>
    <w:uiPriority w:val="99"/>
    <w:rsid w:val="009432FC"/>
    <w:rPr>
      <w:rFonts w:ascii="Times New Roman" w:eastAsia="Times New Roman" w:hAnsi="Times New Roman" w:cs="Times New Roman"/>
    </w:rPr>
  </w:style>
  <w:style w:type="paragraph" w:styleId="Footer">
    <w:name w:val="footer"/>
    <w:basedOn w:val="Normal"/>
    <w:link w:val="FooterChar"/>
    <w:uiPriority w:val="99"/>
    <w:unhideWhenUsed/>
    <w:rsid w:val="009432FC"/>
    <w:pPr>
      <w:tabs>
        <w:tab w:val="center" w:pos="4680"/>
        <w:tab w:val="right" w:pos="9360"/>
      </w:tabs>
    </w:pPr>
  </w:style>
  <w:style w:type="character" w:customStyle="1" w:styleId="FooterChar">
    <w:name w:val="Footer Char"/>
    <w:basedOn w:val="DefaultParagraphFont"/>
    <w:link w:val="Footer"/>
    <w:uiPriority w:val="99"/>
    <w:rsid w:val="009432F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ol.gov/cr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8899</Words>
  <Characters>50730</Characters>
  <Application>Microsoft Office Word</Application>
  <DocSecurity>0</DocSecurity>
  <Lines>422</Lines>
  <Paragraphs>119</Paragraphs>
  <ScaleCrop>false</ScaleCrop>
  <Company/>
  <LinksUpToDate>false</LinksUpToDate>
  <CharactersWithSpaces>59510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Investment Act State Compliance Policies</dc:title>
  <dc:subject>Section: 4.1 - Equal Opportunity Provisions of WIA and Corrective Actions and Sanctions for Non-Compliance</dc:subject>
  <dc:creator>lucinda m. tator</dc:creator>
  <cp:lastModifiedBy>Kimberly Jadidi</cp:lastModifiedBy>
  <cp:revision>3</cp:revision>
  <dcterms:created xsi:type="dcterms:W3CDTF">2026-08-27T21:07:00Z</dcterms:created>
  <dcterms:modified xsi:type="dcterms:W3CDTF">2026-08-28T21:08:00Z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2019-07-12T00:00:00Z</vt:filetime>
  </property>
  <property fmtid="{D5CDD505-2E9C-101B-9397-08002B2CF9AE}" pid="3" name="Creator">
    <vt:lpwstr>Acrobat PDFMaker 17 for Word</vt:lpwstr>
  </property>
  <property fmtid="{D5CDD505-2E9C-101B-9397-08002B2CF9AE}" pid="4" name="LastSaved">
    <vt:filetime>2026-08-27T00:00:00Z</vt:filetime>
  </property>
  <property fmtid="{D5CDD505-2E9C-101B-9397-08002B2CF9AE}" pid="5" name="Producer">
    <vt:lpwstr>Adobe PDF Library 15.0</vt:lpwstr>
  </property>
  <property fmtid="{D5CDD505-2E9C-101B-9397-08002B2CF9AE}" pid="6" name="SourceModified">
    <vt:lpwstr>D:20190712201445</vt:lpwstr>
  </property>
</Properties>
</file>